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A" w:rsidRPr="00557A3C" w:rsidRDefault="003A3D2A" w:rsidP="003A3D2A">
      <w:pPr>
        <w:pStyle w:val="a3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A438AE" w:rsidRDefault="00A438AE" w:rsidP="003A3D2A">
      <w:pPr>
        <w:pStyle w:val="a3"/>
        <w:tabs>
          <w:tab w:val="center" w:pos="5102"/>
          <w:tab w:val="left" w:pos="5683"/>
        </w:tabs>
        <w:jc w:val="left"/>
        <w:rPr>
          <w:sz w:val="28"/>
          <w:szCs w:val="28"/>
        </w:rPr>
      </w:pPr>
    </w:p>
    <w:p w:rsidR="003A3D2A" w:rsidRDefault="003A3D2A" w:rsidP="003A3D2A">
      <w:pPr>
        <w:rPr>
          <w:b/>
          <w:bCs/>
          <w:sz w:val="28"/>
          <w:szCs w:val="28"/>
          <w:lang w:val="uk-UA"/>
        </w:rPr>
      </w:pPr>
    </w:p>
    <w:p w:rsidR="00C16CDC" w:rsidRDefault="00C16CDC" w:rsidP="003A3D2A">
      <w:pPr>
        <w:rPr>
          <w:b/>
          <w:bCs/>
          <w:sz w:val="28"/>
          <w:szCs w:val="28"/>
          <w:lang w:val="uk-UA"/>
        </w:rPr>
      </w:pPr>
    </w:p>
    <w:p w:rsidR="00C16CDC" w:rsidRDefault="00C16CDC" w:rsidP="003A3D2A">
      <w:pPr>
        <w:rPr>
          <w:sz w:val="28"/>
          <w:szCs w:val="28"/>
          <w:lang w:val="uk-UA"/>
        </w:rPr>
      </w:pPr>
    </w:p>
    <w:p w:rsidR="00C16CDC" w:rsidRPr="00557A3C" w:rsidRDefault="00C16CDC" w:rsidP="003A3D2A">
      <w:pPr>
        <w:rPr>
          <w:sz w:val="28"/>
          <w:szCs w:val="28"/>
          <w:lang w:val="uk-UA"/>
        </w:rPr>
      </w:pPr>
    </w:p>
    <w:p w:rsidR="002751CB" w:rsidRPr="0003490B" w:rsidRDefault="00C16CDC" w:rsidP="00C16CDC">
      <w:pPr>
        <w:tabs>
          <w:tab w:val="left" w:pos="4962"/>
        </w:tabs>
        <w:ind w:right="43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751CB" w:rsidRPr="0003490B">
        <w:rPr>
          <w:sz w:val="28"/>
          <w:szCs w:val="28"/>
          <w:lang w:val="uk-UA"/>
        </w:rPr>
        <w:t xml:space="preserve">надання згоди на безоплатне прийняття зі спільної власності територіальних громад, сіл, селищ, міст </w:t>
      </w:r>
      <w:proofErr w:type="spellStart"/>
      <w:r w:rsidR="002751CB">
        <w:rPr>
          <w:sz w:val="28"/>
          <w:szCs w:val="28"/>
          <w:lang w:val="uk-UA"/>
        </w:rPr>
        <w:t>Біляївського</w:t>
      </w:r>
      <w:proofErr w:type="spellEnd"/>
      <w:r w:rsidR="002751CB">
        <w:rPr>
          <w:sz w:val="28"/>
          <w:szCs w:val="28"/>
          <w:lang w:val="uk-UA"/>
        </w:rPr>
        <w:t xml:space="preserve"> району</w:t>
      </w:r>
      <w:r w:rsidR="002751CB" w:rsidRPr="0003490B">
        <w:rPr>
          <w:sz w:val="28"/>
          <w:szCs w:val="28"/>
          <w:lang w:val="uk-UA"/>
        </w:rPr>
        <w:t xml:space="preserve"> до комунальної власності Авангардівської селищної ради </w:t>
      </w:r>
      <w:r w:rsidR="002751CB">
        <w:rPr>
          <w:sz w:val="28"/>
          <w:szCs w:val="28"/>
          <w:lang w:val="uk-UA"/>
        </w:rPr>
        <w:t>об’єктів соціального призначення</w:t>
      </w:r>
    </w:p>
    <w:p w:rsidR="002751CB" w:rsidRPr="0003490B" w:rsidRDefault="002751CB" w:rsidP="002751CB">
      <w:pPr>
        <w:rPr>
          <w:sz w:val="28"/>
          <w:szCs w:val="28"/>
          <w:lang w:val="uk-UA"/>
        </w:rPr>
      </w:pPr>
    </w:p>
    <w:p w:rsidR="002751CB" w:rsidRDefault="00C16CDC" w:rsidP="00A438AE">
      <w:pPr>
        <w:ind w:firstLine="426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751CB" w:rsidRPr="0029031D">
        <w:rPr>
          <w:sz w:val="28"/>
          <w:szCs w:val="28"/>
          <w:lang w:val="uk-UA"/>
        </w:rPr>
        <w:t xml:space="preserve">Згідно ст. 26, ст. 60, </w:t>
      </w:r>
      <w:proofErr w:type="spellStart"/>
      <w:r w:rsidR="002751CB" w:rsidRPr="0029031D">
        <w:rPr>
          <w:sz w:val="28"/>
          <w:szCs w:val="28"/>
          <w:lang w:val="uk-UA"/>
        </w:rPr>
        <w:t>аб</w:t>
      </w:r>
      <w:proofErr w:type="spellEnd"/>
      <w:r w:rsidR="002751CB" w:rsidRPr="0029031D">
        <w:rPr>
          <w:sz w:val="28"/>
          <w:szCs w:val="28"/>
          <w:lang w:val="uk-UA"/>
        </w:rPr>
        <w:t>. 3 ч. 10 "Прикінцевих та перехідних положень" Закону України «Про місцеве самоврядування в Україні», ст. 3, ст. 4, ст. 6 Закону України «Про передачу об’єктів права державної та комунальної власності»</w:t>
      </w:r>
      <w:r w:rsidR="002751CB" w:rsidRPr="0003490B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="002751CB" w:rsidRPr="00C91F81">
        <w:rPr>
          <w:sz w:val="28"/>
          <w:szCs w:val="28"/>
          <w:lang w:val="uk-UA"/>
        </w:rPr>
        <w:t>з питань фінансів, бюджету, планування соціально-економічного розвитку,</w:t>
      </w:r>
      <w:r w:rsidR="002751CB">
        <w:rPr>
          <w:sz w:val="28"/>
          <w:szCs w:val="28"/>
          <w:lang w:val="uk-UA"/>
        </w:rPr>
        <w:t xml:space="preserve"> </w:t>
      </w:r>
      <w:r w:rsidR="002751CB" w:rsidRPr="00C91F81">
        <w:rPr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2751CB" w:rsidRPr="0003490B">
        <w:rPr>
          <w:sz w:val="28"/>
          <w:szCs w:val="28"/>
          <w:lang w:val="uk-UA"/>
        </w:rPr>
        <w:t>, керуючись Законом</w:t>
      </w:r>
      <w:r w:rsidR="002751CB">
        <w:rPr>
          <w:sz w:val="28"/>
          <w:szCs w:val="28"/>
          <w:lang w:val="uk-UA"/>
        </w:rPr>
        <w:t xml:space="preserve"> України «</w:t>
      </w:r>
      <w:r w:rsidR="002751CB" w:rsidRPr="0003490B">
        <w:rPr>
          <w:sz w:val="28"/>
          <w:szCs w:val="28"/>
          <w:lang w:val="uk-UA"/>
        </w:rPr>
        <w:t xml:space="preserve">Про місцеве самоврядування в Україні», Авангардівська селищна рада </w:t>
      </w:r>
      <w:r w:rsidR="002751CB" w:rsidRPr="00C16CDC">
        <w:rPr>
          <w:b/>
          <w:sz w:val="28"/>
          <w:szCs w:val="28"/>
          <w:lang w:val="uk-UA"/>
        </w:rPr>
        <w:t>вирішила:</w:t>
      </w:r>
    </w:p>
    <w:p w:rsidR="00C16CDC" w:rsidRPr="00C16CDC" w:rsidRDefault="00C16CDC" w:rsidP="00A438AE">
      <w:pPr>
        <w:ind w:firstLine="426"/>
        <w:jc w:val="both"/>
        <w:rPr>
          <w:sz w:val="16"/>
          <w:szCs w:val="16"/>
          <w:lang w:val="uk-UA"/>
        </w:rPr>
      </w:pPr>
    </w:p>
    <w:p w:rsidR="00A60ED5" w:rsidRDefault="002751CB" w:rsidP="00A438AE">
      <w:pPr>
        <w:pStyle w:val="6"/>
        <w:numPr>
          <w:ilvl w:val="0"/>
          <w:numId w:val="1"/>
        </w:numPr>
        <w:tabs>
          <w:tab w:val="num" w:pos="126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3490B">
        <w:rPr>
          <w:sz w:val="28"/>
          <w:szCs w:val="28"/>
        </w:rPr>
        <w:t xml:space="preserve">Надати згоду </w:t>
      </w:r>
      <w:proofErr w:type="spellStart"/>
      <w:r>
        <w:rPr>
          <w:sz w:val="28"/>
          <w:szCs w:val="28"/>
        </w:rPr>
        <w:t>Біляївській</w:t>
      </w:r>
      <w:proofErr w:type="spellEnd"/>
      <w:r>
        <w:rPr>
          <w:sz w:val="28"/>
          <w:szCs w:val="28"/>
        </w:rPr>
        <w:t xml:space="preserve"> районній раді </w:t>
      </w:r>
      <w:r w:rsidRPr="0003490B">
        <w:rPr>
          <w:sz w:val="28"/>
          <w:szCs w:val="28"/>
        </w:rPr>
        <w:t xml:space="preserve">на безоплатне прийняття зі спільної власності територіальних громад, сіл, селищ, міст </w:t>
      </w:r>
      <w:proofErr w:type="spellStart"/>
      <w:r>
        <w:rPr>
          <w:sz w:val="28"/>
          <w:szCs w:val="28"/>
        </w:rPr>
        <w:t>Біляївського</w:t>
      </w:r>
      <w:proofErr w:type="spellEnd"/>
      <w:r>
        <w:rPr>
          <w:sz w:val="28"/>
          <w:szCs w:val="28"/>
        </w:rPr>
        <w:t xml:space="preserve"> району</w:t>
      </w:r>
      <w:r w:rsidRPr="0003490B">
        <w:rPr>
          <w:sz w:val="28"/>
          <w:szCs w:val="28"/>
        </w:rPr>
        <w:t xml:space="preserve"> до комунальної власності Авангардівської селищної ради </w:t>
      </w:r>
      <w:r w:rsidR="003A3D2A" w:rsidRPr="00557A3C">
        <w:rPr>
          <w:sz w:val="28"/>
          <w:szCs w:val="28"/>
        </w:rPr>
        <w:t>об’єкти соціал</w:t>
      </w:r>
      <w:r w:rsidR="00D17B7F" w:rsidRPr="00557A3C">
        <w:rPr>
          <w:sz w:val="28"/>
          <w:szCs w:val="28"/>
        </w:rPr>
        <w:t>ьного призначення, що знаходяться</w:t>
      </w:r>
      <w:r w:rsidR="003A3D2A" w:rsidRPr="00557A3C">
        <w:rPr>
          <w:sz w:val="28"/>
          <w:szCs w:val="28"/>
        </w:rPr>
        <w:t xml:space="preserve"> </w:t>
      </w:r>
      <w:r w:rsidR="00521F84" w:rsidRPr="00557A3C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смт. Хлібодарське</w:t>
      </w:r>
      <w:r w:rsidR="0017031E" w:rsidRPr="00557A3C">
        <w:rPr>
          <w:sz w:val="28"/>
          <w:szCs w:val="28"/>
        </w:rPr>
        <w:t>, а саме ц</w:t>
      </w:r>
      <w:r w:rsidR="00521F84" w:rsidRPr="00557A3C">
        <w:rPr>
          <w:sz w:val="28"/>
          <w:szCs w:val="28"/>
        </w:rPr>
        <w:t xml:space="preserve">ілісні майнові комплекси </w:t>
      </w:r>
      <w:r w:rsidR="00643AA7" w:rsidRPr="00557A3C">
        <w:rPr>
          <w:sz w:val="28"/>
          <w:szCs w:val="28"/>
        </w:rPr>
        <w:t xml:space="preserve">(та права засновників зазначених </w:t>
      </w:r>
      <w:r w:rsidR="00031189">
        <w:rPr>
          <w:sz w:val="28"/>
          <w:szCs w:val="28"/>
        </w:rPr>
        <w:t>об’єктів</w:t>
      </w:r>
      <w:r w:rsidR="00643AA7" w:rsidRPr="00557A3C">
        <w:rPr>
          <w:sz w:val="28"/>
          <w:szCs w:val="28"/>
        </w:rPr>
        <w:t xml:space="preserve">) </w:t>
      </w:r>
      <w:r w:rsidR="00521F84" w:rsidRPr="00557A3C">
        <w:rPr>
          <w:sz w:val="28"/>
          <w:szCs w:val="28"/>
        </w:rPr>
        <w:t xml:space="preserve">наступних </w:t>
      </w:r>
      <w:r w:rsidR="0017031E" w:rsidRPr="00557A3C">
        <w:rPr>
          <w:sz w:val="28"/>
          <w:szCs w:val="28"/>
        </w:rPr>
        <w:t>об’єктів</w:t>
      </w:r>
      <w:r w:rsidR="002D0AB0" w:rsidRPr="00557A3C">
        <w:rPr>
          <w:sz w:val="28"/>
          <w:szCs w:val="28"/>
        </w:rPr>
        <w:t xml:space="preserve"> (закладів)</w:t>
      </w:r>
      <w:r w:rsidR="00A60ED5" w:rsidRPr="00557A3C">
        <w:rPr>
          <w:sz w:val="28"/>
          <w:szCs w:val="28"/>
        </w:rPr>
        <w:t xml:space="preserve">: </w:t>
      </w:r>
    </w:p>
    <w:p w:rsidR="002751CB" w:rsidRPr="002751CB" w:rsidRDefault="00A438AE" w:rsidP="00A438AE">
      <w:pPr>
        <w:pStyle w:val="a7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Хлібодарська</w:t>
      </w:r>
      <w:proofErr w:type="spellEnd"/>
      <w:r>
        <w:rPr>
          <w:sz w:val="28"/>
          <w:lang w:val="uk-UA"/>
        </w:rPr>
        <w:t xml:space="preserve"> амбулаторія</w:t>
      </w:r>
      <w:r w:rsidR="002751CB" w:rsidRPr="002751CB">
        <w:rPr>
          <w:sz w:val="28"/>
          <w:lang w:val="uk-UA"/>
        </w:rPr>
        <w:t xml:space="preserve"> загальної практики та сімейної медицини - об’єкт нерухомого майна,</w:t>
      </w:r>
      <w:r>
        <w:rPr>
          <w:sz w:val="28"/>
          <w:lang w:val="uk-UA"/>
        </w:rPr>
        <w:t xml:space="preserve"> балансове майно амбулаторії;</w:t>
      </w:r>
    </w:p>
    <w:p w:rsidR="002751CB" w:rsidRPr="002751CB" w:rsidRDefault="002751CB" w:rsidP="00A438AE">
      <w:pPr>
        <w:pStyle w:val="a7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2751CB">
        <w:rPr>
          <w:sz w:val="28"/>
          <w:lang w:val="uk-UA"/>
        </w:rPr>
        <w:t>Хлібодарська загальноосвітня школа І-ІІІ ступенів –</w:t>
      </w:r>
      <w:r>
        <w:rPr>
          <w:sz w:val="28"/>
          <w:lang w:val="uk-UA"/>
        </w:rPr>
        <w:t xml:space="preserve"> </w:t>
      </w:r>
      <w:r w:rsidRPr="002751CB">
        <w:rPr>
          <w:sz w:val="28"/>
          <w:lang w:val="uk-UA"/>
        </w:rPr>
        <w:t>балансове майно школи, права засновник</w:t>
      </w:r>
      <w:r w:rsidR="00A438AE">
        <w:rPr>
          <w:sz w:val="28"/>
          <w:lang w:val="uk-UA"/>
        </w:rPr>
        <w:t>ів на юридичну особу (34227191);</w:t>
      </w:r>
    </w:p>
    <w:p w:rsidR="002751CB" w:rsidRPr="002751CB" w:rsidRDefault="002751CB" w:rsidP="00A438AE">
      <w:pPr>
        <w:pStyle w:val="a7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proofErr w:type="spellStart"/>
      <w:r w:rsidRPr="002751CB">
        <w:rPr>
          <w:sz w:val="28"/>
          <w:lang w:val="uk-UA"/>
        </w:rPr>
        <w:t>Хлібодарський</w:t>
      </w:r>
      <w:proofErr w:type="spellEnd"/>
      <w:r w:rsidRPr="002751CB">
        <w:rPr>
          <w:sz w:val="28"/>
          <w:lang w:val="uk-UA"/>
        </w:rPr>
        <w:t xml:space="preserve"> навчально-виховний комплекс «Загальноосвітня школа І-ІІІ ступенів, дошкільний заклад» - об’єкт незавершеного будівництва, п</w:t>
      </w:r>
      <w:r>
        <w:rPr>
          <w:sz w:val="28"/>
          <w:lang w:val="uk-UA"/>
        </w:rPr>
        <w:t>роектно-к</w:t>
      </w:r>
      <w:r w:rsidR="00C16CDC">
        <w:rPr>
          <w:sz w:val="28"/>
          <w:lang w:val="uk-UA"/>
        </w:rPr>
        <w:t>ошторисну документацію, земельну ділянку кадастровий номер</w:t>
      </w:r>
      <w:r>
        <w:rPr>
          <w:sz w:val="28"/>
          <w:lang w:val="uk-UA"/>
        </w:rPr>
        <w:t xml:space="preserve"> </w:t>
      </w:r>
      <w:r w:rsidRPr="002751CB">
        <w:rPr>
          <w:sz w:val="28"/>
          <w:lang w:val="uk-UA"/>
        </w:rPr>
        <w:t>5121056800:02:002:0001</w:t>
      </w:r>
      <w:r w:rsidR="00A438AE">
        <w:rPr>
          <w:sz w:val="28"/>
          <w:lang w:val="uk-UA"/>
        </w:rPr>
        <w:t>;</w:t>
      </w:r>
    </w:p>
    <w:p w:rsidR="002751CB" w:rsidRDefault="002751CB" w:rsidP="00A438AE">
      <w:pPr>
        <w:pStyle w:val="a7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proofErr w:type="spellStart"/>
      <w:r w:rsidRPr="002751CB">
        <w:rPr>
          <w:sz w:val="28"/>
          <w:lang w:val="uk-UA"/>
        </w:rPr>
        <w:t>Хлібодарську</w:t>
      </w:r>
      <w:proofErr w:type="spellEnd"/>
      <w:r w:rsidRPr="002751CB">
        <w:rPr>
          <w:sz w:val="28"/>
          <w:lang w:val="uk-UA"/>
        </w:rPr>
        <w:t xml:space="preserve"> бібліотеку - бібліотечний фонд.</w:t>
      </w:r>
    </w:p>
    <w:p w:rsidR="00C16CDC" w:rsidRDefault="00C16CDC" w:rsidP="00C16CDC">
      <w:pPr>
        <w:jc w:val="both"/>
        <w:rPr>
          <w:sz w:val="28"/>
          <w:lang w:val="uk-UA"/>
        </w:rPr>
      </w:pPr>
    </w:p>
    <w:p w:rsidR="00C16CDC" w:rsidRPr="00A438AE" w:rsidRDefault="00C16CDC" w:rsidP="00C16CD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 w:rsidR="00E753D3">
        <w:rPr>
          <w:b/>
          <w:sz w:val="28"/>
          <w:szCs w:val="28"/>
          <w:lang w:val="en-US"/>
        </w:rPr>
        <w:t>27</w:t>
      </w:r>
      <w:r w:rsidR="008F3C8F">
        <w:rPr>
          <w:b/>
          <w:sz w:val="28"/>
          <w:szCs w:val="28"/>
          <w:lang w:val="uk-UA"/>
        </w:rPr>
        <w:t>-</w:t>
      </w:r>
      <w:r w:rsidRPr="00A438AE">
        <w:rPr>
          <w:b/>
          <w:sz w:val="28"/>
          <w:szCs w:val="28"/>
          <w:lang w:val="en-US"/>
        </w:rPr>
        <w:t>VIII</w:t>
      </w:r>
    </w:p>
    <w:p w:rsidR="00C16CDC" w:rsidRDefault="00C16CDC" w:rsidP="00C16CDC">
      <w:pPr>
        <w:rPr>
          <w:b/>
          <w:sz w:val="28"/>
          <w:szCs w:val="28"/>
          <w:lang w:val="uk-UA"/>
        </w:rPr>
      </w:pPr>
      <w:r w:rsidRPr="00A438AE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25.11.2020</w:t>
      </w:r>
      <w:r w:rsidRPr="00A438AE">
        <w:rPr>
          <w:b/>
          <w:sz w:val="28"/>
          <w:szCs w:val="28"/>
          <w:lang w:val="uk-UA"/>
        </w:rPr>
        <w:t>р.</w:t>
      </w:r>
    </w:p>
    <w:p w:rsidR="00C16CDC" w:rsidRPr="00C16CDC" w:rsidRDefault="00C16CDC" w:rsidP="00C16CDC">
      <w:pPr>
        <w:rPr>
          <w:b/>
          <w:sz w:val="28"/>
          <w:szCs w:val="28"/>
          <w:lang w:val="uk-UA"/>
        </w:rPr>
      </w:pPr>
    </w:p>
    <w:p w:rsidR="00705D5A" w:rsidRDefault="00705D5A" w:rsidP="00A438AE">
      <w:pPr>
        <w:numPr>
          <w:ilvl w:val="0"/>
          <w:numId w:val="1"/>
        </w:numPr>
        <w:tabs>
          <w:tab w:val="num" w:pos="1260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557A3C">
        <w:rPr>
          <w:sz w:val="28"/>
          <w:szCs w:val="28"/>
          <w:lang w:val="uk-UA"/>
        </w:rPr>
        <w:t xml:space="preserve">Надати згоду на прийняття </w:t>
      </w:r>
      <w:r w:rsidR="002751CB">
        <w:rPr>
          <w:sz w:val="28"/>
          <w:szCs w:val="28"/>
          <w:lang w:val="uk-UA"/>
        </w:rPr>
        <w:t>до комунальної власності</w:t>
      </w:r>
      <w:r w:rsidRPr="00557A3C">
        <w:rPr>
          <w:sz w:val="28"/>
          <w:szCs w:val="28"/>
          <w:lang w:val="uk-UA"/>
        </w:rPr>
        <w:t xml:space="preserve"> Аванга</w:t>
      </w:r>
      <w:r w:rsidR="002751CB">
        <w:rPr>
          <w:sz w:val="28"/>
          <w:szCs w:val="28"/>
          <w:lang w:val="uk-UA"/>
        </w:rPr>
        <w:t>рдівської селищної ради, рухомі автотранспортні засо</w:t>
      </w:r>
      <w:r w:rsidRPr="00557A3C">
        <w:rPr>
          <w:sz w:val="28"/>
          <w:szCs w:val="28"/>
          <w:lang w:val="uk-UA"/>
        </w:rPr>
        <w:t>б</w:t>
      </w:r>
      <w:r w:rsidR="002751CB">
        <w:rPr>
          <w:sz w:val="28"/>
          <w:szCs w:val="28"/>
          <w:lang w:val="uk-UA"/>
        </w:rPr>
        <w:t>и:</w:t>
      </w:r>
    </w:p>
    <w:p w:rsidR="00A438AE" w:rsidRPr="00C16CDC" w:rsidRDefault="00A438AE" w:rsidP="00A438AE">
      <w:pPr>
        <w:tabs>
          <w:tab w:val="num" w:pos="1260"/>
        </w:tabs>
        <w:spacing w:line="276" w:lineRule="auto"/>
        <w:jc w:val="both"/>
        <w:rPr>
          <w:sz w:val="16"/>
          <w:szCs w:val="16"/>
          <w:lang w:val="uk-UA"/>
        </w:rPr>
      </w:pPr>
    </w:p>
    <w:p w:rsidR="002751CB" w:rsidRPr="00C16CDC" w:rsidRDefault="002751CB" w:rsidP="00C16CDC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16CDC">
        <w:rPr>
          <w:sz w:val="28"/>
          <w:szCs w:val="28"/>
          <w:lang w:val="uk-UA"/>
        </w:rPr>
        <w:t xml:space="preserve">шкільний автобус IVAN A07A3-10, ВН 4461 ЕН, номер шасі – Y6DA07A30C0000062 (Відділ освіти </w:t>
      </w:r>
      <w:proofErr w:type="spellStart"/>
      <w:r w:rsidRPr="00C16CDC">
        <w:rPr>
          <w:sz w:val="28"/>
          <w:szCs w:val="28"/>
          <w:lang w:val="uk-UA"/>
        </w:rPr>
        <w:t>Біляївської</w:t>
      </w:r>
      <w:proofErr w:type="spellEnd"/>
      <w:r w:rsidRPr="00C16CDC">
        <w:rPr>
          <w:sz w:val="28"/>
          <w:szCs w:val="28"/>
          <w:lang w:val="uk-UA"/>
        </w:rPr>
        <w:t xml:space="preserve"> районної державної адміністрації Одеської області)</w:t>
      </w:r>
      <w:r w:rsidR="00A438AE" w:rsidRPr="00C16CDC">
        <w:rPr>
          <w:sz w:val="28"/>
          <w:szCs w:val="28"/>
          <w:lang w:val="uk-UA"/>
        </w:rPr>
        <w:t>;</w:t>
      </w:r>
    </w:p>
    <w:p w:rsidR="002751CB" w:rsidRPr="00C16CDC" w:rsidRDefault="002751CB" w:rsidP="00C16CDC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C16CDC">
        <w:rPr>
          <w:sz w:val="28"/>
          <w:szCs w:val="28"/>
          <w:lang w:val="uk-UA"/>
        </w:rPr>
        <w:t>автомобіль RENAULT DUSTER, ВН 0312 ІО, номер шасі – VF1HJD40061857289 (КНП "</w:t>
      </w:r>
      <w:proofErr w:type="spellStart"/>
      <w:r w:rsidRPr="00C16CDC">
        <w:rPr>
          <w:sz w:val="28"/>
          <w:szCs w:val="28"/>
          <w:lang w:val="uk-UA"/>
        </w:rPr>
        <w:t>Біляївський</w:t>
      </w:r>
      <w:proofErr w:type="spellEnd"/>
      <w:r w:rsidRPr="00C16CDC">
        <w:rPr>
          <w:sz w:val="28"/>
          <w:szCs w:val="28"/>
          <w:lang w:val="uk-UA"/>
        </w:rPr>
        <w:t xml:space="preserve"> районний центр ПМСД")</w:t>
      </w:r>
      <w:r w:rsidR="00A438AE" w:rsidRPr="00C16CDC">
        <w:rPr>
          <w:sz w:val="28"/>
          <w:szCs w:val="28"/>
          <w:lang w:val="uk-UA"/>
        </w:rPr>
        <w:t>.</w:t>
      </w:r>
    </w:p>
    <w:p w:rsidR="00C16CDC" w:rsidRPr="00C16CDC" w:rsidRDefault="00C16CDC" w:rsidP="00C16CDC">
      <w:pPr>
        <w:pStyle w:val="a7"/>
        <w:spacing w:line="276" w:lineRule="auto"/>
        <w:ind w:left="720" w:firstLine="708"/>
        <w:jc w:val="both"/>
        <w:rPr>
          <w:sz w:val="16"/>
          <w:szCs w:val="16"/>
          <w:lang w:val="uk-UA"/>
        </w:rPr>
      </w:pPr>
    </w:p>
    <w:p w:rsidR="00D45C9E" w:rsidRPr="00557A3C" w:rsidRDefault="00D45C9E" w:rsidP="00A438A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557A3C">
        <w:rPr>
          <w:sz w:val="28"/>
          <w:szCs w:val="28"/>
          <w:lang w:val="uk-UA"/>
        </w:rPr>
        <w:t xml:space="preserve">Затвердити склад комісії з передачі </w:t>
      </w:r>
      <w:r w:rsidR="002751CB">
        <w:rPr>
          <w:sz w:val="28"/>
          <w:szCs w:val="28"/>
          <w:lang w:val="uk-UA"/>
        </w:rPr>
        <w:t>об’єктів</w:t>
      </w:r>
      <w:r w:rsidR="002751CB" w:rsidRPr="002751CB">
        <w:rPr>
          <w:sz w:val="28"/>
          <w:szCs w:val="28"/>
          <w:lang w:val="uk-UA"/>
        </w:rPr>
        <w:t xml:space="preserve"> соціального призначення</w:t>
      </w:r>
      <w:r w:rsidRPr="00557A3C">
        <w:rPr>
          <w:sz w:val="28"/>
          <w:szCs w:val="28"/>
          <w:lang w:val="uk-UA"/>
        </w:rPr>
        <w:t xml:space="preserve">, </w:t>
      </w:r>
      <w:r w:rsidR="00A438AE">
        <w:rPr>
          <w:sz w:val="28"/>
          <w:szCs w:val="28"/>
          <w:lang w:val="uk-UA"/>
        </w:rPr>
        <w:t>(додається)</w:t>
      </w:r>
      <w:r w:rsidRPr="00557A3C">
        <w:rPr>
          <w:sz w:val="28"/>
          <w:szCs w:val="28"/>
          <w:lang w:val="uk-UA"/>
        </w:rPr>
        <w:t>.</w:t>
      </w:r>
    </w:p>
    <w:p w:rsidR="003A3D2A" w:rsidRDefault="003A3D2A" w:rsidP="00A438AE">
      <w:pPr>
        <w:pStyle w:val="6"/>
        <w:numPr>
          <w:ilvl w:val="0"/>
          <w:numId w:val="1"/>
        </w:numPr>
        <w:tabs>
          <w:tab w:val="num" w:pos="126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57A3C">
        <w:rPr>
          <w:sz w:val="28"/>
          <w:szCs w:val="28"/>
        </w:rPr>
        <w:t xml:space="preserve">Секретарю </w:t>
      </w:r>
      <w:r w:rsidR="00705D5A" w:rsidRPr="00557A3C">
        <w:rPr>
          <w:sz w:val="28"/>
          <w:szCs w:val="28"/>
        </w:rPr>
        <w:t xml:space="preserve">Авангардівської селищної </w:t>
      </w:r>
      <w:r w:rsidRPr="00557A3C">
        <w:rPr>
          <w:sz w:val="28"/>
          <w:szCs w:val="28"/>
        </w:rPr>
        <w:t xml:space="preserve">ради направити це </w:t>
      </w:r>
      <w:r w:rsidR="002751CB">
        <w:rPr>
          <w:sz w:val="28"/>
          <w:szCs w:val="28"/>
        </w:rPr>
        <w:t xml:space="preserve">рішення до </w:t>
      </w:r>
      <w:proofErr w:type="spellStart"/>
      <w:r w:rsidR="002751CB">
        <w:rPr>
          <w:sz w:val="28"/>
          <w:szCs w:val="28"/>
        </w:rPr>
        <w:t>Біляївської</w:t>
      </w:r>
      <w:proofErr w:type="spellEnd"/>
      <w:r w:rsidR="0017031E" w:rsidRPr="00557A3C">
        <w:rPr>
          <w:sz w:val="28"/>
          <w:szCs w:val="28"/>
        </w:rPr>
        <w:t xml:space="preserve"> районної ради</w:t>
      </w:r>
      <w:r w:rsidRPr="00557A3C">
        <w:rPr>
          <w:sz w:val="28"/>
          <w:szCs w:val="28"/>
        </w:rPr>
        <w:t xml:space="preserve">. </w:t>
      </w:r>
    </w:p>
    <w:p w:rsidR="003A3D2A" w:rsidRPr="00A438AE" w:rsidRDefault="00A438AE" w:rsidP="00A438AE">
      <w:pPr>
        <w:pStyle w:val="a7"/>
        <w:numPr>
          <w:ilvl w:val="0"/>
          <w:numId w:val="1"/>
        </w:numPr>
        <w:tabs>
          <w:tab w:val="num" w:pos="1260"/>
        </w:tabs>
        <w:ind w:left="0" w:firstLine="426"/>
        <w:jc w:val="both"/>
        <w:rPr>
          <w:sz w:val="28"/>
          <w:szCs w:val="28"/>
          <w:lang w:val="uk-UA"/>
        </w:rPr>
      </w:pPr>
      <w:r w:rsidRPr="00A438A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нтроль за виконанням</w:t>
      </w:r>
      <w:r w:rsidRPr="00A438AE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>постійної комісії</w:t>
      </w:r>
      <w:r w:rsidRPr="00A438AE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sz w:val="28"/>
          <w:szCs w:val="28"/>
          <w:lang w:val="uk-UA"/>
        </w:rPr>
        <w:t>.</w:t>
      </w:r>
    </w:p>
    <w:p w:rsidR="003A3D2A" w:rsidRPr="00557A3C" w:rsidRDefault="003A3D2A" w:rsidP="00A60ED5">
      <w:pPr>
        <w:pStyle w:val="a4"/>
        <w:ind w:left="360" w:right="-416" w:firstLine="360"/>
        <w:rPr>
          <w:bCs/>
          <w:sz w:val="28"/>
          <w:szCs w:val="28"/>
        </w:rPr>
      </w:pPr>
      <w:r w:rsidRPr="00557A3C">
        <w:rPr>
          <w:bCs/>
          <w:sz w:val="28"/>
          <w:szCs w:val="28"/>
        </w:rPr>
        <w:t xml:space="preserve">  </w:t>
      </w:r>
    </w:p>
    <w:p w:rsidR="00A438AE" w:rsidRDefault="00A438AE" w:rsidP="00705D5A">
      <w:pPr>
        <w:ind w:left="360" w:right="-416" w:firstLine="360"/>
        <w:jc w:val="center"/>
        <w:rPr>
          <w:b/>
          <w:sz w:val="28"/>
          <w:szCs w:val="28"/>
          <w:lang w:val="uk-UA"/>
        </w:rPr>
      </w:pPr>
    </w:p>
    <w:p w:rsidR="00C16CDC" w:rsidRDefault="00C16CDC" w:rsidP="00705D5A">
      <w:pPr>
        <w:ind w:left="360" w:right="-416" w:firstLine="360"/>
        <w:jc w:val="center"/>
        <w:rPr>
          <w:b/>
          <w:sz w:val="28"/>
          <w:szCs w:val="28"/>
          <w:lang w:val="uk-UA"/>
        </w:rPr>
      </w:pPr>
    </w:p>
    <w:p w:rsidR="003A3D2A" w:rsidRPr="00557A3C" w:rsidRDefault="00705D5A" w:rsidP="00C16CDC">
      <w:pPr>
        <w:ind w:right="-2"/>
        <w:rPr>
          <w:b/>
          <w:sz w:val="28"/>
          <w:szCs w:val="28"/>
          <w:lang w:val="uk-UA"/>
        </w:rPr>
      </w:pPr>
      <w:r w:rsidRPr="00557A3C">
        <w:rPr>
          <w:b/>
          <w:sz w:val="28"/>
          <w:szCs w:val="28"/>
          <w:lang w:val="uk-UA"/>
        </w:rPr>
        <w:t xml:space="preserve">Селищний голова                      </w:t>
      </w:r>
      <w:r w:rsidR="00C16CDC">
        <w:rPr>
          <w:b/>
          <w:sz w:val="28"/>
          <w:szCs w:val="28"/>
          <w:lang w:val="uk-UA"/>
        </w:rPr>
        <w:t xml:space="preserve">                               </w:t>
      </w:r>
      <w:r w:rsidR="002751CB">
        <w:rPr>
          <w:b/>
          <w:sz w:val="28"/>
          <w:szCs w:val="28"/>
          <w:lang w:val="uk-UA"/>
        </w:rPr>
        <w:t>Сергій ХРУСТОВСЬКИЙ</w:t>
      </w:r>
    </w:p>
    <w:p w:rsidR="00A438AE" w:rsidRDefault="00A438AE">
      <w:pPr>
        <w:rPr>
          <w:sz w:val="28"/>
          <w:szCs w:val="28"/>
          <w:lang w:val="uk-UA"/>
        </w:rPr>
      </w:pPr>
    </w:p>
    <w:p w:rsidR="00C16CDC" w:rsidRDefault="00C16CDC">
      <w:pPr>
        <w:rPr>
          <w:sz w:val="28"/>
          <w:szCs w:val="28"/>
          <w:lang w:val="uk-UA"/>
        </w:rPr>
      </w:pPr>
    </w:p>
    <w:p w:rsidR="00FC564D" w:rsidRPr="00A438AE" w:rsidRDefault="00FC564D">
      <w:pPr>
        <w:rPr>
          <w:b/>
          <w:sz w:val="28"/>
          <w:szCs w:val="28"/>
        </w:rPr>
      </w:pPr>
      <w:r w:rsidRPr="00A438AE">
        <w:rPr>
          <w:b/>
          <w:sz w:val="28"/>
          <w:szCs w:val="28"/>
          <w:lang w:val="uk-UA"/>
        </w:rPr>
        <w:t>№</w:t>
      </w:r>
      <w:r w:rsidR="00E753D3">
        <w:rPr>
          <w:b/>
          <w:sz w:val="28"/>
          <w:szCs w:val="28"/>
          <w:lang w:val="en-US"/>
        </w:rPr>
        <w:t>27</w:t>
      </w:r>
      <w:r w:rsidR="008F3C8F">
        <w:rPr>
          <w:b/>
          <w:sz w:val="28"/>
          <w:szCs w:val="28"/>
          <w:lang w:val="uk-UA"/>
        </w:rPr>
        <w:t>-</w:t>
      </w:r>
      <w:r w:rsidRPr="00A438AE">
        <w:rPr>
          <w:b/>
          <w:sz w:val="28"/>
          <w:szCs w:val="28"/>
          <w:lang w:val="en-US"/>
        </w:rPr>
        <w:t>VII</w:t>
      </w:r>
      <w:r w:rsidR="00AE2174" w:rsidRPr="00A438AE">
        <w:rPr>
          <w:b/>
          <w:sz w:val="28"/>
          <w:szCs w:val="28"/>
          <w:lang w:val="en-US"/>
        </w:rPr>
        <w:t>I</w:t>
      </w:r>
    </w:p>
    <w:p w:rsidR="00FC564D" w:rsidRPr="00A438AE" w:rsidRDefault="00AE2174">
      <w:pPr>
        <w:rPr>
          <w:b/>
          <w:sz w:val="28"/>
          <w:szCs w:val="28"/>
          <w:lang w:val="uk-UA"/>
        </w:rPr>
      </w:pPr>
      <w:r w:rsidRPr="00A438AE">
        <w:rPr>
          <w:b/>
          <w:sz w:val="28"/>
          <w:szCs w:val="28"/>
          <w:lang w:val="uk-UA"/>
        </w:rPr>
        <w:t>від 25.11.2020</w:t>
      </w:r>
      <w:r w:rsidR="00FC564D" w:rsidRPr="00A438AE">
        <w:rPr>
          <w:b/>
          <w:sz w:val="28"/>
          <w:szCs w:val="28"/>
          <w:lang w:val="uk-UA"/>
        </w:rPr>
        <w:t xml:space="preserve"> р.</w:t>
      </w: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557A3C">
      <w:pPr>
        <w:ind w:left="5812"/>
        <w:jc w:val="both"/>
        <w:rPr>
          <w:noProof/>
          <w:sz w:val="28"/>
          <w:szCs w:val="28"/>
          <w:lang w:val="uk-UA"/>
        </w:rPr>
      </w:pPr>
    </w:p>
    <w:p w:rsidR="00C16CDC" w:rsidRDefault="00C16CDC" w:rsidP="00C16CDC">
      <w:pPr>
        <w:ind w:left="5812"/>
        <w:jc w:val="right"/>
        <w:rPr>
          <w:noProof/>
          <w:sz w:val="28"/>
          <w:szCs w:val="28"/>
          <w:lang w:val="uk-UA"/>
        </w:rPr>
      </w:pPr>
    </w:p>
    <w:p w:rsidR="006F0708" w:rsidRPr="008F3C8F" w:rsidRDefault="006F0708" w:rsidP="00C16CDC">
      <w:pPr>
        <w:ind w:left="5812"/>
        <w:jc w:val="right"/>
        <w:rPr>
          <w:noProof/>
          <w:lang w:val="uk-UA"/>
        </w:rPr>
      </w:pPr>
      <w:r w:rsidRPr="00C16CDC">
        <w:rPr>
          <w:noProof/>
          <w:lang w:val="uk-UA"/>
        </w:rPr>
        <w:t>Додаток до рішення Авангардів</w:t>
      </w:r>
      <w:r w:rsidR="00C16CDC">
        <w:rPr>
          <w:noProof/>
          <w:lang w:val="uk-UA"/>
        </w:rPr>
        <w:t>ської селищної ради від 25.11.2020</w:t>
      </w:r>
      <w:r w:rsidRPr="00C16CDC">
        <w:rPr>
          <w:noProof/>
          <w:lang w:val="uk-UA"/>
        </w:rPr>
        <w:t xml:space="preserve"> № </w:t>
      </w:r>
      <w:r w:rsidR="00E753D3" w:rsidRPr="00E753D3">
        <w:rPr>
          <w:noProof/>
          <w:lang w:val="uk-UA"/>
        </w:rPr>
        <w:t>27</w:t>
      </w:r>
      <w:bookmarkStart w:id="0" w:name="_GoBack"/>
      <w:bookmarkEnd w:id="0"/>
      <w:r w:rsidR="008F3C8F">
        <w:rPr>
          <w:noProof/>
          <w:lang w:val="uk-UA"/>
        </w:rPr>
        <w:t>-</w:t>
      </w:r>
      <w:r w:rsidR="008F3C8F">
        <w:rPr>
          <w:noProof/>
          <w:lang w:val="en-US"/>
        </w:rPr>
        <w:t>V</w:t>
      </w:r>
      <w:r w:rsidR="008F3C8F">
        <w:rPr>
          <w:noProof/>
          <w:lang w:val="uk-UA"/>
        </w:rPr>
        <w:t>ІІІ</w:t>
      </w:r>
    </w:p>
    <w:p w:rsidR="006F0708" w:rsidRPr="00557A3C" w:rsidRDefault="006F0708" w:rsidP="00557A3C">
      <w:pPr>
        <w:jc w:val="both"/>
        <w:rPr>
          <w:noProof/>
          <w:sz w:val="28"/>
          <w:szCs w:val="28"/>
          <w:lang w:val="uk-UA"/>
        </w:rPr>
      </w:pPr>
    </w:p>
    <w:p w:rsidR="006F0708" w:rsidRDefault="006F0708" w:rsidP="00557A3C">
      <w:pPr>
        <w:jc w:val="both"/>
        <w:rPr>
          <w:noProof/>
          <w:sz w:val="28"/>
          <w:szCs w:val="28"/>
          <w:lang w:val="uk-UA"/>
        </w:rPr>
      </w:pPr>
    </w:p>
    <w:p w:rsidR="00C16CDC" w:rsidRPr="00557A3C" w:rsidRDefault="00C16CDC" w:rsidP="00557A3C">
      <w:pPr>
        <w:jc w:val="both"/>
        <w:rPr>
          <w:noProof/>
          <w:sz w:val="28"/>
          <w:szCs w:val="28"/>
          <w:lang w:val="uk-UA"/>
        </w:rPr>
      </w:pPr>
    </w:p>
    <w:p w:rsidR="006F0708" w:rsidRPr="00557A3C" w:rsidRDefault="002751CB" w:rsidP="00557A3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Склад коміс</w:t>
      </w:r>
      <w:r w:rsidR="00D45C9E" w:rsidRPr="00557A3C">
        <w:rPr>
          <w:noProof/>
          <w:sz w:val="28"/>
          <w:szCs w:val="28"/>
          <w:lang w:val="uk-UA"/>
        </w:rPr>
        <w:t>ії з передачі об</w:t>
      </w:r>
      <w:r w:rsidRPr="002751CB">
        <w:rPr>
          <w:noProof/>
          <w:sz w:val="28"/>
          <w:szCs w:val="28"/>
          <w:lang w:val="uk-UA"/>
        </w:rPr>
        <w:t>’</w:t>
      </w:r>
      <w:r w:rsidR="00D45C9E" w:rsidRPr="00557A3C">
        <w:rPr>
          <w:noProof/>
          <w:sz w:val="28"/>
          <w:szCs w:val="28"/>
          <w:lang w:val="uk-UA"/>
        </w:rPr>
        <w:t xml:space="preserve">єктів соціального призначення </w:t>
      </w:r>
      <w:r w:rsidR="00D45C9E" w:rsidRPr="00557A3C">
        <w:rPr>
          <w:sz w:val="28"/>
          <w:szCs w:val="28"/>
          <w:lang w:val="uk-UA"/>
        </w:rPr>
        <w:t>із спільної власності територіальних громад сіл, селищ</w:t>
      </w:r>
      <w:r>
        <w:rPr>
          <w:sz w:val="28"/>
          <w:szCs w:val="28"/>
          <w:lang w:val="uk-UA"/>
        </w:rPr>
        <w:t>, міст</w:t>
      </w:r>
      <w:r w:rsidR="00D45C9E" w:rsidRPr="00557A3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Біляївського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557A3C">
        <w:rPr>
          <w:sz w:val="28"/>
          <w:szCs w:val="28"/>
          <w:lang w:val="uk-UA"/>
        </w:rPr>
        <w:t xml:space="preserve"> </w:t>
      </w:r>
      <w:r w:rsidR="00D45C9E" w:rsidRPr="00557A3C">
        <w:rPr>
          <w:sz w:val="28"/>
          <w:szCs w:val="28"/>
          <w:lang w:val="uk-UA"/>
        </w:rPr>
        <w:t>у комунальну власність Авангардівської селищної ради</w:t>
      </w:r>
    </w:p>
    <w:p w:rsidR="00557A3C" w:rsidRPr="00557A3C" w:rsidRDefault="00557A3C" w:rsidP="00557A3C">
      <w:pPr>
        <w:jc w:val="both"/>
        <w:rPr>
          <w:b/>
          <w:sz w:val="28"/>
          <w:szCs w:val="28"/>
          <w:lang w:val="uk-UA"/>
        </w:rPr>
      </w:pPr>
    </w:p>
    <w:p w:rsidR="00D45C9E" w:rsidRDefault="00D45C9E" w:rsidP="00BE3191">
      <w:pPr>
        <w:numPr>
          <w:ilvl w:val="0"/>
          <w:numId w:val="3"/>
        </w:numPr>
        <w:jc w:val="both"/>
        <w:rPr>
          <w:i/>
          <w:noProof/>
          <w:sz w:val="28"/>
          <w:szCs w:val="28"/>
          <w:lang w:val="uk-UA"/>
        </w:rPr>
      </w:pPr>
      <w:r w:rsidRPr="00557A3C">
        <w:rPr>
          <w:i/>
          <w:noProof/>
          <w:sz w:val="28"/>
          <w:szCs w:val="28"/>
          <w:lang w:val="uk-UA"/>
        </w:rPr>
        <w:t xml:space="preserve">Комісія з передачі </w:t>
      </w:r>
      <w:r w:rsidR="002751CB">
        <w:rPr>
          <w:i/>
          <w:noProof/>
          <w:sz w:val="28"/>
          <w:szCs w:val="28"/>
          <w:lang w:val="uk-UA"/>
        </w:rPr>
        <w:t xml:space="preserve">майна та транспортних засобів </w:t>
      </w:r>
      <w:r w:rsidR="002751CB">
        <w:rPr>
          <w:i/>
          <w:sz w:val="28"/>
          <w:szCs w:val="28"/>
          <w:lang w:val="uk-UA"/>
        </w:rPr>
        <w:t>Хлібодарської</w:t>
      </w:r>
      <w:r w:rsidRPr="00557A3C">
        <w:rPr>
          <w:i/>
          <w:sz w:val="28"/>
          <w:szCs w:val="28"/>
          <w:lang w:val="uk-UA"/>
        </w:rPr>
        <w:t xml:space="preserve"> </w:t>
      </w:r>
      <w:r w:rsidR="00A438AE">
        <w:rPr>
          <w:i/>
          <w:sz w:val="28"/>
          <w:szCs w:val="28"/>
          <w:lang w:val="uk-UA"/>
        </w:rPr>
        <w:t>ЗОШ</w:t>
      </w:r>
      <w:r w:rsidR="00515311">
        <w:rPr>
          <w:i/>
          <w:sz w:val="28"/>
          <w:szCs w:val="28"/>
          <w:lang w:val="uk-UA"/>
        </w:rPr>
        <w:t xml:space="preserve"> І-ІІІ ступенів, </w:t>
      </w:r>
      <w:proofErr w:type="spellStart"/>
      <w:r w:rsidR="00515311">
        <w:rPr>
          <w:i/>
          <w:sz w:val="28"/>
          <w:szCs w:val="28"/>
          <w:lang w:val="uk-UA"/>
        </w:rPr>
        <w:t>Хлібодарського</w:t>
      </w:r>
      <w:proofErr w:type="spellEnd"/>
      <w:r w:rsidR="00515311">
        <w:rPr>
          <w:i/>
          <w:sz w:val="28"/>
          <w:szCs w:val="28"/>
          <w:lang w:val="uk-UA"/>
        </w:rPr>
        <w:t xml:space="preserve"> НВК, бібліотечного фонду:</w:t>
      </w:r>
    </w:p>
    <w:p w:rsidR="002751CB" w:rsidRPr="002751CB" w:rsidRDefault="002751CB" w:rsidP="002751CB">
      <w:pPr>
        <w:pStyle w:val="a7"/>
        <w:numPr>
          <w:ilvl w:val="0"/>
          <w:numId w:val="2"/>
        </w:numPr>
        <w:jc w:val="both"/>
        <w:rPr>
          <w:i/>
          <w:noProof/>
          <w:sz w:val="28"/>
          <w:szCs w:val="28"/>
          <w:lang w:val="uk-UA"/>
        </w:rPr>
      </w:pPr>
      <w:r w:rsidRPr="002751CB">
        <w:rPr>
          <w:noProof/>
          <w:sz w:val="28"/>
          <w:szCs w:val="28"/>
          <w:lang w:val="uk-UA"/>
        </w:rPr>
        <w:t>Хрустовський Сергій Григоровича – Авангардівський селищний голова;</w:t>
      </w:r>
    </w:p>
    <w:p w:rsidR="00D45C9E" w:rsidRPr="00AE2174" w:rsidRDefault="00D45C9E" w:rsidP="00C62572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 w:rsidRPr="00AE2174">
        <w:rPr>
          <w:noProof/>
          <w:sz w:val="28"/>
          <w:szCs w:val="28"/>
          <w:lang w:val="uk-UA"/>
        </w:rPr>
        <w:t xml:space="preserve">Берник Ігор Григорович – голова </w:t>
      </w:r>
      <w:r w:rsidR="00557A3C" w:rsidRPr="00AE2174">
        <w:rPr>
          <w:noProof/>
          <w:sz w:val="28"/>
          <w:szCs w:val="28"/>
          <w:lang w:val="uk-UA"/>
        </w:rPr>
        <w:t xml:space="preserve">постійної </w:t>
      </w:r>
      <w:r w:rsidRPr="00AE2174">
        <w:rPr>
          <w:noProof/>
          <w:sz w:val="28"/>
          <w:szCs w:val="28"/>
          <w:lang w:val="uk-UA"/>
        </w:rPr>
        <w:t xml:space="preserve">комісії </w:t>
      </w:r>
      <w:r w:rsidR="00AE2174" w:rsidRPr="00AE2174">
        <w:rPr>
          <w:noProof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2174" w:rsidRPr="00AE2174">
        <w:rPr>
          <w:noProof/>
          <w:sz w:val="28"/>
          <w:szCs w:val="28"/>
        </w:rPr>
        <w:t xml:space="preserve"> </w:t>
      </w:r>
      <w:r w:rsidR="00AE2174" w:rsidRPr="00AE2174">
        <w:rPr>
          <w:noProof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AE2174">
        <w:rPr>
          <w:noProof/>
          <w:sz w:val="28"/>
          <w:szCs w:val="28"/>
          <w:lang w:val="uk-UA"/>
        </w:rPr>
        <w:t>;</w:t>
      </w:r>
    </w:p>
    <w:p w:rsidR="00557A3C" w:rsidRDefault="00557A3C" w:rsidP="00BE3191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 w:rsidRPr="00557A3C">
        <w:rPr>
          <w:noProof/>
          <w:sz w:val="28"/>
          <w:szCs w:val="28"/>
          <w:lang w:val="uk-UA"/>
        </w:rPr>
        <w:t>Солотинська Ірина Вікторівна – начальник відділу освіти, культури, молоді та спорт</w:t>
      </w:r>
      <w:r w:rsidR="00A438AE">
        <w:rPr>
          <w:noProof/>
          <w:sz w:val="28"/>
          <w:szCs w:val="28"/>
          <w:lang w:val="uk-UA"/>
        </w:rPr>
        <w:t>у Авангардівської селищної ради;</w:t>
      </w:r>
    </w:p>
    <w:p w:rsidR="002751CB" w:rsidRDefault="002751CB" w:rsidP="00BE3191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Представник</w:t>
      </w:r>
      <w:r w:rsidR="00A438AE">
        <w:rPr>
          <w:noProof/>
          <w:sz w:val="28"/>
          <w:szCs w:val="28"/>
          <w:lang w:val="uk-UA"/>
        </w:rPr>
        <w:t xml:space="preserve"> Біляї</w:t>
      </w:r>
      <w:r>
        <w:rPr>
          <w:noProof/>
          <w:sz w:val="28"/>
          <w:szCs w:val="28"/>
          <w:lang w:val="uk-UA"/>
        </w:rPr>
        <w:t>вської районної ради;</w:t>
      </w:r>
    </w:p>
    <w:p w:rsidR="002751CB" w:rsidRPr="00557A3C" w:rsidRDefault="002751CB" w:rsidP="002751CB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Представник відділу освіти Біляївської районної державної адміністрації Одеської області.</w:t>
      </w:r>
    </w:p>
    <w:p w:rsidR="00557A3C" w:rsidRPr="00557A3C" w:rsidRDefault="00557A3C" w:rsidP="00BE3191">
      <w:pPr>
        <w:ind w:left="720"/>
        <w:jc w:val="both"/>
        <w:rPr>
          <w:noProof/>
          <w:sz w:val="28"/>
          <w:szCs w:val="28"/>
          <w:lang w:val="uk-UA"/>
        </w:rPr>
      </w:pPr>
    </w:p>
    <w:p w:rsidR="00557A3C" w:rsidRPr="00557A3C" w:rsidRDefault="00557A3C" w:rsidP="002751CB">
      <w:pPr>
        <w:numPr>
          <w:ilvl w:val="0"/>
          <w:numId w:val="3"/>
        </w:numPr>
        <w:jc w:val="both"/>
        <w:rPr>
          <w:i/>
          <w:noProof/>
          <w:sz w:val="28"/>
          <w:szCs w:val="28"/>
          <w:lang w:val="uk-UA"/>
        </w:rPr>
      </w:pPr>
      <w:r w:rsidRPr="00557A3C">
        <w:rPr>
          <w:i/>
          <w:noProof/>
          <w:sz w:val="28"/>
          <w:szCs w:val="28"/>
          <w:lang w:val="uk-UA"/>
        </w:rPr>
        <w:t xml:space="preserve">Комісія з передачі </w:t>
      </w:r>
      <w:r w:rsidR="002751CB">
        <w:rPr>
          <w:i/>
          <w:noProof/>
          <w:sz w:val="28"/>
          <w:szCs w:val="28"/>
          <w:lang w:val="uk-UA"/>
        </w:rPr>
        <w:t xml:space="preserve">майна та транспортних засобів </w:t>
      </w:r>
      <w:r w:rsidR="002751CB" w:rsidRPr="002751CB">
        <w:rPr>
          <w:i/>
          <w:noProof/>
          <w:sz w:val="28"/>
          <w:szCs w:val="28"/>
          <w:lang w:val="uk-UA"/>
        </w:rPr>
        <w:t>Хлібодарськ</w:t>
      </w:r>
      <w:r w:rsidR="002751CB">
        <w:rPr>
          <w:i/>
          <w:noProof/>
          <w:sz w:val="28"/>
          <w:szCs w:val="28"/>
          <w:lang w:val="uk-UA"/>
        </w:rPr>
        <w:t>ої амбулаторії</w:t>
      </w:r>
      <w:r w:rsidRPr="00557A3C">
        <w:rPr>
          <w:i/>
          <w:noProof/>
          <w:sz w:val="28"/>
          <w:szCs w:val="28"/>
          <w:lang w:val="uk-UA"/>
        </w:rPr>
        <w:t xml:space="preserve"> загальної практики та сімейної медицини:</w:t>
      </w:r>
    </w:p>
    <w:p w:rsidR="00BE3191" w:rsidRPr="00557A3C" w:rsidRDefault="00BE3191" w:rsidP="00BE3191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 w:rsidRPr="00557A3C">
        <w:rPr>
          <w:noProof/>
          <w:sz w:val="28"/>
          <w:szCs w:val="28"/>
          <w:lang w:val="uk-UA"/>
        </w:rPr>
        <w:t>Хрустовський Сергій Григоровича – Авангардівський селищний голова;</w:t>
      </w:r>
    </w:p>
    <w:p w:rsidR="00BE3191" w:rsidRPr="00AE2174" w:rsidRDefault="00BE3191" w:rsidP="00C446B1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 w:rsidRPr="00AE2174">
        <w:rPr>
          <w:noProof/>
          <w:sz w:val="28"/>
          <w:szCs w:val="28"/>
          <w:lang w:val="uk-UA"/>
        </w:rPr>
        <w:t xml:space="preserve">Берник Ігор Григорович – голова постійної комісії </w:t>
      </w:r>
      <w:r w:rsidR="00AE2174" w:rsidRPr="00AE2174">
        <w:rPr>
          <w:noProof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2174">
        <w:rPr>
          <w:noProof/>
          <w:sz w:val="28"/>
          <w:szCs w:val="28"/>
          <w:lang w:val="uk-UA"/>
        </w:rPr>
        <w:t xml:space="preserve"> </w:t>
      </w:r>
      <w:r w:rsidR="00AE2174" w:rsidRPr="00AE2174">
        <w:rPr>
          <w:noProof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Pr="00AE2174">
        <w:rPr>
          <w:noProof/>
          <w:sz w:val="28"/>
          <w:szCs w:val="28"/>
          <w:lang w:val="uk-UA"/>
        </w:rPr>
        <w:t>;</w:t>
      </w:r>
    </w:p>
    <w:p w:rsidR="00BE3191" w:rsidRDefault="00BE3191" w:rsidP="00BE3191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 w:rsidRPr="00BE3191">
        <w:rPr>
          <w:noProof/>
          <w:sz w:val="28"/>
          <w:szCs w:val="28"/>
          <w:lang w:val="uk-UA"/>
        </w:rPr>
        <w:t>Климчук Олександр Миколайович – директор комунального некомерційного підприємства</w:t>
      </w:r>
      <w:r>
        <w:rPr>
          <w:noProof/>
          <w:sz w:val="28"/>
          <w:szCs w:val="28"/>
          <w:lang w:val="uk-UA"/>
        </w:rPr>
        <w:t xml:space="preserve"> </w:t>
      </w:r>
      <w:r w:rsidRPr="00BE3191">
        <w:rPr>
          <w:noProof/>
          <w:sz w:val="28"/>
          <w:szCs w:val="28"/>
          <w:lang w:val="uk-UA"/>
        </w:rPr>
        <w:t>«Авангардівська амбулаторія загальної практики-сімейної медицини</w:t>
      </w:r>
      <w:r w:rsidR="002751CB">
        <w:rPr>
          <w:noProof/>
          <w:sz w:val="28"/>
          <w:szCs w:val="28"/>
          <w:lang w:val="uk-UA"/>
        </w:rPr>
        <w:t>» Авангардівської селищної ради;</w:t>
      </w:r>
    </w:p>
    <w:p w:rsidR="002751CB" w:rsidRDefault="002751CB" w:rsidP="002751CB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Представник</w:t>
      </w:r>
      <w:r w:rsidR="00A438AE">
        <w:rPr>
          <w:noProof/>
          <w:sz w:val="28"/>
          <w:szCs w:val="28"/>
          <w:lang w:val="uk-UA"/>
        </w:rPr>
        <w:t xml:space="preserve"> Біляї</w:t>
      </w:r>
      <w:r>
        <w:rPr>
          <w:noProof/>
          <w:sz w:val="28"/>
          <w:szCs w:val="28"/>
          <w:lang w:val="uk-UA"/>
        </w:rPr>
        <w:t>вської районної ради;</w:t>
      </w:r>
    </w:p>
    <w:p w:rsidR="002751CB" w:rsidRPr="00BE3191" w:rsidRDefault="002751CB" w:rsidP="002751CB">
      <w:pPr>
        <w:numPr>
          <w:ilvl w:val="0"/>
          <w:numId w:val="2"/>
        </w:num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Представник </w:t>
      </w:r>
      <w:r w:rsidRPr="002751CB">
        <w:rPr>
          <w:noProof/>
          <w:sz w:val="28"/>
          <w:szCs w:val="28"/>
          <w:lang w:val="uk-UA"/>
        </w:rPr>
        <w:t>КНП "Біляївський районний центр ПМСД"</w:t>
      </w:r>
      <w:r>
        <w:rPr>
          <w:noProof/>
          <w:sz w:val="28"/>
          <w:szCs w:val="28"/>
          <w:lang w:val="uk-UA"/>
        </w:rPr>
        <w:t>.</w:t>
      </w:r>
    </w:p>
    <w:p w:rsidR="00BE3191" w:rsidRPr="00557A3C" w:rsidRDefault="00BE3191" w:rsidP="00BE3191">
      <w:pPr>
        <w:ind w:left="720"/>
        <w:jc w:val="both"/>
        <w:rPr>
          <w:noProof/>
          <w:sz w:val="28"/>
          <w:szCs w:val="28"/>
          <w:lang w:val="uk-UA"/>
        </w:rPr>
      </w:pPr>
    </w:p>
    <w:p w:rsidR="00557A3C" w:rsidRPr="00557A3C" w:rsidRDefault="00557A3C" w:rsidP="00557A3C">
      <w:pPr>
        <w:ind w:left="720"/>
        <w:jc w:val="both"/>
        <w:rPr>
          <w:noProof/>
          <w:sz w:val="28"/>
          <w:szCs w:val="28"/>
          <w:lang w:val="uk-UA"/>
        </w:rPr>
      </w:pPr>
    </w:p>
    <w:p w:rsidR="00557A3C" w:rsidRPr="00557A3C" w:rsidRDefault="00557A3C" w:rsidP="00557A3C">
      <w:pPr>
        <w:ind w:left="720"/>
        <w:jc w:val="both"/>
        <w:rPr>
          <w:noProof/>
          <w:sz w:val="28"/>
          <w:szCs w:val="28"/>
          <w:lang w:val="uk-UA"/>
        </w:rPr>
      </w:pPr>
    </w:p>
    <w:p w:rsidR="006F0708" w:rsidRPr="00557A3C" w:rsidRDefault="00C16CDC" w:rsidP="00557A3C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="006F0708" w:rsidRPr="00557A3C">
        <w:rPr>
          <w:noProof/>
          <w:sz w:val="28"/>
          <w:szCs w:val="28"/>
          <w:lang w:val="uk-UA"/>
        </w:rPr>
        <w:t xml:space="preserve">Секретар селищної ради                  </w:t>
      </w:r>
      <w:r>
        <w:rPr>
          <w:noProof/>
          <w:sz w:val="28"/>
          <w:szCs w:val="28"/>
          <w:lang w:val="uk-UA"/>
        </w:rPr>
        <w:t xml:space="preserve">                     </w:t>
      </w:r>
      <w:r w:rsidR="00A438AE">
        <w:rPr>
          <w:noProof/>
          <w:sz w:val="28"/>
          <w:szCs w:val="28"/>
          <w:lang w:val="uk-UA"/>
        </w:rPr>
        <w:t>Валентина ЩУР</w:t>
      </w:r>
    </w:p>
    <w:p w:rsidR="006F0708" w:rsidRPr="00557A3C" w:rsidRDefault="006F0708" w:rsidP="00557A3C">
      <w:pPr>
        <w:jc w:val="both"/>
        <w:rPr>
          <w:noProof/>
          <w:sz w:val="28"/>
          <w:szCs w:val="28"/>
          <w:lang w:val="uk-UA"/>
        </w:rPr>
      </w:pPr>
    </w:p>
    <w:p w:rsidR="006F0708" w:rsidRPr="00557A3C" w:rsidRDefault="006F0708" w:rsidP="00557A3C">
      <w:pPr>
        <w:pStyle w:val="a7"/>
        <w:jc w:val="both"/>
        <w:rPr>
          <w:rStyle w:val="aa"/>
          <w:b w:val="0"/>
          <w:sz w:val="28"/>
          <w:szCs w:val="28"/>
          <w:lang w:val="uk-UA"/>
        </w:rPr>
      </w:pPr>
    </w:p>
    <w:p w:rsidR="006F0708" w:rsidRPr="00557A3C" w:rsidRDefault="006F0708" w:rsidP="00557A3C">
      <w:pPr>
        <w:pStyle w:val="a7"/>
        <w:jc w:val="both"/>
        <w:rPr>
          <w:rStyle w:val="aa"/>
          <w:b w:val="0"/>
          <w:sz w:val="28"/>
          <w:szCs w:val="28"/>
          <w:lang w:val="uk-UA"/>
        </w:rPr>
      </w:pPr>
    </w:p>
    <w:p w:rsidR="006F0708" w:rsidRPr="00557A3C" w:rsidRDefault="006F0708" w:rsidP="006F0708">
      <w:pPr>
        <w:pStyle w:val="a7"/>
        <w:jc w:val="both"/>
        <w:rPr>
          <w:rStyle w:val="aa"/>
          <w:b w:val="0"/>
          <w:sz w:val="28"/>
          <w:szCs w:val="28"/>
          <w:lang w:val="uk-UA"/>
        </w:rPr>
      </w:pPr>
    </w:p>
    <w:p w:rsidR="006F0708" w:rsidRPr="00557A3C" w:rsidRDefault="006F0708">
      <w:pPr>
        <w:rPr>
          <w:sz w:val="28"/>
          <w:szCs w:val="28"/>
          <w:lang w:val="uk-UA"/>
        </w:rPr>
      </w:pPr>
    </w:p>
    <w:sectPr w:rsidR="006F0708" w:rsidRPr="00557A3C" w:rsidSect="00C16CDC">
      <w:pgSz w:w="11906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AF9"/>
    <w:multiLevelType w:val="hybridMultilevel"/>
    <w:tmpl w:val="E15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3584"/>
    <w:multiLevelType w:val="hybridMultilevel"/>
    <w:tmpl w:val="AFEEE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C9106E"/>
    <w:multiLevelType w:val="hybridMultilevel"/>
    <w:tmpl w:val="31B2007E"/>
    <w:lvl w:ilvl="0" w:tplc="1B12D112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E22E13"/>
    <w:multiLevelType w:val="hybridMultilevel"/>
    <w:tmpl w:val="CFB86A84"/>
    <w:lvl w:ilvl="0" w:tplc="8D66F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5772F"/>
    <w:multiLevelType w:val="hybridMultilevel"/>
    <w:tmpl w:val="59D26896"/>
    <w:lvl w:ilvl="0" w:tplc="A058C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1243"/>
    <w:multiLevelType w:val="hybridMultilevel"/>
    <w:tmpl w:val="6DAA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4561"/>
    <w:multiLevelType w:val="hybridMultilevel"/>
    <w:tmpl w:val="31F02CE2"/>
    <w:lvl w:ilvl="0" w:tplc="37B211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A"/>
    <w:rsid w:val="00031189"/>
    <w:rsid w:val="000B4DA7"/>
    <w:rsid w:val="0017031E"/>
    <w:rsid w:val="001868FE"/>
    <w:rsid w:val="002751CB"/>
    <w:rsid w:val="002974D2"/>
    <w:rsid w:val="002C5683"/>
    <w:rsid w:val="002D0AB0"/>
    <w:rsid w:val="0036090B"/>
    <w:rsid w:val="003A3D2A"/>
    <w:rsid w:val="003C6A0A"/>
    <w:rsid w:val="00445081"/>
    <w:rsid w:val="004C6FF2"/>
    <w:rsid w:val="00515311"/>
    <w:rsid w:val="00521F84"/>
    <w:rsid w:val="00555632"/>
    <w:rsid w:val="00557A3C"/>
    <w:rsid w:val="0057701D"/>
    <w:rsid w:val="00613582"/>
    <w:rsid w:val="00621B22"/>
    <w:rsid w:val="00643AA7"/>
    <w:rsid w:val="006F0708"/>
    <w:rsid w:val="00705D5A"/>
    <w:rsid w:val="007215C0"/>
    <w:rsid w:val="008C641E"/>
    <w:rsid w:val="008F3C8F"/>
    <w:rsid w:val="009424DE"/>
    <w:rsid w:val="00A438AE"/>
    <w:rsid w:val="00A60ED5"/>
    <w:rsid w:val="00A60F66"/>
    <w:rsid w:val="00AE2174"/>
    <w:rsid w:val="00B02B53"/>
    <w:rsid w:val="00B95044"/>
    <w:rsid w:val="00BE3191"/>
    <w:rsid w:val="00C16CDC"/>
    <w:rsid w:val="00C74833"/>
    <w:rsid w:val="00CE25D6"/>
    <w:rsid w:val="00D17B7F"/>
    <w:rsid w:val="00D45C9E"/>
    <w:rsid w:val="00E635B5"/>
    <w:rsid w:val="00E753D3"/>
    <w:rsid w:val="00F23010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2A"/>
    <w:rPr>
      <w:sz w:val="24"/>
      <w:szCs w:val="24"/>
    </w:rPr>
  </w:style>
  <w:style w:type="paragraph" w:styleId="1">
    <w:name w:val="heading 1"/>
    <w:basedOn w:val="a"/>
    <w:next w:val="a"/>
    <w:qFormat/>
    <w:rsid w:val="003A3D2A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qFormat/>
    <w:rsid w:val="003A3D2A"/>
    <w:pPr>
      <w:keepNext/>
      <w:jc w:val="center"/>
      <w:outlineLvl w:val="1"/>
    </w:pPr>
    <w:rPr>
      <w:b/>
      <w:lang w:val="uk-UA"/>
    </w:rPr>
  </w:style>
  <w:style w:type="paragraph" w:styleId="4">
    <w:name w:val="heading 4"/>
    <w:basedOn w:val="a"/>
    <w:next w:val="a"/>
    <w:qFormat/>
    <w:rsid w:val="003A3D2A"/>
    <w:pPr>
      <w:keepNext/>
      <w:jc w:val="center"/>
      <w:outlineLvl w:val="3"/>
    </w:pPr>
    <w:rPr>
      <w:b/>
      <w:bCs/>
      <w:sz w:val="32"/>
      <w:lang w:val="uk-UA"/>
    </w:rPr>
  </w:style>
  <w:style w:type="paragraph" w:styleId="6">
    <w:name w:val="heading 6"/>
    <w:basedOn w:val="a"/>
    <w:next w:val="a"/>
    <w:qFormat/>
    <w:rsid w:val="003A3D2A"/>
    <w:pPr>
      <w:keepNext/>
      <w:shd w:val="clear" w:color="auto" w:fill="FFFFFF"/>
      <w:autoSpaceDE w:val="0"/>
      <w:autoSpaceDN w:val="0"/>
      <w:adjustRightInd w:val="0"/>
      <w:ind w:firstLine="708"/>
      <w:outlineLvl w:val="5"/>
    </w:pPr>
    <w:rPr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D2A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3A3D2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paragraph" w:styleId="a5">
    <w:name w:val="Title"/>
    <w:basedOn w:val="a"/>
    <w:qFormat/>
    <w:rsid w:val="003A3D2A"/>
    <w:pPr>
      <w:jc w:val="center"/>
    </w:pPr>
    <w:rPr>
      <w:b/>
      <w:bCs/>
      <w:lang w:val="uk-UA"/>
    </w:rPr>
  </w:style>
  <w:style w:type="paragraph" w:styleId="a6">
    <w:name w:val="Body Text Indent"/>
    <w:basedOn w:val="a"/>
    <w:rsid w:val="003A3D2A"/>
    <w:pPr>
      <w:ind w:left="720"/>
      <w:jc w:val="center"/>
    </w:pPr>
    <w:rPr>
      <w:b/>
      <w:lang w:val="uk-UA"/>
    </w:rPr>
  </w:style>
  <w:style w:type="paragraph" w:styleId="a7">
    <w:name w:val="List Paragraph"/>
    <w:basedOn w:val="a"/>
    <w:uiPriority w:val="34"/>
    <w:qFormat/>
    <w:rsid w:val="00705D5A"/>
    <w:pPr>
      <w:ind w:left="708"/>
    </w:pPr>
  </w:style>
  <w:style w:type="paragraph" w:styleId="a8">
    <w:name w:val="Balloon Text"/>
    <w:basedOn w:val="a"/>
    <w:link w:val="a9"/>
    <w:rsid w:val="00F23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3010"/>
    <w:rPr>
      <w:rFonts w:ascii="Segoe UI" w:hAnsi="Segoe UI" w:cs="Segoe UI"/>
      <w:sz w:val="18"/>
      <w:szCs w:val="18"/>
    </w:rPr>
  </w:style>
  <w:style w:type="character" w:styleId="aa">
    <w:name w:val="Strong"/>
    <w:qFormat/>
    <w:rsid w:val="006F0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2A"/>
    <w:rPr>
      <w:sz w:val="24"/>
      <w:szCs w:val="24"/>
    </w:rPr>
  </w:style>
  <w:style w:type="paragraph" w:styleId="1">
    <w:name w:val="heading 1"/>
    <w:basedOn w:val="a"/>
    <w:next w:val="a"/>
    <w:qFormat/>
    <w:rsid w:val="003A3D2A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qFormat/>
    <w:rsid w:val="003A3D2A"/>
    <w:pPr>
      <w:keepNext/>
      <w:jc w:val="center"/>
      <w:outlineLvl w:val="1"/>
    </w:pPr>
    <w:rPr>
      <w:b/>
      <w:lang w:val="uk-UA"/>
    </w:rPr>
  </w:style>
  <w:style w:type="paragraph" w:styleId="4">
    <w:name w:val="heading 4"/>
    <w:basedOn w:val="a"/>
    <w:next w:val="a"/>
    <w:qFormat/>
    <w:rsid w:val="003A3D2A"/>
    <w:pPr>
      <w:keepNext/>
      <w:jc w:val="center"/>
      <w:outlineLvl w:val="3"/>
    </w:pPr>
    <w:rPr>
      <w:b/>
      <w:bCs/>
      <w:sz w:val="32"/>
      <w:lang w:val="uk-UA"/>
    </w:rPr>
  </w:style>
  <w:style w:type="paragraph" w:styleId="6">
    <w:name w:val="heading 6"/>
    <w:basedOn w:val="a"/>
    <w:next w:val="a"/>
    <w:qFormat/>
    <w:rsid w:val="003A3D2A"/>
    <w:pPr>
      <w:keepNext/>
      <w:shd w:val="clear" w:color="auto" w:fill="FFFFFF"/>
      <w:autoSpaceDE w:val="0"/>
      <w:autoSpaceDN w:val="0"/>
      <w:adjustRightInd w:val="0"/>
      <w:ind w:firstLine="708"/>
      <w:outlineLvl w:val="5"/>
    </w:pPr>
    <w:rPr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D2A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3A3D2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paragraph" w:styleId="a5">
    <w:name w:val="Title"/>
    <w:basedOn w:val="a"/>
    <w:qFormat/>
    <w:rsid w:val="003A3D2A"/>
    <w:pPr>
      <w:jc w:val="center"/>
    </w:pPr>
    <w:rPr>
      <w:b/>
      <w:bCs/>
      <w:lang w:val="uk-UA"/>
    </w:rPr>
  </w:style>
  <w:style w:type="paragraph" w:styleId="a6">
    <w:name w:val="Body Text Indent"/>
    <w:basedOn w:val="a"/>
    <w:rsid w:val="003A3D2A"/>
    <w:pPr>
      <w:ind w:left="720"/>
      <w:jc w:val="center"/>
    </w:pPr>
    <w:rPr>
      <w:b/>
      <w:lang w:val="uk-UA"/>
    </w:rPr>
  </w:style>
  <w:style w:type="paragraph" w:styleId="a7">
    <w:name w:val="List Paragraph"/>
    <w:basedOn w:val="a"/>
    <w:uiPriority w:val="34"/>
    <w:qFormat/>
    <w:rsid w:val="00705D5A"/>
    <w:pPr>
      <w:ind w:left="708"/>
    </w:pPr>
  </w:style>
  <w:style w:type="paragraph" w:styleId="a8">
    <w:name w:val="Balloon Text"/>
    <w:basedOn w:val="a"/>
    <w:link w:val="a9"/>
    <w:rsid w:val="00F23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3010"/>
    <w:rPr>
      <w:rFonts w:ascii="Segoe UI" w:hAnsi="Segoe UI" w:cs="Segoe UI"/>
      <w:sz w:val="18"/>
      <w:szCs w:val="18"/>
    </w:rPr>
  </w:style>
  <w:style w:type="character" w:styleId="aa">
    <w:name w:val="Strong"/>
    <w:qFormat/>
    <w:rsid w:val="006F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2020-11-24T13:46:00Z</cp:lastPrinted>
  <dcterms:created xsi:type="dcterms:W3CDTF">2020-12-14T08:43:00Z</dcterms:created>
  <dcterms:modified xsi:type="dcterms:W3CDTF">2020-12-14T08:43:00Z</dcterms:modified>
</cp:coreProperties>
</file>