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0" w:rsidRPr="00275768" w:rsidRDefault="00D10AC0" w:rsidP="00D10AC0">
      <w:pPr>
        <w:jc w:val="center"/>
        <w:rPr>
          <w:sz w:val="26"/>
          <w:szCs w:val="26"/>
          <w:lang w:val="uk-UA" w:eastAsia="ru-RU"/>
        </w:rPr>
      </w:pPr>
      <w:bookmarkStart w:id="0" w:name="_GoBack"/>
      <w:bookmarkEnd w:id="0"/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3C1E10" w:rsidRPr="0071668B" w:rsidRDefault="003C1E10" w:rsidP="00E570C7">
      <w:pPr>
        <w:widowControl w:val="0"/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6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0A0" w:rsidRPr="0071668B">
        <w:rPr>
          <w:rFonts w:ascii="Times New Roman" w:hAnsi="Times New Roman" w:cs="Times New Roman"/>
          <w:sz w:val="28"/>
          <w:szCs w:val="28"/>
          <w:lang w:val="uk-UA"/>
        </w:rPr>
        <w:t>комісію з питань техногенно-екологічної безпеки та надзвичайних ситуацій Авангардівської селищної ради</w:t>
      </w:r>
    </w:p>
    <w:p w:rsidR="003C1E10" w:rsidRPr="00275768" w:rsidRDefault="003C1E10" w:rsidP="003C1E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668B" w:rsidRPr="00E11BBE" w:rsidRDefault="00E570C7" w:rsidP="0071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E355D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C1E10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</w:t>
      </w:r>
      <w:r w:rsidR="00CB2914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668B" w:rsidRPr="007166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підпунктом 6 пункту «б» частини 1 статті 33 </w:t>
      </w:r>
      <w:r w:rsidR="00911FCA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</w:t>
      </w:r>
      <w:r w:rsidR="00275768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>Про </w:t>
      </w:r>
      <w:r w:rsidR="00911FCA" w:rsidRPr="0071668B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 самоврядування в Україні»,</w:t>
      </w:r>
      <w:r w:rsidR="00911FCA" w:rsidRPr="002757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6E3F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частиною 2 статті 19 Кодексу цивільного захисту України, відповідно до постанови Кабінету Міністрів України від 17 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</w:t>
      </w:r>
      <w:r w:rsidR="00C26E3F" w:rsidRPr="002757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6E3F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удосконалення роботи, пов’язаної з техногенно-екологічною безпекою та своєчасним реагуванням на виникаючі надзвичайні ситуації природного, техногенного та соціального характеру, </w:t>
      </w:r>
      <w:r w:rsidR="0071668B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рада, </w:t>
      </w:r>
      <w:r w:rsidR="0071668B" w:rsidRPr="002129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F74DD" w:rsidRPr="00E570C7" w:rsidRDefault="004F74DD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581247" w:rsidRDefault="004F74DD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B073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581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Утворити </w:t>
      </w:r>
      <w:r w:rsidR="00581247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комісію з питань техногенно-екологічної безпеки </w:t>
      </w:r>
      <w:r w:rsidR="00581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581247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ситуацій Авангардівської селищної ради</w:t>
      </w:r>
      <w:r w:rsidR="00581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1247" w:rsidRPr="00E570C7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F74DD" w:rsidRPr="00275768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2. 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Положення про комісію з питань техногенно-екологічної безпеки </w:t>
      </w:r>
      <w:r w:rsidR="002466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ситуацій 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 селищної ради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1).</w:t>
      </w:r>
    </w:p>
    <w:p w:rsidR="004F74DD" w:rsidRPr="00E570C7" w:rsidRDefault="004F74DD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26E3F" w:rsidRPr="00275768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466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B073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осадовий склад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комісії з питань техногенно-екологічної безпеки 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ситуацій 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Авангардівської селищної ради </w:t>
      </w:r>
      <w:r w:rsidR="004F74DD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(додаток 2).</w:t>
      </w:r>
    </w:p>
    <w:p w:rsidR="003B0384" w:rsidRPr="00E570C7" w:rsidRDefault="003B0384" w:rsidP="00E570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B0384" w:rsidRPr="00275768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за виконанням цього рішення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постійну комісію з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прав людини, законності, депутатської ді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яльності, етики, регламенту та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цивільного захисту населення (Перебийносюк В.М.). </w:t>
      </w:r>
    </w:p>
    <w:p w:rsidR="000F4C20" w:rsidRPr="00275768" w:rsidRDefault="000F4C20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989" w:rsidRDefault="00D72989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:rsidR="00E570C7" w:rsidRPr="00E570C7" w:rsidRDefault="00E570C7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:rsidR="003C1E10" w:rsidRPr="00275768" w:rsidRDefault="00E570C7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</w:t>
      </w:r>
      <w:r w:rsidR="003C1E10" w:rsidRPr="00275768">
        <w:rPr>
          <w:b/>
          <w:sz w:val="28"/>
          <w:szCs w:val="28"/>
          <w:lang w:val="uk-UA"/>
        </w:rPr>
        <w:t xml:space="preserve">олова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7627AB" w:rsidRPr="00275768">
        <w:rPr>
          <w:b/>
          <w:sz w:val="28"/>
          <w:szCs w:val="28"/>
          <w:lang w:val="uk-UA"/>
        </w:rPr>
        <w:t xml:space="preserve">Сергій </w:t>
      </w:r>
      <w:r w:rsidR="003C1E10" w:rsidRPr="00275768">
        <w:rPr>
          <w:b/>
          <w:sz w:val="28"/>
          <w:szCs w:val="28"/>
          <w:lang w:val="uk-UA"/>
        </w:rPr>
        <w:t xml:space="preserve">ХРУСТОВСЬКИЙ                                  </w:t>
      </w:r>
    </w:p>
    <w:p w:rsidR="003C1E10" w:rsidRPr="00275768" w:rsidRDefault="003C1E10" w:rsidP="003C1E10">
      <w:pPr>
        <w:pStyle w:val="rvps2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:rsidR="003C1E10" w:rsidRDefault="00E570C7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№29-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>ІІІ</w:t>
      </w:r>
    </w:p>
    <w:p w:rsidR="00E570C7" w:rsidRPr="00E570C7" w:rsidRDefault="00E570C7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25.11.2020р.</w:t>
      </w:r>
    </w:p>
    <w:p w:rsidR="00C74C7D" w:rsidRPr="00275768" w:rsidRDefault="00C74C7D" w:rsidP="00C74C7D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</w:p>
    <w:p w:rsidR="0071668B" w:rsidRPr="0071668B" w:rsidRDefault="00C74C7D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71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Pr="0071668B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:rsidR="0071668B" w:rsidRPr="00E570C7" w:rsidRDefault="00E570C7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25.11.2020р.  №29-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C17455" w:rsidRDefault="00C1745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17455" w:rsidRPr="00C17455" w:rsidRDefault="00C17455" w:rsidP="00C174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174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ПОЛОЖЕННЯ</w:t>
      </w:r>
    </w:p>
    <w:p w:rsidR="00C74C7D" w:rsidRDefault="00C17455" w:rsidP="00C174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174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комісію з питань техногенно-екологічної безпеки </w:t>
      </w:r>
      <w:r w:rsidR="002466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 w:rsidRPr="00C174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надзвичайних ситуацій Авангардівської селищної ради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Комісія з питань техногенно-екологічної безпеки та надзвичайних ситуацій </w:t>
      </w:r>
      <w:r w:rsidR="002466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(далі - Комісія) 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 постійно діючим органом, який утворюється </w:t>
      </w:r>
      <w:r w:rsidR="00B073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селищною радою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координації діяльності </w:t>
      </w:r>
      <w:r w:rsidR="006878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сил та </w:t>
      </w:r>
      <w:r w:rsidR="002466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засобів цивільного захисту громади - 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24662A" w:rsidRPr="00DD0A9F" w:rsidRDefault="0024662A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A9F" w:rsidRPr="0024662A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" w:name="n13"/>
      <w:bookmarkEnd w:id="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Комісія у своїй діяльності керується </w:t>
      </w:r>
      <w:hyperlink r:id="rId7" w:tgtFrame="_blank" w:history="1">
        <w:r w:rsidRPr="0024662A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Конституцією</w:t>
        </w:r>
      </w:hyperlink>
      <w:r w:rsidR="00B073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і законами України, а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</w:t>
      </w:r>
      <w:r w:rsidR="0024662A" w:rsidRPr="002466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рішеннями регіональної комісії, а також цим Положенням.</w:t>
      </w:r>
    </w:p>
    <w:p w:rsidR="0024662A" w:rsidRPr="00DD0A9F" w:rsidRDefault="0024662A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" w:name="n14"/>
      <w:bookmarkEnd w:id="2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Основними завданнями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 на території </w:t>
      </w:r>
      <w:r w:rsidR="0024662A" w:rsidRPr="002466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є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854D37" w:rsidRDefault="00854D37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" w:name="n15"/>
      <w:bookmarkEnd w:id="3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1)</w:t>
      </w:r>
      <w:r w:rsidR="00854D37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 </w:t>
      </w: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координація діяльності підприємств, установ та організацій, пов’</w:t>
      </w:r>
      <w:r w:rsidR="00854D37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язаної </w:t>
      </w: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із: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" w:name="n16"/>
      <w:bookmarkEnd w:id="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функціонуванням </w:t>
      </w:r>
      <w:r w:rsidR="0024662A" w:rsidRPr="002466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сил та засобів цивільного захисту Авангардівської 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" w:name="n17"/>
      <w:bookmarkEnd w:id="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здійсненням оповіщення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" w:name="n18"/>
      <w:bookmarkEnd w:id="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залученням сил цивільного захисту до про</w:t>
      </w:r>
      <w:r w:rsidR="006878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аварійно-рятувальних та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інших невідкладних робіт, ліквідації наслідків надзвичайної ситуації, надання гуманітарної допомоги;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" w:name="n19"/>
      <w:bookmarkEnd w:id="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забезпеченням реалізації вимог техногенної та пожежної безпеки;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" w:name="n20"/>
      <w:bookmarkEnd w:id="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навчанням населення діям у надзвичайній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9" w:name="n21"/>
      <w:bookmarkEnd w:id="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визначенням меж зони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0" w:name="n22"/>
      <w:bookmarkEnd w:id="1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1" w:name="n23"/>
      <w:bookmarkEnd w:id="1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2" w:name="n24"/>
      <w:bookmarkEnd w:id="12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організацією та здійсненням:</w:t>
      </w:r>
    </w:p>
    <w:p w:rsidR="00E570C7" w:rsidRPr="00DD0A9F" w:rsidRDefault="00E570C7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3" w:name="n25"/>
      <w:bookmarkEnd w:id="13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- заходів щодо життєзабезпечення населення, що постраждало внаслідок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4" w:name="n26"/>
      <w:bookmarkEnd w:id="1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заходів з евакуації (у разі потреби);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5" w:name="n27"/>
      <w:bookmarkEnd w:id="1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6" w:name="n28"/>
      <w:bookmarkEnd w:id="1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вжиттям заходів до забезпечення готовності </w:t>
      </w:r>
      <w:r w:rsidR="00854D37" w:rsidRPr="00854D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сил та засобів цивільного захисту Авангардівської 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дій в умовах надзвичайної ситуації та в особливий період;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7" w:name="n29"/>
      <w:bookmarkEnd w:id="1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здійсненням безперервного контролю за роз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витком надзвичайної ситуації та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обстановкою на аварійних об’єктах і прилеглих до них територіях;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8" w:name="n30"/>
      <w:bookmarkEnd w:id="1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19" w:name="n31"/>
      <w:bookmarkEnd w:id="1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забезпеченням: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0" w:name="n32"/>
      <w:bookmarkStart w:id="21" w:name="n33"/>
      <w:bookmarkEnd w:id="20"/>
      <w:bookmarkEnd w:id="2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стабільного функціонування об’єктів</w:t>
      </w:r>
      <w:r w:rsidR="00B14238" w:rsidRPr="00B1423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призначених для забезпечення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4238" w:rsidRPr="00B1423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життєдіяльності населення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2" w:name="n34"/>
      <w:bookmarkEnd w:id="22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безпеки та сталої роботи транспортної інфраструктури, послуг поштового зв’язку та всіх видів електричного зв’язку;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3" w:name="n35"/>
      <w:bookmarkEnd w:id="23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санітарного та епідемічного благополуччя населення;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4" w:name="n36"/>
      <w:bookmarkEnd w:id="2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DD0A9F" w:rsidRPr="00B14238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5" w:name="n37"/>
      <w:bookmarkEnd w:id="2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тощо;</w:t>
      </w:r>
    </w:p>
    <w:p w:rsidR="00B14238" w:rsidRPr="00E570C7" w:rsidRDefault="00B14238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bookmarkStart w:id="26" w:name="n38"/>
      <w:bookmarkEnd w:id="26"/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2) визначення шляхів та способів вирішення проблемних питань, що виникають під час: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7" w:name="n39"/>
      <w:bookmarkEnd w:id="2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функціонування </w:t>
      </w:r>
      <w:r w:rsidR="005C2CD7" w:rsidRPr="005C2C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сил та засобів цивільного захисту Авангардівської 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8" w:name="n40"/>
      <w:bookmarkEnd w:id="2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здійснення заходів: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29" w:name="n41"/>
      <w:bookmarkEnd w:id="2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щодо соціального захисту населення, що постраждало внаслідок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0" w:name="n42"/>
      <w:bookmarkEnd w:id="3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щодо медичного та біологічного захисту населення у разі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1" w:name="n43"/>
      <w:bookmarkEnd w:id="3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EB0BA2" w:rsidRPr="00E570C7" w:rsidRDefault="00EB0BA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bookmarkStart w:id="32" w:name="n44"/>
      <w:bookmarkStart w:id="33" w:name="n45"/>
      <w:bookmarkEnd w:id="32"/>
      <w:bookmarkEnd w:id="33"/>
    </w:p>
    <w:p w:rsidR="00DD0A9F" w:rsidRDefault="00EB0BA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B0B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підвищення ефективності діяльності </w:t>
      </w:r>
      <w:r w:rsidRPr="00EB0B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ради,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підприємств, установ та організацій під час реагування на надзвичайну ситуацію.</w:t>
      </w:r>
    </w:p>
    <w:p w:rsidR="00E570C7" w:rsidRPr="00DD0A9F" w:rsidRDefault="00E570C7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A9F" w:rsidRPr="00EB0BA2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4" w:name="n46"/>
      <w:bookmarkEnd w:id="3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4. Комісія відповідно до покладених на неї завдань:</w:t>
      </w:r>
    </w:p>
    <w:p w:rsidR="00EB0BA2" w:rsidRPr="00DD0A9F" w:rsidRDefault="00EB0BA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bookmarkStart w:id="35" w:name="n47"/>
      <w:bookmarkEnd w:id="35"/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1) у режимі повсякденної діяльності: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6" w:name="n48"/>
      <w:bookmarkEnd w:id="3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здійснює координацію діяльності щодо  роз</w:t>
      </w:r>
      <w:r w:rsidR="00556853" w:rsidRPr="005568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роблення і виконання цільових і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науково-технічних програм, здійснення заході</w:t>
      </w:r>
      <w:r w:rsidR="00556853" w:rsidRPr="005568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у сфері цивільного захисту та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техногенно-екологічної безпеки;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7" w:name="n49"/>
      <w:bookmarkEnd w:id="3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культурної спадщини у разі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8" w:name="n50"/>
      <w:bookmarkEnd w:id="3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39" w:name="n51"/>
      <w:bookmarkEnd w:id="3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0" w:name="n52"/>
      <w:bookmarkEnd w:id="4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координує здійснення заходів щодо профілактики та локалізації інфекційних захворювань, а також запобігання виникненню випадків мас</w:t>
      </w:r>
      <w:r w:rsidR="00C354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ових харчових отруєнь населення;</w:t>
      </w:r>
    </w:p>
    <w:p w:rsidR="00457DD2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bookmarkStart w:id="41" w:name="n53"/>
      <w:bookmarkStart w:id="42" w:name="n54"/>
      <w:bookmarkEnd w:id="41"/>
      <w:bookmarkEnd w:id="42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2) у режимі підвищеної готовності: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3" w:name="n55"/>
      <w:bookmarkEnd w:id="43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здійснює заходи щодо активізації робот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 з проведення спостереження та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4" w:name="n56"/>
      <w:bookmarkEnd w:id="4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5" w:name="n57"/>
      <w:bookmarkEnd w:id="4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забезпечує координацію заходів щодо запобігання виникненню надзвичайної ситуації місцевого рівня;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6" w:name="n58"/>
      <w:bookmarkEnd w:id="4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7" w:name="n59"/>
      <w:bookmarkEnd w:id="4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8" w:name="n60"/>
      <w:bookmarkEnd w:id="4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457DD2" w:rsidRPr="00FC5A3F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49" w:name="n61"/>
      <w:bookmarkEnd w:id="49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3) у режимі надзвичайної ситуації: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0" w:name="n62"/>
      <w:bookmarkEnd w:id="5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забезпечує координацію, організацію робіт та взаємодію органів управління, сил та засобів т</w:t>
      </w:r>
      <w:r w:rsidR="001E104F" w:rsidRPr="001E10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цивільного захисту Авангардівської селищної </w:t>
      </w:r>
      <w:r w:rsidR="001E104F" w:rsidRPr="001E10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1" w:name="n63"/>
      <w:bookmarkEnd w:id="5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організовує роботу з локалізації або ліквідації надзвичайної ситуації місцевого рівня;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2" w:name="n64"/>
      <w:bookmarkEnd w:id="52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3" w:name="n65"/>
      <w:bookmarkEnd w:id="53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4" w:name="n66"/>
      <w:bookmarkEnd w:id="54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5" w:name="n67"/>
      <w:bookmarkEnd w:id="5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6" w:name="n68"/>
      <w:bookmarkEnd w:id="5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7" w:name="n69"/>
      <w:bookmarkEnd w:id="5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8" w:name="n70"/>
      <w:bookmarkEnd w:id="5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вивчає обставини, що склалися, та подає 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селищній</w:t>
      </w:r>
      <w:r w:rsidR="001E104F" w:rsidRPr="001E10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457DD2" w:rsidRPr="001E104F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59" w:name="n71"/>
      <w:bookmarkEnd w:id="59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4) у режимі надзвичайного стану: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0" w:name="n72"/>
      <w:bookmarkEnd w:id="6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забезпечує координацію, організацію робіт та взаємодію </w:t>
      </w:r>
      <w:r w:rsidR="00966C13" w:rsidRPr="00966C1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ради,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урахуванням особливостей, що визначаються згідно з вимогами Законів України </w:t>
      </w:r>
      <w:hyperlink r:id="rId8" w:tgtFrame="_blank" w:history="1">
        <w:r w:rsidR="00966C13"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«</w:t>
        </w:r>
        <w:r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Про правовий режим воєнного стану</w:t>
        </w:r>
        <w:r w:rsidR="00966C13"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»</w:t>
        </w:r>
      </w:hyperlink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 </w:t>
      </w:r>
      <w:hyperlink r:id="rId9" w:tgtFrame="_blank" w:history="1">
        <w:r w:rsidR="00966C13"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«</w:t>
        </w:r>
        <w:r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Про правовий режим надзвичайного стану</w:t>
        </w:r>
        <w:r w:rsidR="00966C13" w:rsidRPr="00966C13">
          <w:rPr>
            <w:rFonts w:ascii="Times New Roman" w:eastAsia="Times New Roman" w:hAnsi="Times New Roman" w:cs="Times New Roman"/>
            <w:noProof/>
            <w:sz w:val="28"/>
            <w:szCs w:val="28"/>
            <w:lang w:val="uk-UA" w:eastAsia="ru-RU"/>
          </w:rPr>
          <w:t>»</w:t>
        </w:r>
      </w:hyperlink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 також інших нормативно-правових актів;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1" w:name="n73"/>
      <w:bookmarkEnd w:id="6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здійснює заходи, необхідні для відвернення загрози та забезпечення безпеки і здоров’я громадян, забезпечення функціонування </w:t>
      </w:r>
      <w:r w:rsidR="00F14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 місцевого самоврядування.</w:t>
      </w:r>
    </w:p>
    <w:p w:rsidR="00457DD2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bookmarkStart w:id="62" w:name="n74"/>
      <w:bookmarkStart w:id="63" w:name="n75"/>
      <w:bookmarkStart w:id="64" w:name="n76"/>
      <w:bookmarkEnd w:id="62"/>
      <w:bookmarkEnd w:id="63"/>
      <w:bookmarkEnd w:id="64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 Комісія має право: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5" w:name="n77"/>
      <w:bookmarkEnd w:id="65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залучати у разі потреби в установленому законодавством порядку до ліквідації наслідків надзвичайної ситуації та місцевого рівня сили і засоби</w:t>
      </w:r>
      <w:r w:rsidR="00B575AB" w:rsidRPr="00B575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цивільного захисту Авангардівської 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6" w:name="n78"/>
      <w:bookmarkEnd w:id="6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заслуховувати інформацію керівників підприємств, установ та організацій, розташованих </w:t>
      </w:r>
      <w:r w:rsidR="00B575AB" w:rsidRPr="00B575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межах території Авангардівської </w:t>
      </w:r>
      <w:r w:rsidR="009D60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питань, що належать до їх компетенції, і давати їм відповідні доручення;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7" w:name="n79"/>
      <w:bookmarkEnd w:id="6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одержувати від </w:t>
      </w:r>
      <w:r w:rsidR="00B575AB" w:rsidRPr="00B575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сил цивільного захисту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підприємств, установ та організацій, розташованих на території </w:t>
      </w:r>
      <w:r w:rsidR="00B575AB" w:rsidRPr="00B575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</w:t>
      </w:r>
      <w:r w:rsidR="009D60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селищної ради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матеріали і документи, необхідні для вирішення питань, що належать до її компетенції;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8" w:name="n80"/>
      <w:bookmarkEnd w:id="68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організацій, розташованих на території </w:t>
      </w:r>
      <w:r w:rsidR="00B575AB" w:rsidRPr="00B575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об’єднаної територіальної громади 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(за погодженням з їх керівниками);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69" w:name="n81"/>
      <w:bookmarkEnd w:id="6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457DD2" w:rsidRPr="00B575AB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0" w:name="n82"/>
      <w:bookmarkEnd w:id="70"/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6. Головою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 є </w:t>
      </w:r>
      <w:r w:rsidR="009D60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Авангардівський селищний голова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1" w:name="n83"/>
      <w:bookmarkEnd w:id="71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Роботою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2" w:name="n84"/>
      <w:bookmarkEnd w:id="72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Засідання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веде голова, а за його відсутності - перший заступник голови.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3" w:name="n85"/>
      <w:bookmarkEnd w:id="73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Посадовий склад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 затверджується </w:t>
      </w:r>
      <w:r w:rsidR="009D60F9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рішенням 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сесії </w:t>
      </w:r>
      <w:r w:rsidR="009D60F9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селищної ради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основі пропозицій </w:t>
      </w:r>
      <w:r w:rsidR="009D60F9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структурних підрозділів органу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місцевого самоврядування, підприємств, установ та організацій, розташованих на території </w:t>
      </w:r>
      <w:r w:rsidR="009D60F9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селищної ради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4" w:name="n86"/>
      <w:bookmarkEnd w:id="74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Персональний склад Комісії затверджується головою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5" w:name="n87"/>
      <w:bookmarkEnd w:id="75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Голова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 організовує її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роботу за допомогою секретаря К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7DD2" w:rsidRPr="00C61E68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6" w:name="n88"/>
      <w:bookmarkEnd w:id="76"/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7. Голова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має право: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7" w:name="n89"/>
      <w:bookmarkEnd w:id="77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8" w:name="n90"/>
      <w:bookmarkEnd w:id="78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приймати в межах повноважень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рішення щодо реагування на надзвичайну ситуацію;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79" w:name="n91"/>
      <w:bookmarkEnd w:id="79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0" w:name="n92"/>
      <w:bookmarkEnd w:id="80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делегувати на період ліквідації наслідків надзвичайної ситуації свої п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овноваження заступникам голови 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омісії;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1" w:name="n104"/>
      <w:bookmarkEnd w:id="81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визначати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функціональні обов’язки членів К</w:t>
      </w:r>
      <w:r w:rsidR="00B27A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(за напрямом роботи у 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складі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омісії).</w:t>
      </w:r>
    </w:p>
    <w:p w:rsidR="00C61E68" w:rsidRPr="00C61E68" w:rsidRDefault="00C61E68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2" w:name="n103"/>
      <w:bookmarkEnd w:id="82"/>
    </w:p>
    <w:p w:rsidR="00DD0A9F" w:rsidRPr="00DD0A9F" w:rsidRDefault="00B27AB0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8. 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Секретар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забезпечує підготовку, скликання та проведення засідань, а також к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онтроль за виконанням її рішень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7DD2" w:rsidRPr="00C61E68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3" w:name="n94"/>
      <w:bookmarkEnd w:id="83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9. Комісія проводить засідання в разі потреби, але не менше одного разу на три місяці згідно з планом роботи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омісії, який затверджується її головою. У разі загрози або виникнення надзвичайної ситуації, яка потребує вжиття н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евідкладних заходів, засідання 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проводиться невідкладно.</w:t>
      </w:r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4" w:name="n105"/>
      <w:bookmarkStart w:id="85" w:name="n95"/>
      <w:bookmarkEnd w:id="84"/>
      <w:bookmarkEnd w:id="85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Рішення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приймаються колегіально 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ільш як двома третинами складу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омісії. Член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омісії, який не підтримує пропозиції та рекомендації, прийняті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омісією, може викласти у письмовій формі свою окрему думку, що додається до протоколу засідання.</w:t>
      </w:r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6" w:name="n96"/>
      <w:bookmarkEnd w:id="86"/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Рішення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 оформляється протоколом, який підписується головою та секретарем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омісії.</w:t>
      </w:r>
    </w:p>
    <w:p w:rsidR="00457DD2" w:rsidRPr="00C61E68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7" w:name="n97"/>
      <w:bookmarkEnd w:id="87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10. Рішення </w:t>
      </w:r>
      <w:r w:rsidR="005764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омісії, прийняті у межах її повноважень, є обов’язковими для виконання підприємствами, установами та організаціями, розташованими на території 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громади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7DD2" w:rsidRPr="00C61E68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8" w:name="n98"/>
      <w:bookmarkEnd w:id="88"/>
    </w:p>
    <w:p w:rsidR="00DD0A9F" w:rsidRPr="00DD0A9F" w:rsidRDefault="00576429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11. За членами К</w:t>
      </w:r>
      <w:r w:rsidR="00DD0A9F"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омісії на час виконання завдань зберігається заробітна плата за основним місцем роботи.</w:t>
      </w:r>
    </w:p>
    <w:p w:rsidR="00457DD2" w:rsidRPr="00C61E68" w:rsidRDefault="00457DD2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89" w:name="n99"/>
      <w:bookmarkEnd w:id="89"/>
    </w:p>
    <w:p w:rsidR="00DD0A9F" w:rsidRPr="00DD0A9F" w:rsidRDefault="00DD0A9F" w:rsidP="006878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61E68" w:rsidRPr="00C61E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Pr="00DD0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омісія має бланк із зображенням Державного Герба України і своїм найменуванням.</w:t>
      </w:r>
    </w:p>
    <w:p w:rsidR="007A0468" w:rsidRDefault="007A0468" w:rsidP="006878D7">
      <w:pPr>
        <w:widowControl w:val="0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F567D" w:rsidRPr="00275768" w:rsidRDefault="00191D17" w:rsidP="00AF567D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="007A0468"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         </w:t>
      </w:r>
      <w:r w:rsid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</w:t>
      </w:r>
      <w:r w:rsidR="007A0468"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Валентина ЩУР</w:t>
      </w:r>
      <w:r w:rsidR="002F2D8A"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AF567D"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  <w:r w:rsidR="00AF567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</w:p>
    <w:p w:rsidR="00AF567D" w:rsidRPr="0071668B" w:rsidRDefault="00AF567D" w:rsidP="00AF567D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Pr="0071668B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:rsidR="00AF567D" w:rsidRPr="00A714FD" w:rsidRDefault="00AF567D" w:rsidP="00AF567D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25.11.2020р. №29-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AF567D" w:rsidRPr="00275768" w:rsidRDefault="00AF567D" w:rsidP="00AF567D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F567D" w:rsidRPr="00275768" w:rsidRDefault="00AF567D" w:rsidP="00AF56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ПОСАДОВИЙ СКЛАД</w:t>
      </w:r>
    </w:p>
    <w:p w:rsidR="00AF567D" w:rsidRDefault="00AF567D" w:rsidP="00AF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комісії з питань техногенно-екологічної безпеки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надзвичайних </w:t>
      </w:r>
    </w:p>
    <w:p w:rsidR="00AF567D" w:rsidRPr="00275768" w:rsidRDefault="00AF567D" w:rsidP="00AF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ситуацій Авангардівської селищної ради</w:t>
      </w:r>
    </w:p>
    <w:p w:rsidR="00AF567D" w:rsidRPr="00C74C7D" w:rsidRDefault="00AF567D" w:rsidP="00AF567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F567D" w:rsidRPr="00275768" w:rsidTr="00833013">
        <w:tc>
          <w:tcPr>
            <w:tcW w:w="9628" w:type="dxa"/>
          </w:tcPr>
          <w:p w:rsidR="00AF567D" w:rsidRPr="00275768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7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Авангардівський селищний голова, голова комісії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275768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7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ради, перший заступник голови комісії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275768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7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комунального закладу «Центр безпеки громадян» Авангардівської селищної ради, заступник голови комісії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275768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Спеціаліст І категорії відділу містобудування та архітектури виконавчого органу Авангардівської селищної ради</w:t>
            </w:r>
            <w:r w:rsidRPr="0027576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секретар комісії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AF567D" w:rsidRPr="00B64B2E" w:rsidTr="00833013">
        <w:tc>
          <w:tcPr>
            <w:tcW w:w="9628" w:type="dxa"/>
          </w:tcPr>
          <w:p w:rsidR="00AF567D" w:rsidRPr="00B64B2E" w:rsidRDefault="00AF567D" w:rsidP="00833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64B2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Члени комісії:</w:t>
            </w:r>
          </w:p>
          <w:p w:rsidR="00AF567D" w:rsidRPr="00C74C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Голова </w:t>
            </w:r>
            <w:r w:rsidRPr="00275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постійн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ої комісії</w:t>
            </w:r>
            <w:r w:rsidRPr="00275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питань прав людини, законності, депутатської діяльності, етики, регламенту та цивільного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Авангардівського закладу дошкільної освіти «БЕРІЗКА» Авангардівської селищної ради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ЖКП «Драгнава»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AF567D" w:rsidRPr="00225B65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«Авангардівська гімназія» Авангардівської селищної ради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056EAE" w:rsidRDefault="00AF567D" w:rsidP="0083301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EA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«Новодолинський ліцей» Авангардівської селищної ради </w:t>
            </w:r>
            <w:r w:rsidRPr="00056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EA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закладу загальної середньої освіти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Прилиманський</w:t>
            </w:r>
            <w:r w:rsidRPr="00056EA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ліцей» Авангардівської селищної ради </w:t>
            </w:r>
            <w:r w:rsidRPr="00056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AF567D" w:rsidRPr="00490CB3" w:rsidRDefault="00AF567D" w:rsidP="00833013">
            <w:pPr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некомерційного підприємства «Авангардівська амбулаторія загальної практики – сімейної медицини»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AF567D" w:rsidRPr="00225B65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закладу «Прилиманський будинок культури та мистецтв»</w:t>
            </w:r>
          </w:p>
          <w:p w:rsidR="00AF567D" w:rsidRPr="00490CB3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підприємтсва «Авангардкомунсервіс»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AF567D" w:rsidRPr="00C74C7D" w:rsidRDefault="00AF567D" w:rsidP="0083301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підприємства «Будинок культури та відпочинку»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AF567D" w:rsidRPr="00C74C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позашкільного навчального закладу «Комплексна дитячо-юнацька спортивна школа «Авангард» Авангардівської селищної ради</w:t>
            </w:r>
          </w:p>
          <w:p w:rsidR="00AF567D" w:rsidRPr="00490CB3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Новодолинського сільського будинку культури</w:t>
            </w:r>
          </w:p>
          <w:p w:rsidR="00AF567D" w:rsidRPr="00490CB3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433584" w:rsidRDefault="00AF567D" w:rsidP="0083301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товариства з обмеженою відповідальністю «Житло-сервіс» (за згодою)</w:t>
            </w:r>
          </w:p>
          <w:p w:rsidR="00AF567D" w:rsidRPr="006878D7" w:rsidRDefault="00AF567D" w:rsidP="008330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6878D7" w:rsidTr="0083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Хлібодарської загальноосвітньої школи І-ІІІ ступенів (за згодою)</w:t>
            </w:r>
          </w:p>
          <w:p w:rsidR="00AF567D" w:rsidRPr="006878D7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Хлібодарського дошкільного навчального закладу дитячий садок «Берізка» (за згодою)</w:t>
            </w:r>
          </w:p>
          <w:p w:rsidR="00AF567D" w:rsidRPr="00854F59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433584" w:rsidTr="00833013">
        <w:tc>
          <w:tcPr>
            <w:tcW w:w="9628" w:type="dxa"/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органу Авангардівської селищної ради </w:t>
            </w:r>
          </w:p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c>
          <w:tcPr>
            <w:tcW w:w="9628" w:type="dxa"/>
          </w:tcPr>
          <w:p w:rsidR="00AF567D" w:rsidRPr="00C74C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освіти, культури, молоді та спорту Авангардівської селищної ради</w:t>
            </w:r>
          </w:p>
        </w:tc>
      </w:tr>
      <w:tr w:rsidR="00AF567D" w:rsidRPr="00854F59" w:rsidTr="0083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F567D" w:rsidRDefault="00AF567D" w:rsidP="00833013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:rsidR="00AF56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Хлібодарське</w:t>
            </w:r>
          </w:p>
          <w:p w:rsidR="00AF567D" w:rsidRPr="006878D7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F56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Прилиманське</w:t>
            </w:r>
          </w:p>
          <w:p w:rsidR="00AF567D" w:rsidRPr="00C74C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275768" w:rsidTr="0083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F56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Нова Долина</w:t>
            </w:r>
          </w:p>
          <w:p w:rsidR="00AF567D" w:rsidRPr="00C74C7D" w:rsidRDefault="00AF567D" w:rsidP="00833013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F567D" w:rsidRPr="00854F59" w:rsidTr="0083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AF567D" w:rsidRDefault="00AF567D" w:rsidP="00833013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AF567D" w:rsidRDefault="00AF567D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F2D8A" w:rsidRPr="007A0468" w:rsidRDefault="00AF567D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Валентина ЩУР                           </w:t>
      </w:r>
      <w:r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</w:p>
    <w:sectPr w:rsidR="002F2D8A" w:rsidRPr="007A0468" w:rsidSect="00E570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51FA"/>
    <w:multiLevelType w:val="singleLevel"/>
    <w:tmpl w:val="71042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5"/>
    <w:rsid w:val="000372B6"/>
    <w:rsid w:val="00056EAE"/>
    <w:rsid w:val="000F4C20"/>
    <w:rsid w:val="00113B29"/>
    <w:rsid w:val="001262F3"/>
    <w:rsid w:val="0013062E"/>
    <w:rsid w:val="00180DAC"/>
    <w:rsid w:val="00191D17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339E3"/>
    <w:rsid w:val="0024662A"/>
    <w:rsid w:val="0025073A"/>
    <w:rsid w:val="00275768"/>
    <w:rsid w:val="00294354"/>
    <w:rsid w:val="002E5C10"/>
    <w:rsid w:val="002F2D8A"/>
    <w:rsid w:val="002F6651"/>
    <w:rsid w:val="00303803"/>
    <w:rsid w:val="0035473D"/>
    <w:rsid w:val="003B0384"/>
    <w:rsid w:val="003C1E10"/>
    <w:rsid w:val="00420BA8"/>
    <w:rsid w:val="00433584"/>
    <w:rsid w:val="00456313"/>
    <w:rsid w:val="00457DD2"/>
    <w:rsid w:val="00476C44"/>
    <w:rsid w:val="004A6041"/>
    <w:rsid w:val="004C01DF"/>
    <w:rsid w:val="004F142E"/>
    <w:rsid w:val="004F74DD"/>
    <w:rsid w:val="004F755F"/>
    <w:rsid w:val="00506631"/>
    <w:rsid w:val="00532C66"/>
    <w:rsid w:val="00556853"/>
    <w:rsid w:val="00576429"/>
    <w:rsid w:val="00581247"/>
    <w:rsid w:val="00593CDA"/>
    <w:rsid w:val="005C2CD7"/>
    <w:rsid w:val="005D5A7E"/>
    <w:rsid w:val="005F5B02"/>
    <w:rsid w:val="00681FB2"/>
    <w:rsid w:val="006878D7"/>
    <w:rsid w:val="00697DA4"/>
    <w:rsid w:val="006B7FB6"/>
    <w:rsid w:val="006C1EDB"/>
    <w:rsid w:val="006D7DF3"/>
    <w:rsid w:val="0071668B"/>
    <w:rsid w:val="007627AB"/>
    <w:rsid w:val="00774336"/>
    <w:rsid w:val="007A0468"/>
    <w:rsid w:val="007C4F30"/>
    <w:rsid w:val="007F4EB1"/>
    <w:rsid w:val="008028F1"/>
    <w:rsid w:val="00815D2C"/>
    <w:rsid w:val="008476E5"/>
    <w:rsid w:val="00854D37"/>
    <w:rsid w:val="00854F59"/>
    <w:rsid w:val="008D4CEF"/>
    <w:rsid w:val="00911FCA"/>
    <w:rsid w:val="009225EB"/>
    <w:rsid w:val="00950669"/>
    <w:rsid w:val="00951524"/>
    <w:rsid w:val="00966C13"/>
    <w:rsid w:val="0097164A"/>
    <w:rsid w:val="009D60F9"/>
    <w:rsid w:val="009E39A0"/>
    <w:rsid w:val="009E782C"/>
    <w:rsid w:val="009F6827"/>
    <w:rsid w:val="00A558EF"/>
    <w:rsid w:val="00A602D6"/>
    <w:rsid w:val="00A8376B"/>
    <w:rsid w:val="00AA0A1A"/>
    <w:rsid w:val="00AF567D"/>
    <w:rsid w:val="00B07347"/>
    <w:rsid w:val="00B14238"/>
    <w:rsid w:val="00B26193"/>
    <w:rsid w:val="00B27AB0"/>
    <w:rsid w:val="00B45339"/>
    <w:rsid w:val="00B575AB"/>
    <w:rsid w:val="00B64B2E"/>
    <w:rsid w:val="00BC7698"/>
    <w:rsid w:val="00C17455"/>
    <w:rsid w:val="00C26E3F"/>
    <w:rsid w:val="00C354B3"/>
    <w:rsid w:val="00C61E68"/>
    <w:rsid w:val="00C74C7D"/>
    <w:rsid w:val="00CB2914"/>
    <w:rsid w:val="00D10AC0"/>
    <w:rsid w:val="00D13CE7"/>
    <w:rsid w:val="00D60FE5"/>
    <w:rsid w:val="00D72989"/>
    <w:rsid w:val="00D85D5D"/>
    <w:rsid w:val="00DB5A66"/>
    <w:rsid w:val="00DC3DD3"/>
    <w:rsid w:val="00DD0A9F"/>
    <w:rsid w:val="00DD5DBE"/>
    <w:rsid w:val="00DD619F"/>
    <w:rsid w:val="00DE2B35"/>
    <w:rsid w:val="00E36ED2"/>
    <w:rsid w:val="00E41A70"/>
    <w:rsid w:val="00E5347F"/>
    <w:rsid w:val="00E570C7"/>
    <w:rsid w:val="00E62775"/>
    <w:rsid w:val="00E64B56"/>
    <w:rsid w:val="00EB0BA2"/>
    <w:rsid w:val="00EF60A0"/>
    <w:rsid w:val="00F039B4"/>
    <w:rsid w:val="00F140A5"/>
    <w:rsid w:val="00F1432B"/>
    <w:rsid w:val="00F527B8"/>
    <w:rsid w:val="00F72E49"/>
    <w:rsid w:val="00F83492"/>
    <w:rsid w:val="00F914D2"/>
    <w:rsid w:val="00F94E4E"/>
    <w:rsid w:val="00FC5A3F"/>
    <w:rsid w:val="00FD2354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5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5466-20B8-40B1-B2CE-693C2D2F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2020-11-23T14:03:00Z</cp:lastPrinted>
  <dcterms:created xsi:type="dcterms:W3CDTF">2020-12-14T08:57:00Z</dcterms:created>
  <dcterms:modified xsi:type="dcterms:W3CDTF">2020-12-14T08:57:00Z</dcterms:modified>
</cp:coreProperties>
</file>