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DCB92" w14:textId="77777777" w:rsidR="00CD65CD" w:rsidRDefault="009A58B5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BA62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FFA4DED" w14:textId="77777777" w:rsidR="00CD65CD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8C5211" w14:textId="77777777" w:rsidR="00CD65CD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352F45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5BA7EE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B4649D3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28B00DD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9ACF6A1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B7E37E3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5432B82F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8D0D02C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3DCEED72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4677F080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2878E592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1D631C6C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17E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7E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proofErr w:type="gramEnd"/>
      <w:r w:rsidRPr="00FB17E1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46111B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7E1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0B29A6" w14:textId="77777777" w:rsidR="00CD65CD" w:rsidRPr="00AF0D27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7E1">
        <w:rPr>
          <w:rFonts w:ascii="Times New Roman" w:hAnsi="Times New Roman" w:cs="Times New Roman"/>
          <w:sz w:val="28"/>
          <w:szCs w:val="28"/>
        </w:rPr>
        <w:t xml:space="preserve">Авангардівської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7E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2021-2022 роки</w:t>
      </w:r>
    </w:p>
    <w:p w14:paraId="0449B46D" w14:textId="77777777" w:rsidR="00CD65CD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B7B63" w14:textId="77777777" w:rsidR="00CD65CD" w:rsidRPr="00FB17E1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D94ADF" w14:textId="77777777" w:rsidR="00CD65CD" w:rsidRPr="00FB17E1" w:rsidRDefault="00CD65CD" w:rsidP="00CD65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ст. 26 Закону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proofErr w:type="gramStart"/>
      <w:r w:rsidRPr="00FB17E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17E1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» та ст. 62 Кодексу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, Авангардівська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селищна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рада, </w:t>
      </w:r>
      <w:r w:rsidRPr="00FB17E1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001A38EA" w14:textId="77777777" w:rsidR="00CD65CD" w:rsidRPr="00FB17E1" w:rsidRDefault="00CD65CD" w:rsidP="00CD6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60BB4" w14:textId="77777777" w:rsidR="00CD65CD" w:rsidRPr="00FB17E1" w:rsidRDefault="00CD65CD" w:rsidP="00CD65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комунального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закладу «Центр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» Авангардівської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17E1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FB17E1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 xml:space="preserve">21-2022 роки,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7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>).</w:t>
      </w:r>
    </w:p>
    <w:p w14:paraId="47FBAFB0" w14:textId="77777777" w:rsidR="00CD65CD" w:rsidRPr="0027667E" w:rsidRDefault="00CD65CD" w:rsidP="00CD65CD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16"/>
          <w:szCs w:val="16"/>
        </w:rPr>
      </w:pPr>
    </w:p>
    <w:p w14:paraId="1D8FDD1B" w14:textId="77777777" w:rsidR="00CD65CD" w:rsidRPr="00FB17E1" w:rsidRDefault="00CD65CD" w:rsidP="00CD65C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E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17E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17E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регуляторної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17E1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B17E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32207C3" w14:textId="77777777" w:rsidR="00CD65CD" w:rsidRPr="0027667E" w:rsidRDefault="00CD65CD" w:rsidP="00CD65CD">
      <w:pPr>
        <w:rPr>
          <w:rFonts w:ascii="Times New Roman" w:hAnsi="Times New Roman" w:cs="Times New Roman"/>
          <w:sz w:val="28"/>
          <w:szCs w:val="28"/>
        </w:rPr>
      </w:pPr>
    </w:p>
    <w:p w14:paraId="3B908B19" w14:textId="77777777" w:rsidR="00CD65CD" w:rsidRPr="00FB17E1" w:rsidRDefault="00CD65CD" w:rsidP="00CD6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350DF5" w14:textId="77777777" w:rsidR="00CD65CD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17E1">
        <w:rPr>
          <w:rFonts w:ascii="Times New Roman" w:hAnsi="Times New Roman" w:cs="Times New Roman"/>
          <w:b/>
          <w:bCs/>
          <w:sz w:val="28"/>
          <w:szCs w:val="28"/>
        </w:rPr>
        <w:t>Селищний</w:t>
      </w:r>
      <w:proofErr w:type="spellEnd"/>
      <w:r w:rsidRPr="00FB17E1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B17E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FB17E1">
        <w:rPr>
          <w:rFonts w:ascii="Times New Roman" w:hAnsi="Times New Roman" w:cs="Times New Roman"/>
          <w:b/>
          <w:bCs/>
          <w:sz w:val="28"/>
          <w:szCs w:val="28"/>
        </w:rPr>
        <w:t>Сергій</w:t>
      </w:r>
      <w:proofErr w:type="spellEnd"/>
      <w:r w:rsidRPr="00FB17E1">
        <w:rPr>
          <w:rFonts w:ascii="Times New Roman" w:hAnsi="Times New Roman" w:cs="Times New Roman"/>
          <w:b/>
          <w:bCs/>
          <w:sz w:val="28"/>
          <w:szCs w:val="28"/>
        </w:rPr>
        <w:t xml:space="preserve"> ХРУСТОВСЬКИЙ</w:t>
      </w:r>
    </w:p>
    <w:p w14:paraId="15653B9C" w14:textId="77777777" w:rsidR="00CD65CD" w:rsidRDefault="00CD65CD" w:rsidP="00CD65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AC8DB6" w14:textId="77777777" w:rsidR="00CD65CD" w:rsidRDefault="00CD65CD" w:rsidP="00CD6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C5683D" w14:textId="77777777" w:rsidR="00CD65CD" w:rsidRDefault="00CD65CD" w:rsidP="00CD6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№129-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ІІІ</w:t>
      </w:r>
    </w:p>
    <w:p w14:paraId="6D3CE64A" w14:textId="77777777" w:rsidR="00CD65CD" w:rsidRPr="0027667E" w:rsidRDefault="00CD65CD" w:rsidP="00CD65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24.12.2020</w:t>
      </w:r>
    </w:p>
    <w:p w14:paraId="4F88FBB6" w14:textId="77777777" w:rsidR="00CD65CD" w:rsidRPr="00CD65CD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2D4B5C" w14:textId="77777777" w:rsidR="00CD65CD" w:rsidRPr="00CD65CD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B0E4E2" w14:textId="77777777" w:rsidR="00CD65CD" w:rsidRPr="00CD65CD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49917D" w14:textId="77777777" w:rsidR="00CD65CD" w:rsidRPr="00CD65CD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5F24A7" w14:textId="77777777" w:rsidR="00CD65CD" w:rsidRPr="00CD65CD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80DF601" w14:textId="77777777" w:rsidR="00CD65CD" w:rsidRPr="00CD65CD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B6DAD08" w14:textId="77777777" w:rsidR="00CD65CD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10BDC98" w14:textId="77777777" w:rsidR="00CD65CD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F1A99CB" w14:textId="77777777" w:rsidR="00CD65CD" w:rsidRPr="00CD65CD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9857842" w14:textId="77777777" w:rsidR="00CD65CD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A8AF423" w14:textId="77777777" w:rsidR="00CD65CD" w:rsidRPr="00CD65CD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1E650076" w14:textId="3F1F163E" w:rsidR="009A58B5" w:rsidRDefault="00CD65CD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65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="00BA6212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359726E" w14:textId="0276B556" w:rsidR="009A58B5" w:rsidRDefault="009A58B5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r w:rsidRPr="00865DDA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до рішення селищної ради</w:t>
      </w:r>
    </w:p>
    <w:p w14:paraId="176A8571" w14:textId="44EC8251" w:rsidR="009A58B5" w:rsidRDefault="009A58B5" w:rsidP="009A58B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 w:rsidRPr="00865DD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</w:t>
      </w:r>
      <w:r w:rsidRPr="00B250D6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865DDA">
        <w:rPr>
          <w:rFonts w:ascii="Times New Roman" w:hAnsi="Times New Roman" w:cs="Times New Roman"/>
          <w:sz w:val="24"/>
          <w:szCs w:val="24"/>
          <w:lang w:val="uk-UA"/>
        </w:rPr>
        <w:t xml:space="preserve"> 24.12.2020</w:t>
      </w:r>
      <w:r w:rsidR="00B250D6" w:rsidRPr="00B250D6">
        <w:rPr>
          <w:rFonts w:ascii="Times New Roman" w:hAnsi="Times New Roman" w:cs="Times New Roman"/>
          <w:sz w:val="24"/>
          <w:szCs w:val="24"/>
          <w:lang w:val="uk-UA"/>
        </w:rPr>
        <w:t>р. №</w:t>
      </w:r>
      <w:r w:rsidR="00BA6212">
        <w:rPr>
          <w:rFonts w:ascii="Times New Roman" w:hAnsi="Times New Roman" w:cs="Times New Roman"/>
          <w:sz w:val="24"/>
          <w:szCs w:val="24"/>
          <w:lang w:val="uk-UA"/>
        </w:rPr>
        <w:t>129-</w:t>
      </w:r>
      <w:r w:rsidR="00BA621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A6212">
        <w:rPr>
          <w:rFonts w:ascii="Times New Roman" w:hAnsi="Times New Roman" w:cs="Times New Roman"/>
          <w:sz w:val="24"/>
          <w:szCs w:val="24"/>
          <w:lang w:val="uk-UA"/>
        </w:rPr>
        <w:t>ІІІ</w:t>
      </w:r>
      <w:r w:rsidR="00B250D6" w:rsidRPr="00B250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50D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69A2D19C" w14:textId="77777777" w:rsidR="009A58B5" w:rsidRPr="009A58B5" w:rsidRDefault="009A58B5" w:rsidP="006B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F59DD7C" w14:textId="23CF7AB2" w:rsidR="006B07C8" w:rsidRPr="009A58B5" w:rsidRDefault="006B07C8" w:rsidP="006B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8B5">
        <w:rPr>
          <w:rFonts w:ascii="Times New Roman" w:hAnsi="Times New Roman" w:cs="Times New Roman"/>
          <w:b/>
          <w:sz w:val="24"/>
          <w:szCs w:val="24"/>
          <w:lang w:val="uk-UA"/>
        </w:rPr>
        <w:t>ПОЛОЖЕННЯ</w:t>
      </w:r>
    </w:p>
    <w:p w14:paraId="4592C599" w14:textId="77777777" w:rsidR="006B07C8" w:rsidRPr="009A58B5" w:rsidRDefault="006B07C8" w:rsidP="006B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8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преміювання працівників </w:t>
      </w:r>
      <w:r w:rsidR="00E50313" w:rsidRPr="009A58B5">
        <w:rPr>
          <w:rFonts w:ascii="Times New Roman" w:hAnsi="Times New Roman" w:cs="Times New Roman"/>
          <w:b/>
          <w:sz w:val="24"/>
          <w:szCs w:val="24"/>
          <w:lang w:val="uk-UA"/>
        </w:rPr>
        <w:t>комунального закладу</w:t>
      </w:r>
      <w:r w:rsidRPr="009A58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«Центр безпеки громадян»</w:t>
      </w:r>
    </w:p>
    <w:p w14:paraId="2AB35979" w14:textId="77777777" w:rsidR="006B07C8" w:rsidRPr="009A58B5" w:rsidRDefault="006B07C8" w:rsidP="006B07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58B5">
        <w:rPr>
          <w:rFonts w:ascii="Times New Roman" w:hAnsi="Times New Roman" w:cs="Times New Roman"/>
          <w:b/>
          <w:sz w:val="24"/>
          <w:szCs w:val="24"/>
          <w:lang w:val="uk-UA"/>
        </w:rPr>
        <w:t>Авангардівської селищної ради</w:t>
      </w:r>
    </w:p>
    <w:p w14:paraId="3D7C3719" w14:textId="77777777" w:rsidR="006B07C8" w:rsidRDefault="006B07C8" w:rsidP="006B07C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15A8023" w14:textId="396C6478" w:rsidR="006B07C8" w:rsidRDefault="006B07C8" w:rsidP="008038B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Положення про преміювання працівників </w:t>
      </w:r>
      <w:r w:rsidR="00E50313">
        <w:rPr>
          <w:rFonts w:ascii="Times New Roman" w:hAnsi="Times New Roman" w:cs="Times New Roman"/>
          <w:sz w:val="24"/>
          <w:szCs w:val="24"/>
          <w:lang w:val="uk-UA"/>
        </w:rPr>
        <w:t>комунального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«Центр безпеки громадян»</w:t>
      </w:r>
      <w:r w:rsidR="00E50313">
        <w:rPr>
          <w:rFonts w:ascii="Times New Roman" w:hAnsi="Times New Roman" w:cs="Times New Roman"/>
          <w:sz w:val="24"/>
          <w:szCs w:val="24"/>
          <w:lang w:val="uk-UA"/>
        </w:rPr>
        <w:t xml:space="preserve"> Авангардівської селищної ради</w:t>
      </w:r>
      <w:r w:rsidR="003F23CD">
        <w:rPr>
          <w:rFonts w:ascii="Times New Roman" w:hAnsi="Times New Roman" w:cs="Times New Roman"/>
          <w:sz w:val="24"/>
          <w:szCs w:val="24"/>
          <w:lang w:val="uk-UA"/>
        </w:rPr>
        <w:t xml:space="preserve"> розроблено на підставі </w:t>
      </w:r>
      <w:r w:rsidR="00BA6212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 </w:t>
      </w:r>
      <w:r w:rsidR="008038B4">
        <w:rPr>
          <w:rFonts w:ascii="Times New Roman" w:hAnsi="Times New Roman" w:cs="Times New Roman"/>
          <w:sz w:val="24"/>
          <w:szCs w:val="24"/>
          <w:lang w:val="uk-UA"/>
        </w:rPr>
        <w:t>умови оплати праці.</w:t>
      </w:r>
    </w:p>
    <w:p w14:paraId="67F2B88C" w14:textId="77777777" w:rsidR="008038B4" w:rsidRDefault="008038B4" w:rsidP="008038B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Це Положення визначає порядок формування і використання фонду преміювання, умови і порядок визначення розміру премій працівникам </w:t>
      </w:r>
      <w:r w:rsidR="00E50313">
        <w:rPr>
          <w:rFonts w:ascii="Times New Roman" w:hAnsi="Times New Roman" w:cs="Times New Roman"/>
          <w:sz w:val="24"/>
          <w:szCs w:val="24"/>
          <w:lang w:val="uk-UA"/>
        </w:rPr>
        <w:t>комунального закладу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«Центр безпеки</w:t>
      </w:r>
      <w:r w:rsidR="00E503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громадян»</w:t>
      </w:r>
      <w:r w:rsidR="00E50313">
        <w:rPr>
          <w:rFonts w:ascii="Times New Roman" w:hAnsi="Times New Roman" w:cs="Times New Roman"/>
          <w:sz w:val="24"/>
          <w:szCs w:val="24"/>
          <w:lang w:val="uk-UA"/>
        </w:rPr>
        <w:t xml:space="preserve"> Авангардівської селищної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9EBA09" w14:textId="77777777" w:rsidR="008038B4" w:rsidRDefault="008038B4" w:rsidP="008038B4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14:paraId="4A6CECF4" w14:textId="262E2C50" w:rsidR="00467E11" w:rsidRPr="00BA6212" w:rsidRDefault="009A58B5" w:rsidP="00BA62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A58B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1.</w:t>
      </w:r>
      <w:r w:rsidR="008038B4" w:rsidRPr="009A58B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Загальні положення.</w:t>
      </w:r>
    </w:p>
    <w:p w14:paraId="4FCB3730" w14:textId="77777777" w:rsidR="008038B4" w:rsidRDefault="008038B4" w:rsidP="00803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1.1. Преміювання працівників комунального закладу здійснюється відповідно до їх особистого вкладу в загальні результати роботи за підсумками роботи за місяць у </w:t>
      </w:r>
      <w:r w:rsidR="00D11917">
        <w:rPr>
          <w:rFonts w:ascii="Times New Roman" w:hAnsi="Times New Roman" w:cs="Times New Roman"/>
          <w:sz w:val="24"/>
          <w:szCs w:val="24"/>
          <w:lang w:val="uk-UA"/>
        </w:rPr>
        <w:t xml:space="preserve">відсотковому відношенні або окремою сумою до посадового окладу або місячної заробітної плати (розрахованої з посадового окладу, надбавки за вислугу років, надбавки за високі досягнення у праці або за виконання особливо важливої роботи, надбавки за класність, надбавка за складність та напруженість у роботі, доплати за ненормований робочий день), за сумлінне виконання своїх обов’язків, якості надання послуг, за складання та своєчасне подання фінансової звітності, членам комітету з конкурсних торгів за своєчасну організацію та проведення процедур закупівлі, згідно з Законом України «Про здійснення державних </w:t>
      </w:r>
      <w:proofErr w:type="spellStart"/>
      <w:r w:rsidR="00D11917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D11917">
        <w:rPr>
          <w:rFonts w:ascii="Times New Roman" w:hAnsi="Times New Roman" w:cs="Times New Roman"/>
          <w:sz w:val="24"/>
          <w:szCs w:val="24"/>
          <w:lang w:val="uk-UA"/>
        </w:rPr>
        <w:t>», за підсумками роботи  за 1 квартал, за 2 квартал, за 3 квартал та за рік, виконання особистих завдань начальника закладу.</w:t>
      </w:r>
    </w:p>
    <w:p w14:paraId="42111184" w14:textId="3FF96E0A" w:rsidR="00D11917" w:rsidRDefault="00D11917" w:rsidP="00803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1.2. Преміювання працівників здійснюється також до державних і професій</w:t>
      </w:r>
      <w:r w:rsidR="007A23C4">
        <w:rPr>
          <w:rFonts w:ascii="Times New Roman" w:hAnsi="Times New Roman" w:cs="Times New Roman"/>
          <w:sz w:val="24"/>
          <w:szCs w:val="24"/>
          <w:lang w:val="uk-UA"/>
        </w:rPr>
        <w:t>них свят та ювілейних дат у 2021-2022 роках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3D9D011" w14:textId="77777777" w:rsidR="00D11917" w:rsidRDefault="00D11917" w:rsidP="00803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1.3. Виплата премії проводиться </w:t>
      </w:r>
      <w:r w:rsidR="00467E11">
        <w:rPr>
          <w:rFonts w:ascii="Times New Roman" w:hAnsi="Times New Roman" w:cs="Times New Roman"/>
          <w:sz w:val="24"/>
          <w:szCs w:val="24"/>
          <w:lang w:val="uk-UA"/>
        </w:rPr>
        <w:t>відповідно до наказу начальника закладу з фонду преміювання та економії фонду оплати праці. У наказі кожному працівникові визначається розмір премії у відсотках або зазначається сума премії.</w:t>
      </w:r>
    </w:p>
    <w:p w14:paraId="760FF137" w14:textId="06BD6623" w:rsidR="00467E11" w:rsidRDefault="00467E11" w:rsidP="00803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1.4. Дане Положення діє на протя</w:t>
      </w:r>
      <w:r w:rsidR="007A23C4">
        <w:rPr>
          <w:rFonts w:ascii="Times New Roman" w:hAnsi="Times New Roman" w:cs="Times New Roman"/>
          <w:sz w:val="24"/>
          <w:szCs w:val="24"/>
          <w:lang w:val="uk-UA"/>
        </w:rPr>
        <w:t>зі 2021-2022 років (з 01.01.2021 до 31.12.2022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CA5D167" w14:textId="77777777" w:rsidR="00467E11" w:rsidRDefault="00467E11" w:rsidP="00803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EEDDC71" w14:textId="0D3C5AA5" w:rsidR="00467E11" w:rsidRPr="00BA6212" w:rsidRDefault="009A58B5" w:rsidP="00BA621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9A58B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2.</w:t>
      </w:r>
      <w:r w:rsidR="00467E11" w:rsidRPr="009A58B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Показн</w:t>
      </w:r>
      <w:r w:rsidR="00B80E4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ики преміювання і розмір премії</w:t>
      </w:r>
    </w:p>
    <w:p w14:paraId="462EC021" w14:textId="65A13C24" w:rsidR="005056DD" w:rsidRPr="00B80E45" w:rsidRDefault="00B80E45" w:rsidP="00B80E45">
      <w:p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</w:t>
      </w:r>
      <w:r w:rsidR="00467E11" w:rsidRPr="00B80E45">
        <w:rPr>
          <w:rFonts w:ascii="Times New Roman" w:hAnsi="Times New Roman" w:cs="Times New Roman"/>
          <w:sz w:val="24"/>
          <w:szCs w:val="24"/>
          <w:lang w:val="uk-UA"/>
        </w:rPr>
        <w:t xml:space="preserve">Річний фонд преміювання утворюється в розмірі не менше 10 відсотків посадових окладів за штатним розписом </w:t>
      </w:r>
      <w:r w:rsidR="009A58B5" w:rsidRPr="00B80E45">
        <w:rPr>
          <w:rFonts w:ascii="Times New Roman" w:hAnsi="Times New Roman" w:cs="Times New Roman"/>
          <w:sz w:val="24"/>
          <w:szCs w:val="24"/>
          <w:lang w:val="uk-UA"/>
        </w:rPr>
        <w:t>комунального закладу</w:t>
      </w:r>
      <w:r w:rsidR="00467E11" w:rsidRPr="00B80E45">
        <w:rPr>
          <w:rFonts w:ascii="Times New Roman" w:hAnsi="Times New Roman" w:cs="Times New Roman"/>
          <w:sz w:val="24"/>
          <w:szCs w:val="24"/>
          <w:lang w:val="uk-UA"/>
        </w:rPr>
        <w:t xml:space="preserve"> «Центр безпеки громадян»</w:t>
      </w:r>
      <w:r w:rsidR="009A58B5" w:rsidRPr="00B80E45">
        <w:rPr>
          <w:rFonts w:ascii="Times New Roman" w:hAnsi="Times New Roman" w:cs="Times New Roman"/>
          <w:sz w:val="24"/>
          <w:szCs w:val="24"/>
          <w:lang w:val="uk-UA"/>
        </w:rPr>
        <w:t xml:space="preserve"> Авангардівської селищної ради</w:t>
      </w:r>
      <w:r w:rsidR="00467E11" w:rsidRPr="00B80E45">
        <w:rPr>
          <w:rFonts w:ascii="Times New Roman" w:hAnsi="Times New Roman" w:cs="Times New Roman"/>
          <w:sz w:val="24"/>
          <w:szCs w:val="24"/>
          <w:lang w:val="uk-UA"/>
        </w:rPr>
        <w:t xml:space="preserve"> та реальної економії фонду оплати праці, що утворилася протягом року. </w:t>
      </w:r>
    </w:p>
    <w:p w14:paraId="0A8D8D1B" w14:textId="77777777" w:rsidR="005056DD" w:rsidRDefault="005056DD" w:rsidP="005056DD">
      <w:pPr>
        <w:spacing w:after="0"/>
        <w:ind w:right="-284"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467E11" w:rsidRPr="005056DD">
        <w:rPr>
          <w:rFonts w:ascii="Times New Roman" w:hAnsi="Times New Roman" w:cs="Times New Roman"/>
          <w:sz w:val="24"/>
          <w:szCs w:val="24"/>
          <w:lang w:val="uk-UA"/>
        </w:rPr>
        <w:t xml:space="preserve">Основною підставою для преміювання працівників є забезпечення своєчасного та якісного виконання ними планів роботи, </w:t>
      </w:r>
      <w:r w:rsidRPr="005056DD">
        <w:rPr>
          <w:rFonts w:ascii="Times New Roman" w:hAnsi="Times New Roman" w:cs="Times New Roman"/>
          <w:sz w:val="24"/>
          <w:szCs w:val="24"/>
          <w:lang w:val="uk-UA"/>
        </w:rPr>
        <w:t>контрольно-економічної роботи, доручень селищної ради та їх вплив на стан справ щодо покращення безпеки території громади.</w:t>
      </w:r>
    </w:p>
    <w:p w14:paraId="736AF37C" w14:textId="3C9F31A9" w:rsidR="005056DD" w:rsidRDefault="005056DD" w:rsidP="005056DD">
      <w:pPr>
        <w:spacing w:after="0"/>
        <w:ind w:right="-284"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При визначенні розміру премії враховується також завантаженість, ініціативність працівників, їх професіоналізм, компетентність та новаторство, вміння аналізув</w:t>
      </w:r>
      <w:r w:rsidR="00B80E45">
        <w:rPr>
          <w:rFonts w:ascii="Times New Roman" w:hAnsi="Times New Roman" w:cs="Times New Roman"/>
          <w:sz w:val="24"/>
          <w:szCs w:val="24"/>
          <w:lang w:val="uk-UA"/>
        </w:rPr>
        <w:t>ати ситуацію з тих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чи інших показників та вносити пропозиції щодо їх покращення, ефективність виконання, покладених на них функцій, їх ділові та моральні якості.</w:t>
      </w:r>
    </w:p>
    <w:p w14:paraId="690BE277" w14:textId="77777777" w:rsidR="005056DD" w:rsidRDefault="005056DD" w:rsidP="005056DD">
      <w:pPr>
        <w:spacing w:after="0"/>
        <w:ind w:right="-284" w:firstLine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Преміювання працівників може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здійснюватись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 виконання ними разових особливих завдань, розроблення програм, за відсутності окремих працівників, за рахунок економії фонду оплати праці тощо.</w:t>
      </w:r>
    </w:p>
    <w:p w14:paraId="07FBEA57" w14:textId="0760FCDD" w:rsidR="005056DD" w:rsidRPr="00B80E45" w:rsidRDefault="005056DD" w:rsidP="00B80E45">
      <w:pPr>
        <w:pStyle w:val="a3"/>
        <w:numPr>
          <w:ilvl w:val="1"/>
          <w:numId w:val="4"/>
        </w:numPr>
        <w:spacing w:after="0"/>
        <w:ind w:left="0" w:right="-284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B80E45">
        <w:rPr>
          <w:rFonts w:ascii="Times New Roman" w:hAnsi="Times New Roman" w:cs="Times New Roman"/>
          <w:sz w:val="24"/>
          <w:szCs w:val="24"/>
          <w:lang w:val="uk-UA"/>
        </w:rPr>
        <w:t xml:space="preserve">Преміювання працівників, а саме всіх працівників, згідно штатного розпису </w:t>
      </w:r>
      <w:r w:rsidR="00E50313" w:rsidRPr="00B80E45">
        <w:rPr>
          <w:rFonts w:ascii="Times New Roman" w:hAnsi="Times New Roman" w:cs="Times New Roman"/>
          <w:sz w:val="24"/>
          <w:szCs w:val="24"/>
          <w:lang w:val="uk-UA"/>
        </w:rPr>
        <w:t>КЗ «Ц</w:t>
      </w:r>
      <w:r w:rsidR="00B80E45">
        <w:rPr>
          <w:rFonts w:ascii="Times New Roman" w:hAnsi="Times New Roman" w:cs="Times New Roman"/>
          <w:sz w:val="24"/>
          <w:szCs w:val="24"/>
          <w:lang w:val="uk-UA"/>
        </w:rPr>
        <w:t>БГ</w:t>
      </w:r>
      <w:r w:rsidR="00E50313" w:rsidRPr="00B80E45">
        <w:rPr>
          <w:rFonts w:ascii="Times New Roman" w:hAnsi="Times New Roman" w:cs="Times New Roman"/>
          <w:sz w:val="24"/>
          <w:szCs w:val="24"/>
          <w:lang w:val="uk-UA"/>
        </w:rPr>
        <w:t>» здійснюється:</w:t>
      </w:r>
    </w:p>
    <w:p w14:paraId="6659CFCA" w14:textId="77777777" w:rsidR="00E50313" w:rsidRPr="00BA6212" w:rsidRDefault="00E50313" w:rsidP="00E50313">
      <w:pPr>
        <w:spacing w:after="0"/>
        <w:ind w:right="-284"/>
        <w:rPr>
          <w:rFonts w:ascii="Times New Roman" w:hAnsi="Times New Roman" w:cs="Times New Roman"/>
          <w:sz w:val="16"/>
          <w:szCs w:val="16"/>
          <w:lang w:val="uk-UA"/>
        </w:rPr>
      </w:pPr>
    </w:p>
    <w:p w14:paraId="1E855D77" w14:textId="6BA45453" w:rsidR="00E50313" w:rsidRPr="00F46D49" w:rsidRDefault="00E50313" w:rsidP="00F46D49">
      <w:pPr>
        <w:pStyle w:val="a3"/>
        <w:numPr>
          <w:ilvl w:val="2"/>
          <w:numId w:val="4"/>
        </w:num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 w:rsidRPr="00F46D49">
        <w:rPr>
          <w:rFonts w:ascii="Times New Roman" w:hAnsi="Times New Roman" w:cs="Times New Roman"/>
          <w:sz w:val="24"/>
          <w:szCs w:val="24"/>
          <w:lang w:val="uk-UA"/>
        </w:rPr>
        <w:t>За підсумками роботи за місяць – до 100 % заробітної плати на місяць.</w:t>
      </w:r>
    </w:p>
    <w:p w14:paraId="7D5F52FA" w14:textId="77777777" w:rsidR="00E50313" w:rsidRDefault="00E50313" w:rsidP="00E50313">
      <w:pPr>
        <w:spacing w:after="0"/>
        <w:ind w:left="708"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підсумками роботи за місяць для визначення розміру премії враховуються такі показники:</w:t>
      </w:r>
    </w:p>
    <w:p w14:paraId="4CFF3C3A" w14:textId="77777777" w:rsidR="00E50313" w:rsidRDefault="00E50313" w:rsidP="00E50313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виконання заходів, передбачених планами роботи;</w:t>
      </w:r>
    </w:p>
    <w:p w14:paraId="76B65D33" w14:textId="77777777" w:rsidR="00E50313" w:rsidRDefault="00E50313" w:rsidP="00E50313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виконавська дисципліна (виконання та організація виконання у встановлені терміни наказів, доручень та рішень, окремих доручень вищих органів, тощо);</w:t>
      </w:r>
    </w:p>
    <w:p w14:paraId="4D226F74" w14:textId="77777777" w:rsidR="00E50313" w:rsidRDefault="00E50313" w:rsidP="00E50313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своєчасність та якість підготовки довідкових та аналітичних матеріалів;</w:t>
      </w:r>
    </w:p>
    <w:p w14:paraId="3D1A8DC8" w14:textId="77777777" w:rsidR="00E50313" w:rsidRDefault="00E50313" w:rsidP="00E50313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дотримання у роботі правил внутрішнього трудового розпорядку, техніки безпеки та охорони праці;</w:t>
      </w:r>
    </w:p>
    <w:p w14:paraId="3EBE06ED" w14:textId="77777777" w:rsidR="00E50313" w:rsidRDefault="00E50313" w:rsidP="00E50313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відсутність обґрунтованих скарг.</w:t>
      </w:r>
    </w:p>
    <w:p w14:paraId="2F821B42" w14:textId="77777777" w:rsidR="00E50313" w:rsidRDefault="0011536B" w:rsidP="00F46D49">
      <w:pPr>
        <w:pStyle w:val="a3"/>
        <w:numPr>
          <w:ilvl w:val="2"/>
          <w:numId w:val="4"/>
        </w:numPr>
        <w:spacing w:after="0"/>
        <w:ind w:left="0" w:right="-284"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0313">
        <w:rPr>
          <w:rFonts w:ascii="Times New Roman" w:hAnsi="Times New Roman" w:cs="Times New Roman"/>
          <w:sz w:val="24"/>
          <w:szCs w:val="24"/>
          <w:lang w:val="uk-UA"/>
        </w:rPr>
        <w:t>До державних і професійних свят та ювілейних дат – до однієї середньомісячної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заробітної плати, а саме:</w:t>
      </w:r>
      <w:r w:rsidR="00E503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D5C90B7" w14:textId="77777777" w:rsidR="0011536B" w:rsidRDefault="0011536B" w:rsidP="0011536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державних свят: Міжнародного жіночого дня (8 Березня), Дня Конституції України (28 червня), Дня незалежності України (24 серпня), День Захисника України (14 жовтня);</w:t>
      </w:r>
    </w:p>
    <w:p w14:paraId="532878DF" w14:textId="77777777" w:rsidR="0011536B" w:rsidRDefault="0011536B" w:rsidP="0011536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професійного свята: Дня Рятувальника (17 вересня), Дня Бухгалтера (16 липня);</w:t>
      </w:r>
    </w:p>
    <w:p w14:paraId="52B1EC49" w14:textId="77777777" w:rsidR="0011536B" w:rsidRDefault="0011536B" w:rsidP="0011536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нагоди ювілейних дат працівникам у віці 30,40,50 і 60 років, виходу на пенсію за віком.</w:t>
      </w:r>
    </w:p>
    <w:p w14:paraId="58D71B83" w14:textId="77777777" w:rsidR="0011536B" w:rsidRPr="0011536B" w:rsidRDefault="0011536B" w:rsidP="00F46D49">
      <w:pPr>
        <w:pStyle w:val="a3"/>
        <w:numPr>
          <w:ilvl w:val="2"/>
          <w:numId w:val="4"/>
        </w:numPr>
        <w:spacing w:after="0"/>
        <w:ind w:left="142" w:right="-284" w:firstLine="70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сумлінне виконання своїх обов’язків – до однієї середньомісячної заробітної плати.</w:t>
      </w:r>
    </w:p>
    <w:p w14:paraId="4F4765A1" w14:textId="77777777" w:rsidR="00FD180E" w:rsidRDefault="0011536B" w:rsidP="00F46D49">
      <w:pPr>
        <w:pStyle w:val="a3"/>
        <w:numPr>
          <w:ilvl w:val="2"/>
          <w:numId w:val="4"/>
        </w:numPr>
        <w:spacing w:after="0"/>
        <w:ind w:left="0" w:right="-284"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 складання та своєчасне подання фінансової звітності – до однієї </w:t>
      </w:r>
      <w:r w:rsidR="00FD180E">
        <w:rPr>
          <w:rFonts w:ascii="Times New Roman" w:hAnsi="Times New Roman" w:cs="Times New Roman"/>
          <w:sz w:val="24"/>
          <w:szCs w:val="24"/>
          <w:lang w:val="uk-UA"/>
        </w:rPr>
        <w:t>середньомісячної заробітної плати.</w:t>
      </w:r>
    </w:p>
    <w:p w14:paraId="0112A0B1" w14:textId="77777777" w:rsidR="00467E11" w:rsidRPr="0011536B" w:rsidRDefault="00FD180E" w:rsidP="00F46D49">
      <w:pPr>
        <w:pStyle w:val="a3"/>
        <w:numPr>
          <w:ilvl w:val="2"/>
          <w:numId w:val="4"/>
        </w:numPr>
        <w:spacing w:after="0"/>
        <w:ind w:left="0" w:right="-284" w:firstLine="85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Членам комітету з конкурсних торгів за своєчасну організацію та проведення процедур закупівлі, згідно з Законом України «Про здійснення державних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 - до однієї середньомісячної заробітної плати.</w:t>
      </w:r>
      <w:r w:rsidR="005056DD" w:rsidRPr="001153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4C5F3AD" w14:textId="77777777" w:rsidR="009A58B5" w:rsidRPr="00FE7A01" w:rsidRDefault="009A58B5" w:rsidP="009A58B5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FE7A01">
        <w:rPr>
          <w:rFonts w:ascii="Times New Roman" w:hAnsi="Times New Roman" w:cs="Times New Roman"/>
          <w:sz w:val="24"/>
          <w:lang w:val="uk-UA"/>
        </w:rPr>
        <w:t>2.2.6. За підсумками роботи за 1 квартал, за 2 квартал, за 3 квартал та за рік, виконання особистих завдань начальника закладу та селищного голови – до трьох середньомісячних заробітних плат.</w:t>
      </w:r>
    </w:p>
    <w:p w14:paraId="5921E9A5" w14:textId="77777777" w:rsidR="009A58B5" w:rsidRPr="00FE7A01" w:rsidRDefault="009A58B5" w:rsidP="009A58B5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FE7A01">
        <w:rPr>
          <w:rFonts w:ascii="Times New Roman" w:hAnsi="Times New Roman" w:cs="Times New Roman"/>
          <w:sz w:val="24"/>
          <w:lang w:val="uk-UA"/>
        </w:rPr>
        <w:t xml:space="preserve">2.3. Премія працівникам – сумісникам виплачується в таких розмірах, як і основним працівникам, згідно пункту 2.2. підпунктів  2.2.1.-2.2.6 даного Положення. Джерелом фінансування таких премій є кошти селищного бюджету передбачені на оплату праці відповідно до затвердженого кошторису на </w:t>
      </w:r>
      <w:r w:rsidRPr="00AD60D4">
        <w:rPr>
          <w:rFonts w:ascii="Times New Roman" w:hAnsi="Times New Roman" w:cs="Times New Roman"/>
          <w:sz w:val="24"/>
          <w:lang w:val="uk-UA"/>
        </w:rPr>
        <w:t>утримання Авангардівської селищної ради</w:t>
      </w:r>
      <w:r w:rsidRPr="00FE7A01">
        <w:rPr>
          <w:rFonts w:ascii="Times New Roman" w:hAnsi="Times New Roman" w:cs="Times New Roman"/>
          <w:sz w:val="24"/>
          <w:lang w:val="uk-UA"/>
        </w:rPr>
        <w:t>.</w:t>
      </w:r>
    </w:p>
    <w:p w14:paraId="050D48D2" w14:textId="77777777" w:rsidR="009A58B5" w:rsidRPr="00FE7A01" w:rsidRDefault="009A58B5" w:rsidP="009A58B5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FE7A01">
        <w:rPr>
          <w:rFonts w:ascii="Times New Roman" w:hAnsi="Times New Roman" w:cs="Times New Roman"/>
          <w:sz w:val="24"/>
          <w:lang w:val="uk-UA"/>
        </w:rPr>
        <w:t>2.4. Видатки на преміювання працівників здійснюються в межах коштів, передбачених на оплату праці відповідно до затвердженого кошторису на утримання комунального закладу «Центр безпеки громадян» Авангардівської селищної ради.</w:t>
      </w:r>
    </w:p>
    <w:p w14:paraId="04364E83" w14:textId="568FF48E" w:rsidR="009A58B5" w:rsidRPr="00FE7A01" w:rsidRDefault="009A58B5" w:rsidP="009A58B5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FE7A01">
        <w:rPr>
          <w:rFonts w:ascii="Times New Roman" w:hAnsi="Times New Roman" w:cs="Times New Roman"/>
          <w:sz w:val="24"/>
          <w:lang w:val="uk-UA"/>
        </w:rPr>
        <w:t>2.5.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  <w:r w:rsidRPr="00FE7A01">
        <w:rPr>
          <w:rFonts w:ascii="Times New Roman" w:hAnsi="Times New Roman" w:cs="Times New Roman"/>
          <w:sz w:val="24"/>
          <w:lang w:val="uk-UA"/>
        </w:rPr>
        <w:t>Премія не виплачується працівникам:</w:t>
      </w:r>
    </w:p>
    <w:p w14:paraId="326EA2E6" w14:textId="77777777" w:rsidR="009A58B5" w:rsidRPr="00FE7A01" w:rsidRDefault="009A58B5" w:rsidP="009A58B5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FE7A01">
        <w:rPr>
          <w:rFonts w:ascii="Times New Roman" w:hAnsi="Times New Roman" w:cs="Times New Roman"/>
          <w:sz w:val="24"/>
          <w:lang w:val="uk-UA"/>
        </w:rPr>
        <w:t>2.5.1. За час тимчасової непрацездатності, щорічних відпусток, додаткових відпусток у зв’язку з навчанням, додаткової відпустки працівникам, які мають дітей, відпусток без збереження заробітної плати.</w:t>
      </w:r>
    </w:p>
    <w:p w14:paraId="596C2AF1" w14:textId="77777777" w:rsidR="009A58B5" w:rsidRPr="00FE7A01" w:rsidRDefault="009A58B5" w:rsidP="009A58B5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FE7A01">
        <w:rPr>
          <w:rFonts w:ascii="Times New Roman" w:hAnsi="Times New Roman" w:cs="Times New Roman"/>
          <w:sz w:val="24"/>
          <w:lang w:val="uk-UA"/>
        </w:rPr>
        <w:t>2.5.2. Працівникам, які працювали не повний місяць та припинили трудові відносини у зв’язку з призивом на службу до Збройних Сил України, переїздом на нове місце проживання; вступом до навчального закладу; неможливістю проживання у даній місцевості, підтвердженої медичним висновком; вагітністю; доглядом за дитиною до досягнення нею чотирнадцятирічного віку або дитиною-інвалідом; доглядом за хворим членом сім’ї відповідно до медичного висновку або інвалідом І груп; виходом на пенсію; прийняттям на роботу за конкурсом; переведенням на іншу роботу; звільненням за власним бажанням; зміною в організації праці, скороченням чисельності або штату; поновленням на роботі працівника, який раніше виконував цю роботу; також іншими поважними причинами, виплата премії проводиться за фактично відпрацьовані в цьому місяці дні.</w:t>
      </w:r>
    </w:p>
    <w:p w14:paraId="25B85424" w14:textId="77777777" w:rsidR="009A58B5" w:rsidRPr="00FE7A01" w:rsidRDefault="009A58B5" w:rsidP="009A58B5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 w:rsidRPr="00FE7A01">
        <w:rPr>
          <w:rFonts w:ascii="Times New Roman" w:hAnsi="Times New Roman" w:cs="Times New Roman"/>
          <w:sz w:val="24"/>
          <w:lang w:val="uk-UA"/>
        </w:rPr>
        <w:t>2.5.3. Працівникам, призначеним на посаду з випробувальним терміном, звільненим за власним бажанням, що відпрацювали неповний місяць, за який провадиться преміювання, премія може виплачуватися з урахуванням відпрацьованого часу та трудового вкладу.</w:t>
      </w:r>
    </w:p>
    <w:p w14:paraId="03A61B5C" w14:textId="6BA5CD71" w:rsidR="009A58B5" w:rsidRDefault="009A58B5" w:rsidP="009A58B5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ab/>
        <w:t xml:space="preserve">  </w:t>
      </w:r>
      <w:r w:rsidRPr="00FE7A01">
        <w:rPr>
          <w:rFonts w:ascii="Times New Roman" w:hAnsi="Times New Roman" w:cs="Times New Roman"/>
          <w:sz w:val="24"/>
          <w:lang w:val="uk-UA"/>
        </w:rPr>
        <w:t>2.6. Накладання дисциплінарного стягнення в установленому порядку поєднується з позбавленням премії, пов’язаної з виконанням службових завдань і функцій, за той місяць, в якому накладено стягнення. Протягом строку дії дисциплінарного стягнення до працівника не застосовуються заходи заохочення: одноразові премії з нагоди ювілейних та на честь святкових дат (як у грошовій, так і натуральній формі); премії за виконання важливих та особливо важливих завдань.</w:t>
      </w:r>
    </w:p>
    <w:p w14:paraId="079EBC13" w14:textId="5F6E2B1B" w:rsidR="009A58B5" w:rsidRDefault="009A58B5" w:rsidP="00BA6212">
      <w:pPr>
        <w:ind w:firstLine="708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2.7. Підставою для нарахування і виплати премій всім працівникам, включаючи начальника закладу – є наказ начальника закладу.</w:t>
      </w:r>
    </w:p>
    <w:p w14:paraId="6FA1D42E" w14:textId="439376AC" w:rsidR="009A58B5" w:rsidRDefault="009A58B5" w:rsidP="009A58B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FE7A01">
        <w:rPr>
          <w:rFonts w:ascii="Times New Roman" w:hAnsi="Times New Roman" w:cs="Times New Roman"/>
          <w:b/>
          <w:sz w:val="24"/>
          <w:u w:val="single"/>
          <w:lang w:val="uk-UA"/>
        </w:rPr>
        <w:t>3.Перелік порушень, за наявності яких премія зменшуєтьс</w:t>
      </w:r>
      <w:r>
        <w:rPr>
          <w:rFonts w:ascii="Times New Roman" w:hAnsi="Times New Roman" w:cs="Times New Roman"/>
          <w:b/>
          <w:sz w:val="24"/>
          <w:u w:val="single"/>
          <w:lang w:val="uk-UA"/>
        </w:rPr>
        <w:t>я</w:t>
      </w:r>
      <w:r w:rsidR="00450FA6">
        <w:rPr>
          <w:rFonts w:ascii="Times New Roman" w:hAnsi="Times New Roman" w:cs="Times New Roman"/>
          <w:b/>
          <w:sz w:val="24"/>
          <w:u w:val="single"/>
          <w:lang w:val="uk-UA"/>
        </w:rPr>
        <w:t xml:space="preserve"> або не виплачується</w:t>
      </w:r>
    </w:p>
    <w:p w14:paraId="2E55DA27" w14:textId="77777777" w:rsidR="009A58B5" w:rsidRDefault="009A58B5" w:rsidP="009A58B5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3.1. Притягнення працівника до адміністративної чи кримінальної відповідальності у зв’язку з виконанням посадових обов’язків – у розмірі на 100%.</w:t>
      </w:r>
    </w:p>
    <w:p w14:paraId="2E9EE44F" w14:textId="77777777" w:rsidR="009A58B5" w:rsidRDefault="009A58B5" w:rsidP="009A58B5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3.2. Застосування до працівника заходів дисциплінарного впливу або накладення дисциплінарного стягнення – у розмір до 100%;</w:t>
      </w:r>
    </w:p>
    <w:p w14:paraId="20A971E2" w14:textId="77777777" w:rsidR="009A58B5" w:rsidRDefault="009A58B5" w:rsidP="009A58B5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3.3.Порушення виконавської дисципліни (порушення строків розгляду звернень громадян, виконання доручень та розпоряджень голови селищної ради, рішень сесій селищної ради, доручень вищих органів, порушення регламентованих норм опрацювання документів, тощо) – у розмірі до 50%;</w:t>
      </w:r>
    </w:p>
    <w:p w14:paraId="74408073" w14:textId="2078895F" w:rsidR="009A58B5" w:rsidRDefault="009A58B5" w:rsidP="009A58B5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3.4. Показники якості роботи (низький рівень якості опрацьованих документів, повернення їх на доопрацювання, наявність зауважень та негативних висновків до проектів розпоряджень, рішень, низький рівень організації заходів, неякісне виконання доручень керівництва, тощо) – у розмірі до 30%.</w:t>
      </w:r>
    </w:p>
    <w:p w14:paraId="698C9FCE" w14:textId="0F9A1E03" w:rsidR="009A58B5" w:rsidRDefault="000D3123" w:rsidP="009A58B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u w:val="single"/>
          <w:lang w:val="uk-UA"/>
        </w:rPr>
        <w:t>4.Порядок і терміни преміювання</w:t>
      </w:r>
    </w:p>
    <w:p w14:paraId="52DB8E8E" w14:textId="77777777" w:rsidR="009A58B5" w:rsidRDefault="009A58B5" w:rsidP="009A58B5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4.1. Бухгалтерська служба комунального закладу «Центр безпеки громадян» Авангардівської селищної ради щомісяця розраховує загальну суму коштів, що спрямовується на преміювання,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пропорційно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до фонду заробітної плати за посадовими окладами, надбавками за вислугу років, іншими надбавками і доплатами та фактично відпрацьованого часу.</w:t>
      </w:r>
    </w:p>
    <w:p w14:paraId="4BF8CCEE" w14:textId="77777777" w:rsidR="009A58B5" w:rsidRDefault="009A58B5" w:rsidP="009A58B5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4.2. Нарахована премія за місяць та інші премії виплачуються одночасно з виплатою заробітної плати або одночасно з виплатою авансу.</w:t>
      </w:r>
    </w:p>
    <w:p w14:paraId="22DA9D28" w14:textId="77777777" w:rsidR="009A58B5" w:rsidRDefault="009A58B5" w:rsidP="009A58B5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4.3. Максимальна межа премії для кожного працівника не встановлюється.</w:t>
      </w:r>
    </w:p>
    <w:p w14:paraId="37CBC114" w14:textId="77777777" w:rsidR="009A58B5" w:rsidRDefault="009A58B5" w:rsidP="009A58B5">
      <w:pPr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18463E">
        <w:rPr>
          <w:rFonts w:ascii="Times New Roman" w:hAnsi="Times New Roman" w:cs="Times New Roman"/>
          <w:b/>
          <w:sz w:val="24"/>
          <w:u w:val="single"/>
          <w:lang w:val="uk-UA"/>
        </w:rPr>
        <w:t>5. Інші умови</w:t>
      </w:r>
    </w:p>
    <w:p w14:paraId="1EBAE2ED" w14:textId="6D257AFE" w:rsidR="009A58B5" w:rsidRDefault="009A58B5" w:rsidP="009A58B5">
      <w:pPr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5.1. Положення про п</w:t>
      </w:r>
      <w:r w:rsidR="003E2B3B">
        <w:rPr>
          <w:rFonts w:ascii="Times New Roman" w:hAnsi="Times New Roman" w:cs="Times New Roman"/>
          <w:sz w:val="24"/>
          <w:lang w:val="uk-UA"/>
        </w:rPr>
        <w:t>реміювання набирає чинність з 01.01.2021</w:t>
      </w:r>
      <w:r>
        <w:rPr>
          <w:rFonts w:ascii="Times New Roman" w:hAnsi="Times New Roman" w:cs="Times New Roman"/>
          <w:sz w:val="24"/>
          <w:lang w:val="uk-UA"/>
        </w:rPr>
        <w:t xml:space="preserve"> року.</w:t>
      </w:r>
    </w:p>
    <w:p w14:paraId="5D0CD310" w14:textId="77777777" w:rsidR="009A58B5" w:rsidRDefault="009A58B5" w:rsidP="009A58B5">
      <w:pPr>
        <w:jc w:val="both"/>
        <w:rPr>
          <w:rFonts w:ascii="Times New Roman" w:hAnsi="Times New Roman" w:cs="Times New Roman"/>
          <w:sz w:val="24"/>
          <w:lang w:val="uk-UA"/>
        </w:rPr>
      </w:pPr>
    </w:p>
    <w:p w14:paraId="5009EE39" w14:textId="77777777" w:rsidR="009A58B5" w:rsidRPr="00BA6212" w:rsidRDefault="009A58B5" w:rsidP="009A58B5">
      <w:pPr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                </w:t>
      </w:r>
      <w:r w:rsidRPr="00BA6212">
        <w:rPr>
          <w:rFonts w:ascii="Times New Roman" w:hAnsi="Times New Roman" w:cs="Times New Roman"/>
          <w:b/>
          <w:sz w:val="24"/>
          <w:lang w:val="uk-UA"/>
        </w:rPr>
        <w:t>Секретар ради                                                                    Валентина ЩУР</w:t>
      </w:r>
    </w:p>
    <w:p w14:paraId="4297595B" w14:textId="77777777" w:rsidR="0011536B" w:rsidRPr="008038B4" w:rsidRDefault="0011536B" w:rsidP="008038B4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536B" w:rsidRPr="008038B4" w:rsidSect="009A58B5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F85"/>
    <w:multiLevelType w:val="multilevel"/>
    <w:tmpl w:val="3368A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6772BD7"/>
    <w:multiLevelType w:val="multilevel"/>
    <w:tmpl w:val="B86A5A1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>
    <w:nsid w:val="38862884"/>
    <w:multiLevelType w:val="hybridMultilevel"/>
    <w:tmpl w:val="20E8E142"/>
    <w:lvl w:ilvl="0" w:tplc="C30C5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D30F58"/>
    <w:multiLevelType w:val="hybridMultilevel"/>
    <w:tmpl w:val="EFA8B740"/>
    <w:lvl w:ilvl="0" w:tplc="07FA68AC">
      <w:start w:val="2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60E3719"/>
    <w:multiLevelType w:val="hybridMultilevel"/>
    <w:tmpl w:val="0FEE5858"/>
    <w:lvl w:ilvl="0" w:tplc="FE0EF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7C8"/>
    <w:rsid w:val="000D3123"/>
    <w:rsid w:val="0011536B"/>
    <w:rsid w:val="0028314E"/>
    <w:rsid w:val="003018F2"/>
    <w:rsid w:val="003E2B3B"/>
    <w:rsid w:val="003F23CD"/>
    <w:rsid w:val="00450FA6"/>
    <w:rsid w:val="00467E11"/>
    <w:rsid w:val="005056DD"/>
    <w:rsid w:val="006B07C8"/>
    <w:rsid w:val="007A23C4"/>
    <w:rsid w:val="008038B4"/>
    <w:rsid w:val="00865DDA"/>
    <w:rsid w:val="009A58B5"/>
    <w:rsid w:val="00A64CC9"/>
    <w:rsid w:val="00B250D6"/>
    <w:rsid w:val="00B80E45"/>
    <w:rsid w:val="00BA6212"/>
    <w:rsid w:val="00CD65CD"/>
    <w:rsid w:val="00D11917"/>
    <w:rsid w:val="00E50313"/>
    <w:rsid w:val="00F46D49"/>
    <w:rsid w:val="00FD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15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509D7-8A97-4239-B91B-97D9AD1F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2020-12-28T17:46:00Z</dcterms:created>
  <dcterms:modified xsi:type="dcterms:W3CDTF">2020-12-28T17:46:00Z</dcterms:modified>
</cp:coreProperties>
</file>