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6CE" w:rsidRDefault="00A606CE" w:rsidP="00A606CE">
      <w:pPr>
        <w:pStyle w:val="a4"/>
        <w:tabs>
          <w:tab w:val="left" w:pos="993"/>
        </w:tabs>
        <w:jc w:val="center"/>
        <w:rPr>
          <w:rFonts w:ascii="Times New Roman" w:hAnsi="Times New Roman" w:cs="Times New Roman"/>
          <w:b/>
          <w:color w:val="365F91" w:themeColor="accent1" w:themeShade="BF"/>
          <w:sz w:val="28"/>
          <w:szCs w:val="28"/>
          <w:lang w:val="uk-UA"/>
        </w:rPr>
      </w:pPr>
    </w:p>
    <w:p w:rsidR="00807BF0" w:rsidRDefault="00807BF0" w:rsidP="00A606CE">
      <w:pPr>
        <w:pStyle w:val="a4"/>
        <w:tabs>
          <w:tab w:val="left" w:pos="993"/>
        </w:tabs>
        <w:jc w:val="center"/>
        <w:rPr>
          <w:rFonts w:ascii="Times New Roman" w:hAnsi="Times New Roman" w:cs="Times New Roman"/>
          <w:b/>
          <w:color w:val="365F91" w:themeColor="accent1" w:themeShade="BF"/>
          <w:sz w:val="28"/>
          <w:szCs w:val="28"/>
          <w:lang w:val="uk-UA"/>
        </w:rPr>
      </w:pPr>
    </w:p>
    <w:p w:rsidR="00807BF0" w:rsidRDefault="00807BF0" w:rsidP="00A606CE">
      <w:pPr>
        <w:pStyle w:val="a4"/>
        <w:tabs>
          <w:tab w:val="left" w:pos="993"/>
        </w:tabs>
        <w:jc w:val="center"/>
        <w:rPr>
          <w:rFonts w:ascii="Times New Roman" w:hAnsi="Times New Roman" w:cs="Times New Roman"/>
          <w:b/>
          <w:color w:val="365F91" w:themeColor="accent1" w:themeShade="BF"/>
          <w:sz w:val="28"/>
          <w:szCs w:val="28"/>
          <w:lang w:val="uk-UA"/>
        </w:rPr>
      </w:pPr>
    </w:p>
    <w:p w:rsidR="00807BF0" w:rsidRDefault="00807BF0" w:rsidP="00A606CE">
      <w:pPr>
        <w:pStyle w:val="a4"/>
        <w:tabs>
          <w:tab w:val="left" w:pos="993"/>
        </w:tabs>
        <w:jc w:val="center"/>
        <w:rPr>
          <w:rFonts w:ascii="Times New Roman" w:hAnsi="Times New Roman" w:cs="Times New Roman"/>
          <w:b/>
          <w:color w:val="365F91" w:themeColor="accent1" w:themeShade="BF"/>
          <w:sz w:val="28"/>
          <w:szCs w:val="28"/>
          <w:lang w:val="uk-UA"/>
        </w:rPr>
      </w:pPr>
    </w:p>
    <w:p w:rsidR="00807BF0" w:rsidRDefault="00807BF0" w:rsidP="00A606CE">
      <w:pPr>
        <w:pStyle w:val="a4"/>
        <w:tabs>
          <w:tab w:val="left" w:pos="993"/>
        </w:tabs>
        <w:jc w:val="center"/>
        <w:rPr>
          <w:rFonts w:ascii="Times New Roman" w:hAnsi="Times New Roman" w:cs="Times New Roman"/>
          <w:b/>
          <w:color w:val="365F91" w:themeColor="accent1" w:themeShade="BF"/>
          <w:sz w:val="28"/>
          <w:szCs w:val="28"/>
          <w:lang w:val="uk-UA"/>
        </w:rPr>
      </w:pPr>
    </w:p>
    <w:p w:rsidR="00807BF0" w:rsidRDefault="00807BF0" w:rsidP="00A606CE">
      <w:pPr>
        <w:pStyle w:val="a4"/>
        <w:tabs>
          <w:tab w:val="left" w:pos="993"/>
        </w:tabs>
        <w:jc w:val="center"/>
        <w:rPr>
          <w:rFonts w:ascii="Times New Roman" w:hAnsi="Times New Roman" w:cs="Times New Roman"/>
          <w:b/>
          <w:color w:val="365F91" w:themeColor="accent1" w:themeShade="BF"/>
          <w:sz w:val="28"/>
          <w:szCs w:val="28"/>
          <w:lang w:val="en-US"/>
        </w:rPr>
      </w:pPr>
    </w:p>
    <w:p w:rsidR="00C42402" w:rsidRDefault="00C42402" w:rsidP="00A606CE">
      <w:pPr>
        <w:pStyle w:val="a4"/>
        <w:tabs>
          <w:tab w:val="left" w:pos="993"/>
        </w:tabs>
        <w:jc w:val="center"/>
        <w:rPr>
          <w:rFonts w:ascii="Times New Roman" w:hAnsi="Times New Roman" w:cs="Times New Roman"/>
          <w:b/>
          <w:color w:val="365F91" w:themeColor="accent1" w:themeShade="BF"/>
          <w:sz w:val="28"/>
          <w:szCs w:val="28"/>
          <w:lang w:val="en-US"/>
        </w:rPr>
      </w:pPr>
    </w:p>
    <w:p w:rsidR="00C42402" w:rsidRDefault="00C42402" w:rsidP="00A606CE">
      <w:pPr>
        <w:pStyle w:val="a4"/>
        <w:tabs>
          <w:tab w:val="left" w:pos="993"/>
        </w:tabs>
        <w:jc w:val="center"/>
        <w:rPr>
          <w:rFonts w:ascii="Times New Roman" w:hAnsi="Times New Roman" w:cs="Times New Roman"/>
          <w:b/>
          <w:color w:val="365F91" w:themeColor="accent1" w:themeShade="BF"/>
          <w:sz w:val="28"/>
          <w:szCs w:val="28"/>
          <w:lang w:val="en-US"/>
        </w:rPr>
      </w:pPr>
    </w:p>
    <w:p w:rsidR="00C42402" w:rsidRDefault="00C42402" w:rsidP="00A606CE">
      <w:pPr>
        <w:pStyle w:val="a4"/>
        <w:tabs>
          <w:tab w:val="left" w:pos="993"/>
        </w:tabs>
        <w:jc w:val="center"/>
        <w:rPr>
          <w:rFonts w:ascii="Times New Roman" w:hAnsi="Times New Roman" w:cs="Times New Roman"/>
          <w:b/>
          <w:color w:val="365F91" w:themeColor="accent1" w:themeShade="BF"/>
          <w:sz w:val="28"/>
          <w:szCs w:val="28"/>
          <w:lang w:val="en-US"/>
        </w:rPr>
      </w:pPr>
    </w:p>
    <w:p w:rsidR="00C42402" w:rsidRDefault="00C42402" w:rsidP="00A606CE">
      <w:pPr>
        <w:pStyle w:val="a4"/>
        <w:tabs>
          <w:tab w:val="left" w:pos="993"/>
        </w:tabs>
        <w:jc w:val="center"/>
        <w:rPr>
          <w:rFonts w:ascii="Times New Roman" w:hAnsi="Times New Roman" w:cs="Times New Roman"/>
          <w:b/>
          <w:color w:val="365F91" w:themeColor="accent1" w:themeShade="BF"/>
          <w:sz w:val="28"/>
          <w:szCs w:val="28"/>
          <w:lang w:val="en-US"/>
        </w:rPr>
      </w:pPr>
    </w:p>
    <w:p w:rsidR="00C42402" w:rsidRDefault="00C42402" w:rsidP="00A606CE">
      <w:pPr>
        <w:pStyle w:val="a4"/>
        <w:tabs>
          <w:tab w:val="left" w:pos="993"/>
        </w:tabs>
        <w:jc w:val="center"/>
        <w:rPr>
          <w:rFonts w:ascii="Times New Roman" w:hAnsi="Times New Roman" w:cs="Times New Roman"/>
          <w:b/>
          <w:color w:val="365F91" w:themeColor="accent1" w:themeShade="BF"/>
          <w:sz w:val="28"/>
          <w:szCs w:val="28"/>
          <w:lang w:val="en-US"/>
        </w:rPr>
      </w:pPr>
    </w:p>
    <w:p w:rsidR="00C42402" w:rsidRPr="00C42402" w:rsidRDefault="00C42402" w:rsidP="00A606CE">
      <w:pPr>
        <w:pStyle w:val="a4"/>
        <w:tabs>
          <w:tab w:val="left" w:pos="993"/>
        </w:tabs>
        <w:jc w:val="center"/>
        <w:rPr>
          <w:rFonts w:ascii="Times New Roman" w:hAnsi="Times New Roman" w:cs="Times New Roman"/>
          <w:b/>
          <w:color w:val="365F91" w:themeColor="accent1" w:themeShade="BF"/>
          <w:sz w:val="28"/>
          <w:szCs w:val="28"/>
          <w:lang w:val="en-US"/>
        </w:rPr>
      </w:pPr>
    </w:p>
    <w:p w:rsidR="00807BF0" w:rsidRDefault="00807BF0" w:rsidP="00A606CE">
      <w:pPr>
        <w:pStyle w:val="a4"/>
        <w:tabs>
          <w:tab w:val="left" w:pos="993"/>
        </w:tabs>
        <w:jc w:val="center"/>
        <w:rPr>
          <w:rFonts w:ascii="Times New Roman" w:hAnsi="Times New Roman" w:cs="Times New Roman"/>
          <w:b/>
          <w:color w:val="365F91" w:themeColor="accent1" w:themeShade="BF"/>
          <w:sz w:val="28"/>
          <w:szCs w:val="28"/>
          <w:lang w:val="uk-UA"/>
        </w:rPr>
      </w:pPr>
    </w:p>
    <w:tbl>
      <w:tblPr>
        <w:tblW w:w="0" w:type="auto"/>
        <w:tblInd w:w="-176" w:type="dxa"/>
        <w:tblLook w:val="01E0" w:firstRow="1" w:lastRow="1" w:firstColumn="1" w:lastColumn="1" w:noHBand="0" w:noVBand="0"/>
      </w:tblPr>
      <w:tblGrid>
        <w:gridCol w:w="5954"/>
      </w:tblGrid>
      <w:tr w:rsidR="00A606CE" w:rsidRPr="001C5CD7" w:rsidTr="00C42402">
        <w:trPr>
          <w:trHeight w:val="1398"/>
        </w:trPr>
        <w:tc>
          <w:tcPr>
            <w:tcW w:w="5954" w:type="dxa"/>
          </w:tcPr>
          <w:p w:rsidR="00A606CE" w:rsidRPr="002B0A87" w:rsidRDefault="00A606CE" w:rsidP="00071A38">
            <w:pPr>
              <w:spacing w:after="0" w:line="24" w:lineRule="atLeast"/>
              <w:ind w:right="34"/>
              <w:jc w:val="both"/>
              <w:rPr>
                <w:rFonts w:ascii="Times New Roman" w:eastAsia="Times New Roman" w:hAnsi="Times New Roman" w:cs="Times New Roman"/>
                <w:sz w:val="16"/>
                <w:szCs w:val="16"/>
                <w:lang w:val="uk-UA" w:eastAsia="ru-RU"/>
              </w:rPr>
            </w:pPr>
            <w:r w:rsidRPr="002B0A87">
              <w:rPr>
                <w:rFonts w:ascii="Times New Roman" w:eastAsia="Times New Roman" w:hAnsi="Times New Roman" w:cs="Times New Roman"/>
                <w:bCs/>
                <w:sz w:val="28"/>
                <w:szCs w:val="28"/>
                <w:lang w:val="uk-UA" w:eastAsia="ru-RU"/>
              </w:rPr>
              <w:t xml:space="preserve">Про </w:t>
            </w:r>
            <w:r w:rsidRPr="002B0A87">
              <w:rPr>
                <w:rFonts w:ascii="Times New Roman" w:hAnsi="Times New Roman"/>
                <w:sz w:val="28"/>
                <w:szCs w:val="28"/>
                <w:lang w:val="uk-UA"/>
              </w:rPr>
              <w:t>внесення змін до рішення Авангардівської селищної ради від 22.12.2018</w:t>
            </w:r>
            <w:r>
              <w:rPr>
                <w:rFonts w:ascii="Times New Roman" w:hAnsi="Times New Roman"/>
                <w:sz w:val="28"/>
                <w:szCs w:val="28"/>
                <w:lang w:val="uk-UA"/>
              </w:rPr>
              <w:t xml:space="preserve"> №</w:t>
            </w:r>
            <w:r w:rsidRPr="002B0A87">
              <w:rPr>
                <w:rFonts w:ascii="Times New Roman" w:hAnsi="Times New Roman"/>
                <w:sz w:val="28"/>
                <w:szCs w:val="28"/>
                <w:lang w:val="uk-UA"/>
              </w:rPr>
              <w:t xml:space="preserve"> 757-VII  «Про делегування повноважень у сфері освіти» </w:t>
            </w:r>
          </w:p>
        </w:tc>
      </w:tr>
    </w:tbl>
    <w:p w:rsidR="00A606CE" w:rsidRPr="002B0A87" w:rsidRDefault="00A606CE" w:rsidP="00A606CE">
      <w:pPr>
        <w:spacing w:after="0" w:line="24" w:lineRule="atLeast"/>
        <w:jc w:val="both"/>
        <w:rPr>
          <w:rFonts w:ascii="Times New Roman" w:eastAsia="Times New Roman" w:hAnsi="Times New Roman" w:cs="Times New Roman"/>
          <w:noProof/>
          <w:sz w:val="16"/>
          <w:szCs w:val="16"/>
          <w:lang w:val="uk-UA" w:eastAsia="ru-RU"/>
        </w:rPr>
      </w:pPr>
    </w:p>
    <w:p w:rsidR="00A606CE" w:rsidRPr="002B0A87" w:rsidRDefault="00A606CE" w:rsidP="00A606CE">
      <w:pPr>
        <w:tabs>
          <w:tab w:val="left" w:pos="8505"/>
        </w:tabs>
        <w:spacing w:after="0" w:line="24" w:lineRule="atLeast"/>
        <w:ind w:left="-142"/>
        <w:jc w:val="both"/>
        <w:rPr>
          <w:rFonts w:ascii="Times New Roman" w:eastAsia="Calibri" w:hAnsi="Times New Roman" w:cs="Times New Roman"/>
          <w:noProof/>
          <w:sz w:val="28"/>
          <w:szCs w:val="28"/>
          <w:lang w:val="uk-UA"/>
        </w:rPr>
      </w:pPr>
      <w:r w:rsidRPr="002B0A87">
        <w:rPr>
          <w:rFonts w:ascii="Times New Roman" w:eastAsia="Calibri" w:hAnsi="Times New Roman" w:cs="Times New Roman"/>
          <w:noProof/>
          <w:sz w:val="28"/>
          <w:szCs w:val="28"/>
          <w:lang w:val="uk-UA"/>
        </w:rPr>
        <w:t xml:space="preserve">        Відповідно до клопотання Відділу ОКМС Авангардівської селищної ради від </w:t>
      </w:r>
      <w:r>
        <w:rPr>
          <w:rFonts w:ascii="Times New Roman" w:eastAsia="Calibri" w:hAnsi="Times New Roman" w:cs="Times New Roman"/>
          <w:noProof/>
          <w:sz w:val="28"/>
          <w:szCs w:val="28"/>
          <w:lang w:val="uk-UA"/>
        </w:rPr>
        <w:t>04</w:t>
      </w:r>
      <w:r w:rsidRPr="002B0A87">
        <w:rPr>
          <w:rFonts w:ascii="Times New Roman" w:eastAsia="Calibri" w:hAnsi="Times New Roman" w:cs="Times New Roman"/>
          <w:noProof/>
          <w:sz w:val="28"/>
          <w:szCs w:val="28"/>
          <w:lang w:val="uk-UA"/>
        </w:rPr>
        <w:t>.0</w:t>
      </w:r>
      <w:r>
        <w:rPr>
          <w:rFonts w:ascii="Times New Roman" w:eastAsia="Calibri" w:hAnsi="Times New Roman" w:cs="Times New Roman"/>
          <w:noProof/>
          <w:sz w:val="28"/>
          <w:szCs w:val="28"/>
          <w:lang w:val="uk-UA"/>
        </w:rPr>
        <w:t>1</w:t>
      </w:r>
      <w:r w:rsidRPr="002B0A87">
        <w:rPr>
          <w:rFonts w:ascii="Times New Roman" w:eastAsia="Calibri" w:hAnsi="Times New Roman" w:cs="Times New Roman"/>
          <w:noProof/>
          <w:sz w:val="28"/>
          <w:szCs w:val="28"/>
          <w:lang w:val="uk-UA"/>
        </w:rPr>
        <w:t>.20</w:t>
      </w:r>
      <w:r>
        <w:rPr>
          <w:rFonts w:ascii="Times New Roman" w:eastAsia="Calibri" w:hAnsi="Times New Roman" w:cs="Times New Roman"/>
          <w:noProof/>
          <w:sz w:val="28"/>
          <w:szCs w:val="28"/>
          <w:lang w:val="uk-UA"/>
        </w:rPr>
        <w:t>21</w:t>
      </w:r>
      <w:r w:rsidRPr="002B0A87">
        <w:rPr>
          <w:rFonts w:ascii="Times New Roman" w:eastAsia="Calibri" w:hAnsi="Times New Roman" w:cs="Times New Roman"/>
          <w:noProof/>
          <w:sz w:val="28"/>
          <w:szCs w:val="28"/>
          <w:lang w:val="uk-UA"/>
        </w:rPr>
        <w:t xml:space="preserve"> №</w:t>
      </w:r>
      <w:r>
        <w:rPr>
          <w:rFonts w:ascii="Times New Roman" w:eastAsia="Calibri" w:hAnsi="Times New Roman" w:cs="Times New Roman"/>
          <w:noProof/>
          <w:sz w:val="28"/>
          <w:szCs w:val="28"/>
          <w:lang w:val="uk-UA"/>
        </w:rPr>
        <w:t>8 щодо внесення змін до  рішення про делегування повноважень</w:t>
      </w:r>
      <w:r w:rsidRPr="002B0A87">
        <w:rPr>
          <w:rFonts w:ascii="Times New Roman" w:eastAsia="Calibri" w:hAnsi="Times New Roman" w:cs="Times New Roman"/>
          <w:noProof/>
          <w:sz w:val="28"/>
          <w:szCs w:val="28"/>
          <w:lang w:val="uk-UA"/>
        </w:rPr>
        <w:t>,</w:t>
      </w:r>
      <w:r>
        <w:rPr>
          <w:rFonts w:ascii="Times New Roman" w:eastAsia="Calibri" w:hAnsi="Times New Roman" w:cs="Times New Roman"/>
          <w:noProof/>
          <w:sz w:val="28"/>
          <w:szCs w:val="28"/>
          <w:lang w:val="uk-UA"/>
        </w:rPr>
        <w:t xml:space="preserve"> у зв’язку із переходом до комунальної власності Авангардівської селищної ради та Відділом освіти, культури, молоді та спорту Авангардівської селищної ради закладів освіт, кльтури Хлібодарської сільської ради, Новодолинської сільської ради, в тому числі рухомого та нерухомого майна,</w:t>
      </w:r>
      <w:r w:rsidRPr="002B0A87">
        <w:rPr>
          <w:rFonts w:ascii="Times New Roman" w:eastAsia="Calibri" w:hAnsi="Times New Roman" w:cs="Times New Roman"/>
          <w:noProof/>
          <w:sz w:val="28"/>
          <w:szCs w:val="28"/>
          <w:lang w:val="uk-UA"/>
        </w:rPr>
        <w:t xml:space="preserve"> враховуючи рекомендації постійної комісії </w:t>
      </w:r>
      <w:r w:rsidRPr="00A606CE">
        <w:rPr>
          <w:rFonts w:ascii="Times New Roman" w:eastAsia="Calibri" w:hAnsi="Times New Roman" w:cs="Times New Roman"/>
          <w:noProof/>
          <w:sz w:val="28"/>
          <w:szCs w:val="28"/>
          <w:lang w:val="uk-UA"/>
        </w:rPr>
        <w:t>з питань бюджету та фінансів, соціально-економічного розвитку, промисловості, підприємництва та регуляторної політики</w:t>
      </w:r>
      <w:r>
        <w:rPr>
          <w:rFonts w:ascii="Times New Roman" w:eastAsia="Calibri" w:hAnsi="Times New Roman" w:cs="Times New Roman"/>
          <w:noProof/>
          <w:sz w:val="28"/>
          <w:szCs w:val="28"/>
          <w:lang w:val="uk-UA"/>
        </w:rPr>
        <w:t>,</w:t>
      </w:r>
      <w:r w:rsidRPr="002B0A87">
        <w:rPr>
          <w:rFonts w:ascii="Times New Roman" w:eastAsia="Calibri" w:hAnsi="Times New Roman" w:cs="Times New Roman"/>
          <w:noProof/>
          <w:sz w:val="28"/>
          <w:szCs w:val="28"/>
          <w:lang w:val="uk-UA"/>
        </w:rPr>
        <w:t xml:space="preserve"> положеннями Закону Україин «Про </w:t>
      </w:r>
      <w:r>
        <w:rPr>
          <w:rFonts w:ascii="Times New Roman" w:eastAsia="Calibri" w:hAnsi="Times New Roman" w:cs="Times New Roman"/>
          <w:noProof/>
          <w:sz w:val="28"/>
          <w:szCs w:val="28"/>
          <w:lang w:val="uk-UA"/>
        </w:rPr>
        <w:t>о</w:t>
      </w:r>
      <w:r w:rsidRPr="002B0A87">
        <w:rPr>
          <w:rFonts w:ascii="Times New Roman" w:eastAsia="Calibri" w:hAnsi="Times New Roman" w:cs="Times New Roman"/>
          <w:noProof/>
          <w:sz w:val="28"/>
          <w:szCs w:val="28"/>
          <w:lang w:val="uk-UA"/>
        </w:rPr>
        <w:t xml:space="preserve">світу», </w:t>
      </w:r>
      <w:r>
        <w:rPr>
          <w:rFonts w:ascii="Times New Roman" w:eastAsia="Calibri" w:hAnsi="Times New Roman" w:cs="Times New Roman"/>
          <w:noProof/>
          <w:sz w:val="28"/>
          <w:szCs w:val="28"/>
          <w:lang w:val="uk-UA"/>
        </w:rPr>
        <w:t xml:space="preserve">«Про дошкільну освіту», </w:t>
      </w:r>
      <w:r w:rsidRPr="002B0A87">
        <w:rPr>
          <w:rFonts w:ascii="Times New Roman" w:eastAsia="Calibri" w:hAnsi="Times New Roman" w:cs="Times New Roman"/>
          <w:noProof/>
          <w:sz w:val="28"/>
          <w:szCs w:val="28"/>
          <w:lang w:val="uk-UA"/>
        </w:rPr>
        <w:t>керуючись пп.2 ч.«а» ст.32 Закону України «Про місцеве самоврядування в Україні»</w:t>
      </w:r>
      <w:r>
        <w:rPr>
          <w:rFonts w:ascii="Times New Roman" w:eastAsia="Calibri" w:hAnsi="Times New Roman" w:cs="Times New Roman"/>
          <w:noProof/>
          <w:sz w:val="28"/>
          <w:szCs w:val="28"/>
          <w:lang w:val="uk-UA"/>
        </w:rPr>
        <w:t xml:space="preserve">, </w:t>
      </w:r>
      <w:r w:rsidRPr="002B0A87">
        <w:rPr>
          <w:rFonts w:ascii="Times New Roman" w:eastAsia="Calibri" w:hAnsi="Times New Roman" w:cs="Times New Roman"/>
          <w:noProof/>
          <w:sz w:val="28"/>
          <w:szCs w:val="28"/>
          <w:lang w:val="uk-UA"/>
        </w:rPr>
        <w:t xml:space="preserve">Авангардівська селищна рада </w:t>
      </w:r>
      <w:r w:rsidRPr="002B0A87">
        <w:rPr>
          <w:rFonts w:ascii="Times New Roman" w:eastAsia="Calibri" w:hAnsi="Times New Roman" w:cs="Times New Roman"/>
          <w:b/>
          <w:noProof/>
          <w:sz w:val="28"/>
          <w:szCs w:val="28"/>
          <w:lang w:val="uk-UA"/>
        </w:rPr>
        <w:t>ВИРІШИЛА:</w:t>
      </w:r>
    </w:p>
    <w:p w:rsidR="00A606CE" w:rsidRPr="002B0A87" w:rsidRDefault="00A606CE" w:rsidP="00A606CE">
      <w:pPr>
        <w:tabs>
          <w:tab w:val="left" w:pos="8505"/>
        </w:tabs>
        <w:spacing w:after="0" w:line="24" w:lineRule="atLeast"/>
        <w:rPr>
          <w:rFonts w:ascii="Times New Roman" w:eastAsia="Calibri" w:hAnsi="Times New Roman" w:cs="Times New Roman"/>
          <w:noProof/>
          <w:sz w:val="16"/>
          <w:szCs w:val="16"/>
          <w:lang w:val="uk-UA"/>
        </w:rPr>
      </w:pPr>
    </w:p>
    <w:p w:rsidR="00A606CE" w:rsidRPr="002B0A87" w:rsidRDefault="00A606CE" w:rsidP="00A606CE">
      <w:pPr>
        <w:pStyle w:val="a4"/>
        <w:spacing w:line="24" w:lineRule="atLeast"/>
        <w:ind w:firstLine="567"/>
        <w:jc w:val="both"/>
        <w:rPr>
          <w:rFonts w:ascii="Times New Roman" w:hAnsi="Times New Roman"/>
          <w:sz w:val="28"/>
          <w:szCs w:val="28"/>
          <w:lang w:val="uk-UA"/>
        </w:rPr>
      </w:pPr>
      <w:r>
        <w:rPr>
          <w:rFonts w:ascii="Times New Roman" w:hAnsi="Times New Roman"/>
          <w:sz w:val="28"/>
          <w:szCs w:val="28"/>
          <w:lang w:val="uk-UA"/>
        </w:rPr>
        <w:t xml:space="preserve">1. </w:t>
      </w:r>
      <w:proofErr w:type="spellStart"/>
      <w:r w:rsidRPr="002B0A87">
        <w:rPr>
          <w:rFonts w:ascii="Times New Roman" w:hAnsi="Times New Roman"/>
          <w:sz w:val="28"/>
          <w:szCs w:val="28"/>
          <w:lang w:val="uk-UA"/>
        </w:rPr>
        <w:t>Внести</w:t>
      </w:r>
      <w:proofErr w:type="spellEnd"/>
      <w:r w:rsidRPr="002B0A87">
        <w:rPr>
          <w:rFonts w:ascii="Times New Roman" w:hAnsi="Times New Roman"/>
          <w:sz w:val="28"/>
          <w:szCs w:val="28"/>
          <w:lang w:val="uk-UA"/>
        </w:rPr>
        <w:t xml:space="preserve"> зміни до рішення Авангардівської селищної ради від 22.12.2018 757-VII  «Про делегування повноважень у сфері освіти» та викласти п. 2 рішення у наступній редакції: </w:t>
      </w:r>
    </w:p>
    <w:p w:rsidR="00A606CE" w:rsidRPr="002B0A87" w:rsidRDefault="00A606CE" w:rsidP="00A606CE">
      <w:pPr>
        <w:pStyle w:val="a4"/>
        <w:spacing w:line="24" w:lineRule="atLeast"/>
        <w:ind w:firstLine="567"/>
        <w:jc w:val="both"/>
        <w:rPr>
          <w:rFonts w:ascii="Times New Roman" w:hAnsi="Times New Roman"/>
          <w:sz w:val="28"/>
          <w:szCs w:val="28"/>
          <w:lang w:val="uk-UA"/>
        </w:rPr>
      </w:pPr>
      <w:r w:rsidRPr="002B0A87">
        <w:rPr>
          <w:rFonts w:ascii="Times New Roman" w:hAnsi="Times New Roman"/>
          <w:sz w:val="28"/>
          <w:szCs w:val="28"/>
          <w:lang w:val="uk-UA"/>
        </w:rPr>
        <w:t xml:space="preserve">«2. Делегувати Відділу освіти, культури, молоді та спорту Авангардівської селищної ради Авангардівської селищної ради Овідіопольського району Одеської області управління, ведення бухгалтерського обліку, складання фінансової та бюджетної звітності та здійснення закупівель (публічних закупівель) для потреб наступних закладів комунальної власності: </w:t>
      </w:r>
    </w:p>
    <w:p w:rsidR="00A606CE" w:rsidRPr="002B0A87" w:rsidRDefault="00A606CE" w:rsidP="00A606CE">
      <w:pPr>
        <w:pStyle w:val="a4"/>
        <w:spacing w:line="24" w:lineRule="atLeast"/>
        <w:ind w:firstLine="567"/>
        <w:jc w:val="both"/>
        <w:rPr>
          <w:rFonts w:ascii="Times New Roman" w:hAnsi="Times New Roman"/>
          <w:sz w:val="28"/>
          <w:szCs w:val="28"/>
          <w:lang w:val="uk-UA"/>
        </w:rPr>
      </w:pPr>
      <w:r w:rsidRPr="002B0A87">
        <w:rPr>
          <w:rFonts w:ascii="Times New Roman" w:hAnsi="Times New Roman"/>
          <w:sz w:val="28"/>
          <w:szCs w:val="28"/>
          <w:lang w:val="uk-UA"/>
        </w:rPr>
        <w:t xml:space="preserve">1)  </w:t>
      </w:r>
      <w:r w:rsidRPr="00A13D22">
        <w:rPr>
          <w:rFonts w:ascii="Times New Roman" w:hAnsi="Times New Roman"/>
          <w:sz w:val="28"/>
          <w:szCs w:val="28"/>
          <w:lang w:val="uk-UA"/>
        </w:rPr>
        <w:t xml:space="preserve">Заклад загальної середньої освіти «Прилиманський ліцей» Авангардівської селищної ради </w:t>
      </w:r>
      <w:r w:rsidRPr="002B0A87">
        <w:rPr>
          <w:rFonts w:ascii="Times New Roman" w:hAnsi="Times New Roman"/>
          <w:sz w:val="28"/>
          <w:szCs w:val="28"/>
          <w:lang w:val="uk-UA"/>
        </w:rPr>
        <w:t xml:space="preserve">(код ЄДРПОУ - 34312061); </w:t>
      </w:r>
    </w:p>
    <w:p w:rsidR="00A606CE" w:rsidRPr="002B0A87" w:rsidRDefault="00A606CE" w:rsidP="00A606CE">
      <w:pPr>
        <w:pStyle w:val="a4"/>
        <w:spacing w:line="24" w:lineRule="atLeast"/>
        <w:ind w:firstLine="567"/>
        <w:jc w:val="both"/>
        <w:rPr>
          <w:rFonts w:ascii="Times New Roman" w:hAnsi="Times New Roman"/>
          <w:sz w:val="28"/>
          <w:szCs w:val="28"/>
          <w:lang w:val="uk-UA"/>
        </w:rPr>
      </w:pPr>
      <w:r w:rsidRPr="002B0A87">
        <w:rPr>
          <w:rFonts w:ascii="Times New Roman" w:hAnsi="Times New Roman"/>
          <w:sz w:val="28"/>
          <w:szCs w:val="28"/>
          <w:lang w:val="uk-UA"/>
        </w:rPr>
        <w:t>2)  Комунальний заклад «Прилиманський будинок культури та мистецтв» (код ЄДРПОУ - 42932984);</w:t>
      </w:r>
    </w:p>
    <w:p w:rsidR="00C42402" w:rsidRDefault="00C42402" w:rsidP="00A606CE">
      <w:pPr>
        <w:pStyle w:val="a3"/>
        <w:spacing w:after="0" w:line="24" w:lineRule="atLeast"/>
        <w:ind w:left="0"/>
        <w:rPr>
          <w:rFonts w:ascii="Times New Roman" w:hAnsi="Times New Roman" w:cs="Times New Roman"/>
          <w:b/>
          <w:sz w:val="28"/>
          <w:szCs w:val="28"/>
          <w:lang w:val="en-US"/>
        </w:rPr>
      </w:pPr>
    </w:p>
    <w:p w:rsidR="00A606CE" w:rsidRDefault="00A606CE" w:rsidP="00A606CE">
      <w:pPr>
        <w:pStyle w:val="a3"/>
        <w:spacing w:after="0" w:line="24" w:lineRule="atLeast"/>
        <w:ind w:left="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C42402">
        <w:rPr>
          <w:rFonts w:ascii="Times New Roman" w:hAnsi="Times New Roman" w:cs="Times New Roman"/>
          <w:b/>
          <w:sz w:val="28"/>
          <w:szCs w:val="28"/>
          <w:lang w:val="en-US"/>
        </w:rPr>
        <w:t>207</w:t>
      </w:r>
      <w:r>
        <w:rPr>
          <w:rFonts w:ascii="Times New Roman" w:hAnsi="Times New Roman" w:cs="Times New Roman"/>
          <w:b/>
          <w:sz w:val="28"/>
          <w:szCs w:val="28"/>
          <w:lang w:val="uk-UA"/>
        </w:rPr>
        <w:t>-VIIІ</w:t>
      </w:r>
    </w:p>
    <w:p w:rsidR="00A606CE" w:rsidRDefault="00A606CE" w:rsidP="00A606CE">
      <w:pPr>
        <w:pStyle w:val="a3"/>
        <w:spacing w:after="0" w:line="24" w:lineRule="atLeast"/>
        <w:ind w:left="0"/>
        <w:rPr>
          <w:rFonts w:ascii="Times New Roman" w:hAnsi="Times New Roman"/>
          <w:sz w:val="28"/>
          <w:szCs w:val="28"/>
          <w:lang w:val="uk-UA"/>
        </w:rPr>
      </w:pPr>
      <w:r>
        <w:rPr>
          <w:rFonts w:ascii="Times New Roman" w:hAnsi="Times New Roman" w:cs="Times New Roman"/>
          <w:b/>
          <w:sz w:val="28"/>
          <w:szCs w:val="28"/>
          <w:lang w:val="uk-UA"/>
        </w:rPr>
        <w:t>від 05.01.2021</w:t>
      </w:r>
      <w:r>
        <w:rPr>
          <w:rFonts w:ascii="Times New Roman" w:hAnsi="Times New Roman"/>
          <w:sz w:val="28"/>
          <w:szCs w:val="28"/>
          <w:lang w:val="uk-UA"/>
        </w:rPr>
        <w:br w:type="page"/>
      </w:r>
    </w:p>
    <w:p w:rsidR="00A606CE" w:rsidRPr="002B0A87" w:rsidRDefault="00A606CE" w:rsidP="00A606CE">
      <w:pPr>
        <w:pStyle w:val="a4"/>
        <w:spacing w:line="24" w:lineRule="atLeast"/>
        <w:ind w:firstLine="567"/>
        <w:jc w:val="both"/>
        <w:rPr>
          <w:rFonts w:ascii="Times New Roman" w:hAnsi="Times New Roman"/>
          <w:sz w:val="28"/>
          <w:szCs w:val="28"/>
          <w:lang w:val="uk-UA"/>
        </w:rPr>
      </w:pPr>
      <w:r w:rsidRPr="002B0A87">
        <w:rPr>
          <w:rFonts w:ascii="Times New Roman" w:hAnsi="Times New Roman"/>
          <w:sz w:val="28"/>
          <w:szCs w:val="28"/>
          <w:lang w:val="uk-UA"/>
        </w:rPr>
        <w:lastRenderedPageBreak/>
        <w:t>3) Заклад загальної середньої освіти</w:t>
      </w:r>
      <w:r>
        <w:rPr>
          <w:rFonts w:ascii="Times New Roman" w:hAnsi="Times New Roman"/>
          <w:sz w:val="28"/>
          <w:szCs w:val="28"/>
          <w:lang w:val="uk-UA"/>
        </w:rPr>
        <w:t xml:space="preserve"> «Авангардівська гімназія» </w:t>
      </w:r>
      <w:r w:rsidRPr="002B0A87">
        <w:rPr>
          <w:rFonts w:ascii="Times New Roman" w:hAnsi="Times New Roman"/>
          <w:sz w:val="28"/>
          <w:szCs w:val="28"/>
          <w:lang w:val="uk-UA"/>
        </w:rPr>
        <w:t>Авангардівської селищної ради (код ЄДРПОУ - 43137973);</w:t>
      </w:r>
    </w:p>
    <w:p w:rsidR="00A606CE" w:rsidRDefault="00A606CE" w:rsidP="00A606CE">
      <w:pPr>
        <w:pStyle w:val="a4"/>
        <w:spacing w:line="24" w:lineRule="atLeast"/>
        <w:ind w:firstLine="567"/>
        <w:jc w:val="both"/>
        <w:rPr>
          <w:rFonts w:ascii="Times New Roman" w:hAnsi="Times New Roman"/>
          <w:sz w:val="28"/>
          <w:szCs w:val="28"/>
          <w:lang w:val="uk-UA"/>
        </w:rPr>
      </w:pPr>
      <w:r w:rsidRPr="002B0A87">
        <w:rPr>
          <w:rFonts w:ascii="Times New Roman" w:hAnsi="Times New Roman"/>
          <w:sz w:val="28"/>
          <w:szCs w:val="28"/>
          <w:lang w:val="uk-UA"/>
        </w:rPr>
        <w:t>4) Авангардів</w:t>
      </w:r>
      <w:r>
        <w:rPr>
          <w:rFonts w:ascii="Times New Roman" w:hAnsi="Times New Roman"/>
          <w:sz w:val="28"/>
          <w:szCs w:val="28"/>
          <w:lang w:val="uk-UA"/>
        </w:rPr>
        <w:t>ський заклад дошкільної освіти «Берізка»</w:t>
      </w:r>
      <w:r w:rsidRPr="002B0A87">
        <w:rPr>
          <w:rFonts w:ascii="Times New Roman" w:hAnsi="Times New Roman"/>
          <w:sz w:val="28"/>
          <w:szCs w:val="28"/>
          <w:lang w:val="uk-UA"/>
        </w:rPr>
        <w:t xml:space="preserve"> Авангардівської селищн</w:t>
      </w:r>
      <w:r>
        <w:rPr>
          <w:rFonts w:ascii="Times New Roman" w:hAnsi="Times New Roman"/>
          <w:sz w:val="28"/>
          <w:szCs w:val="28"/>
          <w:lang w:val="uk-UA"/>
        </w:rPr>
        <w:t>ої ради (код ЄДРПОУ - 36120327);</w:t>
      </w:r>
    </w:p>
    <w:p w:rsidR="00A606CE" w:rsidRDefault="00A606CE" w:rsidP="00A606CE">
      <w:pPr>
        <w:pStyle w:val="a4"/>
        <w:spacing w:line="24" w:lineRule="atLeast"/>
        <w:ind w:firstLine="567"/>
        <w:jc w:val="both"/>
        <w:rPr>
          <w:rFonts w:ascii="Times New Roman" w:hAnsi="Times New Roman"/>
          <w:sz w:val="28"/>
          <w:szCs w:val="28"/>
          <w:lang w:val="uk-UA"/>
        </w:rPr>
      </w:pPr>
      <w:r>
        <w:rPr>
          <w:rFonts w:ascii="Times New Roman" w:hAnsi="Times New Roman"/>
          <w:sz w:val="28"/>
          <w:szCs w:val="28"/>
          <w:lang w:val="uk-UA"/>
        </w:rPr>
        <w:t xml:space="preserve">5) </w:t>
      </w:r>
      <w:r w:rsidRPr="002B0A87">
        <w:rPr>
          <w:rFonts w:ascii="Times New Roman" w:hAnsi="Times New Roman"/>
          <w:sz w:val="28"/>
          <w:szCs w:val="28"/>
          <w:lang w:val="uk-UA"/>
        </w:rPr>
        <w:t>Авангардівський заклад дошкільної</w:t>
      </w:r>
      <w:r>
        <w:rPr>
          <w:rFonts w:ascii="Times New Roman" w:hAnsi="Times New Roman"/>
          <w:sz w:val="28"/>
          <w:szCs w:val="28"/>
          <w:lang w:val="uk-UA"/>
        </w:rPr>
        <w:t xml:space="preserve"> освіти «Мадагаскар»</w:t>
      </w:r>
      <w:r w:rsidRPr="002B0A87">
        <w:rPr>
          <w:rFonts w:ascii="Times New Roman" w:hAnsi="Times New Roman"/>
          <w:sz w:val="28"/>
          <w:szCs w:val="28"/>
          <w:lang w:val="uk-UA"/>
        </w:rPr>
        <w:t xml:space="preserve"> Авангардівської селищної ради»</w:t>
      </w:r>
      <w:r>
        <w:rPr>
          <w:rFonts w:ascii="Times New Roman" w:hAnsi="Times New Roman"/>
          <w:sz w:val="28"/>
          <w:szCs w:val="28"/>
          <w:lang w:val="uk-UA"/>
        </w:rPr>
        <w:t>;</w:t>
      </w:r>
    </w:p>
    <w:p w:rsidR="00A606CE" w:rsidRDefault="00A606CE" w:rsidP="00A606CE">
      <w:pPr>
        <w:pStyle w:val="a4"/>
        <w:spacing w:line="24" w:lineRule="atLeast"/>
        <w:ind w:firstLine="567"/>
        <w:jc w:val="both"/>
        <w:rPr>
          <w:rFonts w:ascii="Times New Roman" w:hAnsi="Times New Roman"/>
          <w:sz w:val="28"/>
          <w:szCs w:val="28"/>
          <w:lang w:val="uk-UA"/>
        </w:rPr>
      </w:pPr>
      <w:r>
        <w:rPr>
          <w:rFonts w:ascii="Times New Roman" w:hAnsi="Times New Roman"/>
          <w:sz w:val="28"/>
          <w:szCs w:val="28"/>
          <w:lang w:val="uk-UA"/>
        </w:rPr>
        <w:t>6)</w:t>
      </w:r>
      <w:r w:rsidRPr="00A606CE">
        <w:rPr>
          <w:rFonts w:ascii="Times New Roman" w:hAnsi="Times New Roman"/>
          <w:sz w:val="28"/>
          <w:szCs w:val="28"/>
          <w:lang w:val="uk-UA"/>
        </w:rPr>
        <w:t xml:space="preserve"> </w:t>
      </w:r>
      <w:r w:rsidRPr="00A13D22">
        <w:rPr>
          <w:rFonts w:ascii="Times New Roman" w:hAnsi="Times New Roman"/>
          <w:sz w:val="28"/>
          <w:szCs w:val="28"/>
          <w:lang w:val="uk-UA"/>
        </w:rPr>
        <w:t>Заклад загальної середньої освіти «</w:t>
      </w:r>
      <w:r>
        <w:rPr>
          <w:rFonts w:ascii="Times New Roman" w:hAnsi="Times New Roman"/>
          <w:sz w:val="28"/>
          <w:szCs w:val="28"/>
          <w:lang w:val="uk-UA"/>
        </w:rPr>
        <w:t>Новодолинськи</w:t>
      </w:r>
      <w:r w:rsidRPr="00A13D22">
        <w:rPr>
          <w:rFonts w:ascii="Times New Roman" w:hAnsi="Times New Roman"/>
          <w:sz w:val="28"/>
          <w:szCs w:val="28"/>
          <w:lang w:val="uk-UA"/>
        </w:rPr>
        <w:t xml:space="preserve"> ліцей» Авангардівської селищної ради </w:t>
      </w:r>
      <w:r w:rsidRPr="002B0A87">
        <w:rPr>
          <w:rFonts w:ascii="Times New Roman" w:hAnsi="Times New Roman"/>
          <w:sz w:val="28"/>
          <w:szCs w:val="28"/>
          <w:lang w:val="uk-UA"/>
        </w:rPr>
        <w:t xml:space="preserve">(код ЄДРПОУ - </w:t>
      </w:r>
      <w:r w:rsidRPr="00A606CE">
        <w:rPr>
          <w:rFonts w:ascii="Times New Roman" w:hAnsi="Times New Roman"/>
          <w:sz w:val="28"/>
          <w:szCs w:val="28"/>
          <w:lang w:val="uk-UA"/>
        </w:rPr>
        <w:t>34312040</w:t>
      </w:r>
      <w:r w:rsidRPr="002B0A87">
        <w:rPr>
          <w:rFonts w:ascii="Times New Roman" w:hAnsi="Times New Roman"/>
          <w:sz w:val="28"/>
          <w:szCs w:val="28"/>
          <w:lang w:val="uk-UA"/>
        </w:rPr>
        <w:t>)</w:t>
      </w:r>
      <w:r>
        <w:rPr>
          <w:rFonts w:ascii="Times New Roman" w:hAnsi="Times New Roman"/>
          <w:sz w:val="28"/>
          <w:szCs w:val="28"/>
          <w:lang w:val="uk-UA"/>
        </w:rPr>
        <w:t>;</w:t>
      </w:r>
    </w:p>
    <w:p w:rsidR="00A606CE" w:rsidRDefault="00A606CE" w:rsidP="00A606CE">
      <w:pPr>
        <w:pStyle w:val="a4"/>
        <w:spacing w:line="24" w:lineRule="atLeast"/>
        <w:ind w:firstLine="567"/>
        <w:jc w:val="both"/>
        <w:rPr>
          <w:rFonts w:ascii="Times New Roman" w:hAnsi="Times New Roman"/>
          <w:sz w:val="28"/>
          <w:szCs w:val="28"/>
          <w:lang w:val="uk-UA"/>
        </w:rPr>
      </w:pPr>
      <w:r>
        <w:rPr>
          <w:rFonts w:ascii="Times New Roman" w:hAnsi="Times New Roman"/>
          <w:sz w:val="28"/>
          <w:szCs w:val="28"/>
          <w:lang w:val="uk-UA"/>
        </w:rPr>
        <w:t xml:space="preserve">7) </w:t>
      </w:r>
      <w:r w:rsidRPr="00A606CE">
        <w:rPr>
          <w:rFonts w:ascii="Times New Roman" w:hAnsi="Times New Roman"/>
          <w:sz w:val="28"/>
          <w:szCs w:val="28"/>
          <w:lang w:val="uk-UA"/>
        </w:rPr>
        <w:t>Хлібодарський заклад загальної середньої освіти І-ІІІ ступенів Авангардівської селищної ради</w:t>
      </w:r>
      <w:r>
        <w:rPr>
          <w:rFonts w:ascii="Times New Roman" w:hAnsi="Times New Roman"/>
          <w:sz w:val="28"/>
          <w:szCs w:val="28"/>
          <w:lang w:val="uk-UA"/>
        </w:rPr>
        <w:t xml:space="preserve"> </w:t>
      </w:r>
      <w:r w:rsidRPr="002B0A87">
        <w:rPr>
          <w:rFonts w:ascii="Times New Roman" w:hAnsi="Times New Roman"/>
          <w:sz w:val="28"/>
          <w:szCs w:val="28"/>
          <w:lang w:val="uk-UA"/>
        </w:rPr>
        <w:t xml:space="preserve">(код ЄДРПОУ - </w:t>
      </w:r>
      <w:r w:rsidRPr="00A606CE">
        <w:rPr>
          <w:rFonts w:ascii="Times New Roman" w:hAnsi="Times New Roman"/>
          <w:sz w:val="28"/>
          <w:szCs w:val="28"/>
          <w:lang w:val="uk-UA"/>
        </w:rPr>
        <w:t>34227191</w:t>
      </w:r>
      <w:r w:rsidRPr="002B0A87">
        <w:rPr>
          <w:rFonts w:ascii="Times New Roman" w:hAnsi="Times New Roman"/>
          <w:sz w:val="28"/>
          <w:szCs w:val="28"/>
          <w:lang w:val="uk-UA"/>
        </w:rPr>
        <w:t>)</w:t>
      </w:r>
      <w:r>
        <w:rPr>
          <w:rFonts w:ascii="Times New Roman" w:hAnsi="Times New Roman"/>
          <w:sz w:val="28"/>
          <w:szCs w:val="28"/>
          <w:lang w:val="uk-UA"/>
        </w:rPr>
        <w:t>;</w:t>
      </w:r>
    </w:p>
    <w:p w:rsidR="00A606CE" w:rsidRPr="002B0A87" w:rsidRDefault="00A606CE" w:rsidP="00A606CE">
      <w:pPr>
        <w:pStyle w:val="a4"/>
        <w:spacing w:line="24" w:lineRule="atLeast"/>
        <w:ind w:firstLine="567"/>
        <w:jc w:val="both"/>
        <w:rPr>
          <w:rFonts w:ascii="Times New Roman" w:hAnsi="Times New Roman"/>
          <w:sz w:val="28"/>
          <w:szCs w:val="28"/>
          <w:lang w:val="uk-UA"/>
        </w:rPr>
      </w:pPr>
      <w:r>
        <w:rPr>
          <w:rFonts w:ascii="Times New Roman" w:hAnsi="Times New Roman"/>
          <w:sz w:val="28"/>
          <w:szCs w:val="28"/>
          <w:lang w:val="uk-UA"/>
        </w:rPr>
        <w:t>8) Хлібодарський заклад дошкільної освіти «Берізка»</w:t>
      </w:r>
      <w:r w:rsidRPr="002B0A87">
        <w:rPr>
          <w:rFonts w:ascii="Times New Roman" w:hAnsi="Times New Roman"/>
          <w:sz w:val="28"/>
          <w:szCs w:val="28"/>
          <w:lang w:val="uk-UA"/>
        </w:rPr>
        <w:t xml:space="preserve"> Авангардівської селищн</w:t>
      </w:r>
      <w:r>
        <w:rPr>
          <w:rFonts w:ascii="Times New Roman" w:hAnsi="Times New Roman"/>
          <w:sz w:val="28"/>
          <w:szCs w:val="28"/>
          <w:lang w:val="uk-UA"/>
        </w:rPr>
        <w:t xml:space="preserve">ої ради (код ЄДРПОУ - </w:t>
      </w:r>
      <w:r w:rsidRPr="00A606CE">
        <w:rPr>
          <w:rFonts w:ascii="Times New Roman" w:hAnsi="Times New Roman"/>
          <w:sz w:val="28"/>
          <w:szCs w:val="28"/>
          <w:lang w:val="uk-UA"/>
        </w:rPr>
        <w:t>33357248</w:t>
      </w:r>
      <w:r>
        <w:rPr>
          <w:rFonts w:ascii="Times New Roman" w:hAnsi="Times New Roman"/>
          <w:sz w:val="28"/>
          <w:szCs w:val="28"/>
          <w:lang w:val="uk-UA"/>
        </w:rPr>
        <w:t>).</w:t>
      </w:r>
    </w:p>
    <w:p w:rsidR="00A606CE" w:rsidRPr="00ED26D2" w:rsidRDefault="00A606CE" w:rsidP="00A606CE">
      <w:pPr>
        <w:pStyle w:val="a4"/>
        <w:spacing w:line="24" w:lineRule="atLeast"/>
        <w:ind w:firstLine="567"/>
        <w:jc w:val="both"/>
        <w:rPr>
          <w:rFonts w:ascii="Times New Roman" w:hAnsi="Times New Roman"/>
          <w:b/>
          <w:noProof/>
          <w:sz w:val="16"/>
          <w:szCs w:val="16"/>
          <w:lang w:val="uk-UA"/>
        </w:rPr>
      </w:pPr>
      <w:r>
        <w:rPr>
          <w:rFonts w:ascii="Times New Roman" w:eastAsia="Calibri" w:hAnsi="Times New Roman"/>
          <w:noProof/>
          <w:sz w:val="28"/>
          <w:szCs w:val="28"/>
          <w:lang w:val="uk-UA"/>
        </w:rPr>
        <w:t xml:space="preserve">2. </w:t>
      </w:r>
      <w:r w:rsidRPr="00ED26D2">
        <w:rPr>
          <w:rFonts w:ascii="Times New Roman" w:eastAsia="Calibri" w:hAnsi="Times New Roman"/>
          <w:noProof/>
          <w:sz w:val="28"/>
          <w:szCs w:val="28"/>
          <w:lang w:val="uk-UA"/>
        </w:rPr>
        <w:t xml:space="preserve">Контроль за виконанням цього рішення покласти на постійну комісію </w:t>
      </w:r>
      <w:r w:rsidRPr="00A606CE">
        <w:rPr>
          <w:rFonts w:ascii="Times New Roman" w:eastAsia="Calibri" w:hAnsi="Times New Roman"/>
          <w:noProof/>
          <w:sz w:val="28"/>
          <w:szCs w:val="28"/>
          <w:lang w:val="uk-UA"/>
        </w:rPr>
        <w:t>з питань бюджету та фінансів, соціально-економічного розвитку, промисловості, підприємництва та регуляторної політики</w:t>
      </w:r>
      <w:r>
        <w:rPr>
          <w:rFonts w:ascii="Times New Roman" w:eastAsia="Calibri" w:hAnsi="Times New Roman"/>
          <w:noProof/>
          <w:sz w:val="28"/>
          <w:szCs w:val="28"/>
          <w:lang w:val="uk-UA"/>
        </w:rPr>
        <w:t>.</w:t>
      </w:r>
    </w:p>
    <w:p w:rsidR="00A606CE" w:rsidRPr="002B0A87" w:rsidRDefault="00A606CE" w:rsidP="00A606CE">
      <w:pPr>
        <w:spacing w:after="0" w:line="24" w:lineRule="atLeast"/>
        <w:ind w:left="-142"/>
        <w:rPr>
          <w:rFonts w:ascii="Times New Roman" w:eastAsia="Times New Roman" w:hAnsi="Times New Roman" w:cs="Times New Roman"/>
          <w:b/>
          <w:noProof/>
          <w:sz w:val="16"/>
          <w:szCs w:val="16"/>
          <w:lang w:val="uk-UA" w:eastAsia="ru-RU"/>
        </w:rPr>
      </w:pPr>
    </w:p>
    <w:p w:rsidR="00A606CE" w:rsidRDefault="00A606CE" w:rsidP="00A606CE">
      <w:pPr>
        <w:spacing w:after="0" w:line="24" w:lineRule="atLeast"/>
        <w:ind w:left="-142"/>
        <w:rPr>
          <w:rFonts w:ascii="Times New Roman" w:eastAsia="Times New Roman" w:hAnsi="Times New Roman" w:cs="Times New Roman"/>
          <w:b/>
          <w:noProof/>
          <w:sz w:val="28"/>
          <w:szCs w:val="28"/>
          <w:lang w:val="uk-UA" w:eastAsia="ru-RU"/>
        </w:rPr>
      </w:pPr>
    </w:p>
    <w:p w:rsidR="00A606CE" w:rsidRPr="00C42402" w:rsidRDefault="00A606CE" w:rsidP="00C42402">
      <w:pPr>
        <w:spacing w:after="0" w:line="24" w:lineRule="atLeast"/>
        <w:rPr>
          <w:rFonts w:ascii="Times New Roman" w:eastAsia="Times New Roman" w:hAnsi="Times New Roman" w:cs="Times New Roman"/>
          <w:b/>
          <w:noProof/>
          <w:sz w:val="28"/>
          <w:szCs w:val="28"/>
          <w:lang w:val="en-US" w:eastAsia="ru-RU"/>
        </w:rPr>
      </w:pPr>
    </w:p>
    <w:p w:rsidR="00A606CE" w:rsidRPr="002B0A87" w:rsidRDefault="00A606CE" w:rsidP="00A606CE">
      <w:pPr>
        <w:spacing w:after="0" w:line="24" w:lineRule="atLeast"/>
        <w:ind w:left="-142"/>
        <w:rPr>
          <w:rFonts w:ascii="Times New Roman" w:eastAsia="Times New Roman" w:hAnsi="Times New Roman" w:cs="Times New Roman"/>
          <w:b/>
          <w:noProof/>
          <w:sz w:val="28"/>
          <w:szCs w:val="28"/>
          <w:lang w:val="uk-UA" w:eastAsia="ru-RU"/>
        </w:rPr>
      </w:pPr>
      <w:r w:rsidRPr="002B0A87">
        <w:rPr>
          <w:rFonts w:ascii="Times New Roman" w:eastAsia="Times New Roman" w:hAnsi="Times New Roman" w:cs="Times New Roman"/>
          <w:b/>
          <w:noProof/>
          <w:sz w:val="28"/>
          <w:szCs w:val="28"/>
          <w:lang w:val="uk-UA" w:eastAsia="ru-RU"/>
        </w:rPr>
        <w:t xml:space="preserve">  Селищний голова                            </w:t>
      </w:r>
      <w:r w:rsidR="00C42402">
        <w:rPr>
          <w:rFonts w:ascii="Times New Roman" w:eastAsia="Times New Roman" w:hAnsi="Times New Roman" w:cs="Times New Roman"/>
          <w:b/>
          <w:noProof/>
          <w:sz w:val="28"/>
          <w:szCs w:val="28"/>
          <w:lang w:val="uk-UA" w:eastAsia="ru-RU"/>
        </w:rPr>
        <w:t xml:space="preserve">                     </w:t>
      </w:r>
      <w:r>
        <w:rPr>
          <w:rFonts w:ascii="Times New Roman" w:eastAsia="Times New Roman" w:hAnsi="Times New Roman" w:cs="Times New Roman"/>
          <w:b/>
          <w:noProof/>
          <w:sz w:val="28"/>
          <w:szCs w:val="28"/>
          <w:lang w:val="uk-UA" w:eastAsia="ru-RU"/>
        </w:rPr>
        <w:t xml:space="preserve">Сергій </w:t>
      </w:r>
      <w:r w:rsidR="00C42402">
        <w:rPr>
          <w:rFonts w:ascii="Times New Roman" w:eastAsia="Times New Roman" w:hAnsi="Times New Roman" w:cs="Times New Roman"/>
          <w:b/>
          <w:noProof/>
          <w:sz w:val="28"/>
          <w:szCs w:val="28"/>
          <w:lang w:val="uk-UA" w:eastAsia="ru-RU"/>
        </w:rPr>
        <w:t>ХРУСТОВСЬКИЙ</w:t>
      </w:r>
    </w:p>
    <w:p w:rsidR="00A606CE" w:rsidRDefault="00A606CE" w:rsidP="00A606CE">
      <w:pPr>
        <w:rPr>
          <w:lang w:val="uk-UA"/>
        </w:rPr>
      </w:pPr>
    </w:p>
    <w:p w:rsidR="00A606CE" w:rsidRDefault="00A606CE" w:rsidP="00A606CE">
      <w:pPr>
        <w:rPr>
          <w:lang w:val="uk-UA"/>
        </w:rPr>
      </w:pPr>
    </w:p>
    <w:p w:rsidR="00C42402" w:rsidRDefault="00C42402" w:rsidP="00C42402">
      <w:pPr>
        <w:pStyle w:val="a3"/>
        <w:spacing w:after="0" w:line="24" w:lineRule="atLeast"/>
        <w:ind w:left="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207</w:t>
      </w:r>
      <w:r>
        <w:rPr>
          <w:rFonts w:ascii="Times New Roman" w:hAnsi="Times New Roman" w:cs="Times New Roman"/>
          <w:b/>
          <w:sz w:val="28"/>
          <w:szCs w:val="28"/>
          <w:lang w:val="uk-UA"/>
        </w:rPr>
        <w:t>-VIIІ</w:t>
      </w:r>
    </w:p>
    <w:p w:rsidR="00A606CE" w:rsidRDefault="00C42402" w:rsidP="00C42402">
      <w:pPr>
        <w:rPr>
          <w:lang w:val="uk-UA"/>
        </w:rPr>
      </w:pPr>
      <w:r>
        <w:rPr>
          <w:rFonts w:ascii="Times New Roman" w:hAnsi="Times New Roman" w:cs="Times New Roman"/>
          <w:b/>
          <w:sz w:val="28"/>
          <w:szCs w:val="28"/>
          <w:lang w:val="uk-UA"/>
        </w:rPr>
        <w:t>від 05.01.2021</w:t>
      </w:r>
    </w:p>
    <w:p w:rsidR="00A606CE" w:rsidRDefault="00A606CE" w:rsidP="00A606CE">
      <w:pPr>
        <w:rPr>
          <w:lang w:val="uk-UA"/>
        </w:rPr>
      </w:pPr>
    </w:p>
    <w:p w:rsidR="00A606CE" w:rsidRDefault="00A606CE" w:rsidP="00A606CE">
      <w:pPr>
        <w:rPr>
          <w:lang w:val="uk-UA"/>
        </w:rPr>
      </w:pPr>
    </w:p>
    <w:p w:rsidR="008409F0" w:rsidRPr="00A606CE" w:rsidRDefault="00C42402">
      <w:pPr>
        <w:rPr>
          <w:lang w:val="uk-UA"/>
        </w:rPr>
      </w:pPr>
      <w:bookmarkStart w:id="0" w:name="_GoBack"/>
      <w:bookmarkEnd w:id="0"/>
    </w:p>
    <w:sectPr w:rsidR="008409F0" w:rsidRPr="00A606CE" w:rsidSect="00C42402">
      <w:pgSz w:w="11906" w:h="16838"/>
      <w:pgMar w:top="1134"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55594"/>
    <w:multiLevelType w:val="multilevel"/>
    <w:tmpl w:val="0422001D"/>
    <w:styleLink w:val="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15"/>
    <w:rsid w:val="00111FE4"/>
    <w:rsid w:val="00171500"/>
    <w:rsid w:val="00227193"/>
    <w:rsid w:val="002F6215"/>
    <w:rsid w:val="003C0B2B"/>
    <w:rsid w:val="003E3344"/>
    <w:rsid w:val="00765A9F"/>
    <w:rsid w:val="00807BF0"/>
    <w:rsid w:val="009A5D32"/>
    <w:rsid w:val="00A606CE"/>
    <w:rsid w:val="00A961CB"/>
    <w:rsid w:val="00BE015C"/>
    <w:rsid w:val="00C424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6CE"/>
    <w:pPr>
      <w:spacing w:after="200" w:line="276" w:lineRule="auto"/>
      <w:ind w:firstLine="0"/>
      <w:jc w:val="left"/>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rsid w:val="009A5D32"/>
    <w:pPr>
      <w:numPr>
        <w:numId w:val="1"/>
      </w:numPr>
    </w:pPr>
  </w:style>
  <w:style w:type="paragraph" w:styleId="a3">
    <w:name w:val="List Paragraph"/>
    <w:basedOn w:val="a"/>
    <w:uiPriority w:val="34"/>
    <w:qFormat/>
    <w:rsid w:val="00A606CE"/>
    <w:pPr>
      <w:ind w:left="720"/>
      <w:contextualSpacing/>
    </w:pPr>
  </w:style>
  <w:style w:type="paragraph" w:styleId="a4">
    <w:name w:val="No Spacing"/>
    <w:uiPriority w:val="1"/>
    <w:qFormat/>
    <w:rsid w:val="00A606CE"/>
    <w:pPr>
      <w:ind w:firstLine="0"/>
      <w:jc w:val="left"/>
    </w:pPr>
    <w:rPr>
      <w:lang w:val="ru-RU"/>
    </w:rPr>
  </w:style>
  <w:style w:type="paragraph" w:styleId="a5">
    <w:name w:val="Balloon Text"/>
    <w:basedOn w:val="a"/>
    <w:link w:val="a6"/>
    <w:uiPriority w:val="99"/>
    <w:semiHidden/>
    <w:unhideWhenUsed/>
    <w:rsid w:val="00A606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6CE"/>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6CE"/>
    <w:pPr>
      <w:spacing w:after="200" w:line="276" w:lineRule="auto"/>
      <w:ind w:firstLine="0"/>
      <w:jc w:val="left"/>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rsid w:val="009A5D32"/>
    <w:pPr>
      <w:numPr>
        <w:numId w:val="1"/>
      </w:numPr>
    </w:pPr>
  </w:style>
  <w:style w:type="paragraph" w:styleId="a3">
    <w:name w:val="List Paragraph"/>
    <w:basedOn w:val="a"/>
    <w:uiPriority w:val="34"/>
    <w:qFormat/>
    <w:rsid w:val="00A606CE"/>
    <w:pPr>
      <w:ind w:left="720"/>
      <w:contextualSpacing/>
    </w:pPr>
  </w:style>
  <w:style w:type="paragraph" w:styleId="a4">
    <w:name w:val="No Spacing"/>
    <w:uiPriority w:val="1"/>
    <w:qFormat/>
    <w:rsid w:val="00A606CE"/>
    <w:pPr>
      <w:ind w:firstLine="0"/>
      <w:jc w:val="left"/>
    </w:pPr>
    <w:rPr>
      <w:lang w:val="ru-RU"/>
    </w:rPr>
  </w:style>
  <w:style w:type="paragraph" w:styleId="a5">
    <w:name w:val="Balloon Text"/>
    <w:basedOn w:val="a"/>
    <w:link w:val="a6"/>
    <w:uiPriority w:val="99"/>
    <w:semiHidden/>
    <w:unhideWhenUsed/>
    <w:rsid w:val="00A606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6CE"/>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396</Words>
  <Characters>2260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2021-01-11T15:21:00Z</cp:lastPrinted>
  <dcterms:created xsi:type="dcterms:W3CDTF">2021-01-04T16:49:00Z</dcterms:created>
  <dcterms:modified xsi:type="dcterms:W3CDTF">2021-01-11T15:23:00Z</dcterms:modified>
</cp:coreProperties>
</file>