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"/>
      </w:tblGrid>
      <w:tr w:rsidR="00737769" w:rsidRPr="006037E1" w:rsidTr="0028383A">
        <w:trPr>
          <w:trHeight w:val="19"/>
        </w:trPr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7769" w:rsidRPr="006037E1" w:rsidRDefault="00737769" w:rsidP="0028383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737769" w:rsidRPr="006037E1" w:rsidRDefault="00737769" w:rsidP="0073776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uk-UA"/>
        </w:rPr>
      </w:pPr>
      <w:r w:rsidRPr="006037E1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uk-UA"/>
        </w:rPr>
        <w:t xml:space="preserve">ПОВІДОМЛЕННЯ </w:t>
      </w:r>
    </w:p>
    <w:p w:rsidR="00737769" w:rsidRPr="005335D4" w:rsidRDefault="00737769" w:rsidP="0073776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5335D4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uk-UA"/>
        </w:rPr>
        <w:t xml:space="preserve">про початок процедури розгляду та врахування пропозицій громадськості у проекті містобудівної документації - </w:t>
      </w:r>
      <w:r w:rsidRPr="005335D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детальному плані частини території  </w:t>
      </w:r>
      <w:proofErr w:type="spellStart"/>
      <w:r w:rsidRPr="005335D4">
        <w:rPr>
          <w:rFonts w:ascii="Times New Roman" w:hAnsi="Times New Roman" w:cs="Times New Roman"/>
          <w:b/>
          <w:sz w:val="24"/>
          <w:szCs w:val="24"/>
          <w:lang w:val="uk-UA" w:eastAsia="ru-RU"/>
        </w:rPr>
        <w:t>смт</w:t>
      </w:r>
      <w:proofErr w:type="spellEnd"/>
      <w:r w:rsidRPr="005335D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. Авангард                     </w:t>
      </w:r>
      <w:r w:rsidRPr="00533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розміщення </w:t>
      </w:r>
      <w:r w:rsidRPr="005335D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об’єктів житлової та громадської забудови за адресою: Одеська область, </w:t>
      </w:r>
      <w:proofErr w:type="spellStart"/>
      <w:r w:rsidRPr="005335D4">
        <w:rPr>
          <w:rFonts w:ascii="Times New Roman" w:hAnsi="Times New Roman" w:cs="Times New Roman"/>
          <w:b/>
          <w:sz w:val="24"/>
          <w:szCs w:val="24"/>
          <w:lang w:val="uk-UA" w:eastAsia="uk-UA"/>
        </w:rPr>
        <w:t>Овідіопольський</w:t>
      </w:r>
      <w:proofErr w:type="spellEnd"/>
      <w:r w:rsidRPr="005335D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район, </w:t>
      </w:r>
      <w:proofErr w:type="spellStart"/>
      <w:r w:rsidRPr="005335D4">
        <w:rPr>
          <w:rFonts w:ascii="Times New Roman" w:hAnsi="Times New Roman" w:cs="Times New Roman"/>
          <w:b/>
          <w:sz w:val="24"/>
          <w:szCs w:val="24"/>
          <w:lang w:val="uk-UA" w:eastAsia="uk-UA"/>
        </w:rPr>
        <w:t>Авангардівська</w:t>
      </w:r>
      <w:proofErr w:type="spellEnd"/>
      <w:r w:rsidRPr="005335D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селищна рада, масив 10, ділянки </w:t>
      </w:r>
      <w:r w:rsidR="006037E1" w:rsidRPr="005335D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          </w:t>
      </w:r>
      <w:r w:rsidR="001B76B6" w:rsidRPr="005335D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№№ </w:t>
      </w:r>
      <w:r w:rsidRPr="005335D4">
        <w:rPr>
          <w:rFonts w:ascii="Times New Roman" w:hAnsi="Times New Roman" w:cs="Times New Roman"/>
          <w:b/>
          <w:sz w:val="24"/>
          <w:szCs w:val="24"/>
          <w:lang w:val="uk-UA" w:eastAsia="uk-UA"/>
        </w:rPr>
        <w:t>170/1, 170/2, 171/1, 171/2</w:t>
      </w:r>
      <w:r w:rsidR="001B76B6" w:rsidRPr="005335D4">
        <w:rPr>
          <w:rFonts w:ascii="Times New Roman" w:hAnsi="Times New Roman" w:cs="Times New Roman"/>
          <w:b/>
          <w:sz w:val="24"/>
          <w:szCs w:val="24"/>
          <w:lang w:val="uk-UA" w:eastAsia="uk-UA"/>
        </w:rPr>
        <w:t>, масив 40, ділянки №№ 165, 166</w:t>
      </w:r>
      <w:r w:rsidRPr="00533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B0B18" w:rsidRPr="005335D4" w:rsidRDefault="00A437FE" w:rsidP="00D43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</w:t>
      </w:r>
      <w:proofErr w:type="spellStart"/>
      <w:r w:rsidR="001127F9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Авангардівська</w:t>
      </w:r>
      <w:proofErr w:type="spellEnd"/>
      <w:r w:rsidR="001127F9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селищна ра</w:t>
      </w:r>
      <w:bookmarkStart w:id="0" w:name="_Hlk518636166"/>
      <w:r w:rsidR="001127F9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</w:t>
      </w:r>
      <w:bookmarkEnd w:id="0"/>
      <w:r w:rsidR="001127F9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</w:t>
      </w:r>
      <w:proofErr w:type="spellStart"/>
      <w:r w:rsidR="001127F9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Овідіопольського</w:t>
      </w:r>
      <w:proofErr w:type="spellEnd"/>
      <w:r w:rsidR="001127F9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району Одеської області </w:t>
      </w:r>
      <w:r w:rsidR="00140420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повідомляє</w:t>
      </w:r>
      <w:r w:rsidR="0063425F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початок процедури  розгляду та врахування пропозицій громадськості у проекті</w:t>
      </w:r>
      <w:bookmarkStart w:id="1" w:name="_Hlk518645182"/>
      <w:r w:rsidR="005D428E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B0B18" w:rsidRPr="005335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детального плану частини території </w:t>
      </w:r>
      <w:proofErr w:type="spellStart"/>
      <w:r w:rsidR="00FB0B18" w:rsidRPr="005335D4">
        <w:rPr>
          <w:rFonts w:ascii="Times New Roman" w:hAnsi="Times New Roman" w:cs="Times New Roman"/>
          <w:sz w:val="24"/>
          <w:szCs w:val="24"/>
          <w:lang w:val="uk-UA" w:eastAsia="ru-RU"/>
        </w:rPr>
        <w:t>смт</w:t>
      </w:r>
      <w:proofErr w:type="spellEnd"/>
      <w:r w:rsidR="00FB0B18" w:rsidRPr="005335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Авангард, </w:t>
      </w:r>
      <w:r w:rsidR="005D428E"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</w:t>
      </w:r>
      <w:r w:rsidR="005D428E" w:rsidRPr="005335D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об’єктів житлової та громадської забудови за адресою: Одеська область, </w:t>
      </w:r>
      <w:proofErr w:type="spellStart"/>
      <w:r w:rsidR="005D428E" w:rsidRPr="005335D4">
        <w:rPr>
          <w:rFonts w:ascii="Times New Roman" w:hAnsi="Times New Roman" w:cs="Times New Roman"/>
          <w:sz w:val="24"/>
          <w:szCs w:val="24"/>
          <w:lang w:val="uk-UA" w:eastAsia="uk-UA"/>
        </w:rPr>
        <w:t>Овідіопольський</w:t>
      </w:r>
      <w:proofErr w:type="spellEnd"/>
      <w:r w:rsidR="005D428E" w:rsidRPr="005335D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район, </w:t>
      </w:r>
      <w:proofErr w:type="spellStart"/>
      <w:r w:rsidR="005D428E" w:rsidRPr="005335D4">
        <w:rPr>
          <w:rFonts w:ascii="Times New Roman" w:hAnsi="Times New Roman" w:cs="Times New Roman"/>
          <w:sz w:val="24"/>
          <w:szCs w:val="24"/>
          <w:lang w:val="uk-UA" w:eastAsia="uk-UA"/>
        </w:rPr>
        <w:t>Авангардівська</w:t>
      </w:r>
      <w:proofErr w:type="spellEnd"/>
      <w:r w:rsidR="005D428E" w:rsidRPr="005335D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селищна рада, масив 10, ділянки </w:t>
      </w:r>
      <w:r w:rsidR="001B76B6" w:rsidRPr="005335D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№№ </w:t>
      </w:r>
      <w:r w:rsidR="005D428E" w:rsidRPr="005335D4">
        <w:rPr>
          <w:rFonts w:ascii="Times New Roman" w:hAnsi="Times New Roman" w:cs="Times New Roman"/>
          <w:sz w:val="24"/>
          <w:szCs w:val="24"/>
          <w:lang w:val="uk-UA" w:eastAsia="uk-UA"/>
        </w:rPr>
        <w:t>170/1, 170/2, 171/1, 171/2</w:t>
      </w:r>
      <w:r w:rsidR="001B76B6" w:rsidRPr="005335D4">
        <w:rPr>
          <w:rFonts w:ascii="Times New Roman" w:hAnsi="Times New Roman" w:cs="Times New Roman"/>
          <w:sz w:val="24"/>
          <w:szCs w:val="24"/>
          <w:lang w:val="uk-UA" w:eastAsia="uk-UA"/>
        </w:rPr>
        <w:t>, масив 40, ділянки №№ 165, 166</w:t>
      </w:r>
      <w:r w:rsidR="00FB0B18" w:rsidRPr="005335D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bookmarkEnd w:id="1"/>
    <w:p w:rsidR="00D431BA" w:rsidRPr="005335D4" w:rsidRDefault="00193D0E" w:rsidP="00D431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D428E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Проект </w:t>
      </w:r>
      <w:r w:rsidR="008B35DE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містобудівної документації </w:t>
      </w:r>
      <w:r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розроблено </w:t>
      </w:r>
      <w:r w:rsidR="00140420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відповідності з</w:t>
      </w:r>
      <w:r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чинни</w:t>
      </w:r>
      <w:r w:rsidR="00140420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</w:t>
      </w:r>
      <w:r w:rsidR="005D428E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40420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законодавчими актами</w:t>
      </w:r>
      <w:r w:rsidR="0049363C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5D428E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</w:t>
      </w:r>
      <w:r w:rsidR="00140420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ами і </w:t>
      </w:r>
      <w:r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правил</w:t>
      </w:r>
      <w:r w:rsidR="00140420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ами</w:t>
      </w:r>
      <w:r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 стандарт</w:t>
      </w:r>
      <w:r w:rsidR="00140420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ами</w:t>
      </w:r>
      <w:r w:rsidR="00D431BA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026F9F" w:rsidRPr="005335D4" w:rsidRDefault="005D428E" w:rsidP="0019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  <w:r w:rsidRPr="005335D4">
        <w:rPr>
          <w:rStyle w:val="FontStyle17"/>
          <w:rFonts w:eastAsia="Times New Roman"/>
          <w:b/>
          <w:sz w:val="24"/>
          <w:szCs w:val="24"/>
          <w:lang w:val="uk-UA" w:eastAsia="uk-UA"/>
        </w:rPr>
        <w:t xml:space="preserve">        </w:t>
      </w:r>
      <w:r w:rsidR="00193D0E" w:rsidRPr="005335D4">
        <w:rPr>
          <w:rStyle w:val="FontStyle17"/>
          <w:rFonts w:eastAsia="Times New Roman"/>
          <w:b/>
          <w:sz w:val="24"/>
          <w:szCs w:val="24"/>
          <w:lang w:val="uk-UA" w:eastAsia="uk-UA"/>
        </w:rPr>
        <w:t>Замовник</w:t>
      </w:r>
      <w:bookmarkStart w:id="2" w:name="_Hlk518642069"/>
      <w:r w:rsidRPr="005335D4">
        <w:rPr>
          <w:rStyle w:val="FontStyle17"/>
          <w:rFonts w:eastAsia="Times New Roman"/>
          <w:b/>
          <w:sz w:val="24"/>
          <w:szCs w:val="24"/>
          <w:lang w:val="uk-UA" w:eastAsia="uk-UA"/>
        </w:rPr>
        <w:t xml:space="preserve"> </w:t>
      </w:r>
      <w:r w:rsidR="00193D0E" w:rsidRPr="005335D4">
        <w:rPr>
          <w:rStyle w:val="FontStyle17"/>
          <w:rFonts w:eastAsia="Times New Roman"/>
          <w:sz w:val="24"/>
          <w:szCs w:val="24"/>
          <w:lang w:val="uk-UA" w:eastAsia="uk-UA"/>
        </w:rPr>
        <w:t>–</w:t>
      </w:r>
      <w:bookmarkEnd w:id="2"/>
      <w:r w:rsidRPr="005335D4">
        <w:rPr>
          <w:rStyle w:val="FontStyle17"/>
          <w:rFonts w:eastAsia="Times New Roman"/>
          <w:sz w:val="24"/>
          <w:szCs w:val="24"/>
          <w:lang w:val="uk-UA" w:eastAsia="uk-UA"/>
        </w:rPr>
        <w:t xml:space="preserve"> </w:t>
      </w:r>
      <w:r w:rsidR="009C085B" w:rsidRPr="005335D4">
        <w:rPr>
          <w:rStyle w:val="FontStyle17"/>
          <w:rFonts w:eastAsia="Times New Roman"/>
          <w:sz w:val="24"/>
          <w:szCs w:val="24"/>
          <w:lang w:val="uk-UA" w:eastAsia="uk-UA"/>
        </w:rPr>
        <w:t>вико</w:t>
      </w:r>
      <w:r w:rsidR="00E57ED1" w:rsidRPr="005335D4">
        <w:rPr>
          <w:rStyle w:val="FontStyle17"/>
          <w:rFonts w:eastAsia="Times New Roman"/>
          <w:sz w:val="24"/>
          <w:szCs w:val="24"/>
          <w:lang w:val="uk-UA" w:eastAsia="uk-UA"/>
        </w:rPr>
        <w:t>навчий комітет</w:t>
      </w:r>
      <w:r w:rsidRPr="005335D4">
        <w:rPr>
          <w:rStyle w:val="FontStyle17"/>
          <w:rFonts w:eastAsia="Times New Roman"/>
          <w:sz w:val="24"/>
          <w:szCs w:val="24"/>
          <w:lang w:val="uk-UA" w:eastAsia="uk-UA"/>
        </w:rPr>
        <w:t xml:space="preserve"> </w:t>
      </w:r>
      <w:proofErr w:type="spellStart"/>
      <w:r w:rsidR="003B60C6" w:rsidRPr="005335D4">
        <w:rPr>
          <w:rStyle w:val="FontStyle17"/>
          <w:rFonts w:eastAsia="Times New Roman"/>
          <w:sz w:val="24"/>
          <w:szCs w:val="24"/>
          <w:lang w:val="uk-UA" w:eastAsia="uk-UA"/>
        </w:rPr>
        <w:t>Авангардівської</w:t>
      </w:r>
      <w:proofErr w:type="spellEnd"/>
      <w:r w:rsidRPr="005335D4">
        <w:rPr>
          <w:rStyle w:val="FontStyle17"/>
          <w:rFonts w:eastAsia="Times New Roman"/>
          <w:sz w:val="24"/>
          <w:szCs w:val="24"/>
          <w:lang w:val="uk-UA" w:eastAsia="uk-UA"/>
        </w:rPr>
        <w:t xml:space="preserve"> </w:t>
      </w:r>
      <w:r w:rsidR="00E57ED1" w:rsidRPr="005335D4">
        <w:rPr>
          <w:rStyle w:val="FontStyle17"/>
          <w:rFonts w:eastAsia="Times New Roman"/>
          <w:sz w:val="24"/>
          <w:szCs w:val="24"/>
          <w:lang w:val="uk-UA" w:eastAsia="uk-UA"/>
        </w:rPr>
        <w:t xml:space="preserve">селищної </w:t>
      </w:r>
      <w:r w:rsidR="00193D0E" w:rsidRPr="005335D4">
        <w:rPr>
          <w:rStyle w:val="FontStyle17"/>
          <w:rFonts w:eastAsia="Times New Roman"/>
          <w:sz w:val="24"/>
          <w:szCs w:val="24"/>
          <w:lang w:val="uk-UA" w:eastAsia="uk-UA"/>
        </w:rPr>
        <w:t>рад</w:t>
      </w:r>
      <w:r w:rsidR="009C085B" w:rsidRPr="005335D4">
        <w:rPr>
          <w:rStyle w:val="FontStyle17"/>
          <w:rFonts w:eastAsia="Times New Roman"/>
          <w:sz w:val="24"/>
          <w:szCs w:val="24"/>
          <w:lang w:val="uk-UA" w:eastAsia="uk-UA"/>
        </w:rPr>
        <w:t>и</w:t>
      </w:r>
      <w:r w:rsidRPr="005335D4">
        <w:rPr>
          <w:rStyle w:val="FontStyle17"/>
          <w:rFonts w:eastAsia="Times New Roman"/>
          <w:sz w:val="24"/>
          <w:szCs w:val="24"/>
          <w:lang w:val="uk-UA" w:eastAsia="uk-UA"/>
        </w:rPr>
        <w:t xml:space="preserve"> </w:t>
      </w:r>
      <w:proofErr w:type="spellStart"/>
      <w:r w:rsidR="009C085B" w:rsidRPr="005335D4">
        <w:rPr>
          <w:rStyle w:val="FontStyle17"/>
          <w:rFonts w:eastAsia="Times New Roman"/>
          <w:sz w:val="24"/>
          <w:szCs w:val="24"/>
          <w:lang w:val="uk-UA" w:eastAsia="uk-UA"/>
        </w:rPr>
        <w:t>Овідіопольського</w:t>
      </w:r>
      <w:proofErr w:type="spellEnd"/>
      <w:r w:rsidR="00193D0E" w:rsidRPr="005335D4">
        <w:rPr>
          <w:rStyle w:val="FontStyle17"/>
          <w:rFonts w:eastAsia="Times New Roman"/>
          <w:sz w:val="24"/>
          <w:szCs w:val="24"/>
          <w:lang w:val="uk-UA" w:eastAsia="uk-UA"/>
        </w:rPr>
        <w:t xml:space="preserve"> району Одеської області</w:t>
      </w:r>
      <w:r w:rsidR="00026F9F" w:rsidRPr="005335D4">
        <w:rPr>
          <w:rStyle w:val="FontStyle17"/>
          <w:rFonts w:eastAsia="Times New Roman"/>
          <w:sz w:val="24"/>
          <w:szCs w:val="24"/>
          <w:lang w:val="uk-UA" w:eastAsia="uk-UA"/>
        </w:rPr>
        <w:t>, ю</w:t>
      </w:r>
      <w:r w:rsidR="00026F9F"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ридична та фактична адреса: 67806, Одеська область, </w:t>
      </w:r>
      <w:proofErr w:type="spellStart"/>
      <w:r w:rsidR="00026F9F" w:rsidRPr="005335D4">
        <w:rPr>
          <w:rFonts w:ascii="Times New Roman" w:hAnsi="Times New Roman" w:cs="Times New Roman"/>
          <w:sz w:val="24"/>
          <w:szCs w:val="24"/>
          <w:lang w:val="uk-UA"/>
        </w:rPr>
        <w:t>Овідіопол</w:t>
      </w:r>
      <w:r w:rsidRPr="005335D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026F9F" w:rsidRPr="005335D4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="00026F9F"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район, </w:t>
      </w:r>
      <w:proofErr w:type="spellStart"/>
      <w:r w:rsidR="00026F9F" w:rsidRPr="005335D4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026F9F" w:rsidRPr="005335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9F" w:rsidRPr="005335D4">
        <w:rPr>
          <w:rFonts w:ascii="Times New Roman" w:hAnsi="Times New Roman" w:cs="Times New Roman"/>
          <w:sz w:val="24"/>
          <w:szCs w:val="24"/>
          <w:lang w:val="uk-UA"/>
        </w:rPr>
        <w:t>Авангард, вул.</w:t>
      </w:r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9F" w:rsidRPr="005335D4">
        <w:rPr>
          <w:rFonts w:ascii="Times New Roman" w:hAnsi="Times New Roman" w:cs="Times New Roman"/>
          <w:sz w:val="24"/>
          <w:szCs w:val="24"/>
          <w:lang w:val="uk-UA"/>
        </w:rPr>
        <w:t>Добрянського, буд. 26, т</w:t>
      </w:r>
      <w:r w:rsidR="00026F9F" w:rsidRPr="005335D4">
        <w:rPr>
          <w:rFonts w:ascii="Times New Roman" w:hAnsi="Times New Roman" w:cs="Times New Roman"/>
          <w:spacing w:val="-10"/>
          <w:sz w:val="24"/>
          <w:szCs w:val="24"/>
          <w:lang w:val="uk-UA"/>
        </w:rPr>
        <w:t>ел. (048) 7</w:t>
      </w:r>
      <w:r w:rsidRPr="005335D4">
        <w:rPr>
          <w:rFonts w:ascii="Times New Roman" w:hAnsi="Times New Roman" w:cs="Times New Roman"/>
          <w:spacing w:val="-10"/>
          <w:sz w:val="24"/>
          <w:szCs w:val="24"/>
          <w:lang w:val="uk-UA"/>
        </w:rPr>
        <w:t>97</w:t>
      </w:r>
      <w:r w:rsidR="00026F9F" w:rsidRPr="005335D4">
        <w:rPr>
          <w:rFonts w:ascii="Times New Roman" w:hAnsi="Times New Roman" w:cs="Times New Roman"/>
          <w:spacing w:val="-10"/>
          <w:sz w:val="24"/>
          <w:szCs w:val="24"/>
          <w:lang w:val="uk-UA"/>
        </w:rPr>
        <w:t>-</w:t>
      </w:r>
      <w:r w:rsidRPr="005335D4">
        <w:rPr>
          <w:rFonts w:ascii="Times New Roman" w:hAnsi="Times New Roman" w:cs="Times New Roman"/>
          <w:spacing w:val="-10"/>
          <w:sz w:val="24"/>
          <w:szCs w:val="24"/>
          <w:lang w:val="uk-UA"/>
        </w:rPr>
        <w:t>2</w:t>
      </w:r>
      <w:r w:rsidR="00026F9F" w:rsidRPr="005335D4">
        <w:rPr>
          <w:rFonts w:ascii="Times New Roman" w:hAnsi="Times New Roman" w:cs="Times New Roman"/>
          <w:spacing w:val="-10"/>
          <w:sz w:val="24"/>
          <w:szCs w:val="24"/>
          <w:lang w:val="uk-UA"/>
        </w:rPr>
        <w:t>5-</w:t>
      </w:r>
      <w:r w:rsidRPr="005335D4">
        <w:rPr>
          <w:rFonts w:ascii="Times New Roman" w:hAnsi="Times New Roman" w:cs="Times New Roman"/>
          <w:spacing w:val="-10"/>
          <w:sz w:val="24"/>
          <w:szCs w:val="24"/>
          <w:lang w:val="uk-UA"/>
        </w:rPr>
        <w:t>04</w:t>
      </w:r>
      <w:r w:rsidR="008F1CF7" w:rsidRPr="005335D4">
        <w:rPr>
          <w:rFonts w:ascii="Times New Roman" w:hAnsi="Times New Roman" w:cs="Times New Roman"/>
          <w:spacing w:val="-10"/>
          <w:sz w:val="24"/>
          <w:szCs w:val="24"/>
          <w:lang w:val="uk-UA"/>
        </w:rPr>
        <w:t>.</w:t>
      </w:r>
    </w:p>
    <w:p w:rsidR="00193D0E" w:rsidRPr="005335D4" w:rsidRDefault="005D428E" w:rsidP="00193D0E">
      <w:pPr>
        <w:shd w:val="clear" w:color="auto" w:fill="FFFFFF"/>
        <w:spacing w:after="0" w:line="240" w:lineRule="auto"/>
        <w:jc w:val="both"/>
        <w:rPr>
          <w:rStyle w:val="FontStyle17"/>
          <w:sz w:val="24"/>
          <w:szCs w:val="24"/>
          <w:lang w:val="uk-UA" w:eastAsia="uk-UA"/>
        </w:rPr>
      </w:pPr>
      <w:r w:rsidRPr="005335D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</w:t>
      </w:r>
      <w:r w:rsidR="00D431BA" w:rsidRPr="005335D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</w:t>
      </w:r>
      <w:r w:rsidR="00D431BA" w:rsidRPr="005335D4">
        <w:rPr>
          <w:rStyle w:val="FontStyle17"/>
          <w:b/>
          <w:sz w:val="24"/>
          <w:szCs w:val="24"/>
          <w:lang w:val="uk-UA" w:eastAsia="uk-UA"/>
        </w:rPr>
        <w:t>озробник</w:t>
      </w:r>
      <w:r w:rsidRPr="005335D4">
        <w:rPr>
          <w:rStyle w:val="FontStyle17"/>
          <w:b/>
          <w:sz w:val="24"/>
          <w:szCs w:val="24"/>
          <w:lang w:val="uk-UA" w:eastAsia="uk-UA"/>
        </w:rPr>
        <w:t xml:space="preserve"> </w:t>
      </w:r>
      <w:r w:rsidR="00F741F4" w:rsidRPr="005335D4">
        <w:rPr>
          <w:rStyle w:val="FontStyle17"/>
          <w:rFonts w:eastAsia="Times New Roman"/>
          <w:sz w:val="24"/>
          <w:szCs w:val="24"/>
          <w:lang w:val="uk-UA" w:eastAsia="uk-UA"/>
        </w:rPr>
        <w:t>–</w:t>
      </w:r>
      <w:r w:rsidR="00D431BA" w:rsidRPr="005335D4">
        <w:rPr>
          <w:rStyle w:val="FontStyle17"/>
          <w:sz w:val="24"/>
          <w:szCs w:val="24"/>
          <w:lang w:val="uk-UA" w:eastAsia="uk-UA"/>
        </w:rPr>
        <w:t xml:space="preserve"> </w:t>
      </w:r>
      <w:proofErr w:type="spellStart"/>
      <w:r w:rsidRPr="005335D4">
        <w:rPr>
          <w:rStyle w:val="FontStyle17"/>
          <w:sz w:val="24"/>
          <w:szCs w:val="24"/>
          <w:lang w:val="uk-UA" w:eastAsia="uk-UA"/>
        </w:rPr>
        <w:t>ФОП</w:t>
      </w:r>
      <w:proofErr w:type="spellEnd"/>
      <w:r w:rsidR="00D431BA" w:rsidRPr="005335D4">
        <w:rPr>
          <w:rStyle w:val="FontStyle17"/>
          <w:sz w:val="24"/>
          <w:szCs w:val="24"/>
          <w:lang w:val="uk-UA" w:eastAsia="uk-UA"/>
        </w:rPr>
        <w:t xml:space="preserve"> </w:t>
      </w:r>
      <w:r w:rsidRPr="005335D4">
        <w:rPr>
          <w:rStyle w:val="FontStyle17"/>
          <w:sz w:val="24"/>
          <w:szCs w:val="24"/>
          <w:lang w:val="uk-UA" w:eastAsia="uk-UA"/>
        </w:rPr>
        <w:t xml:space="preserve">Прокопова К.О. </w:t>
      </w:r>
      <w:r w:rsidR="00D431BA" w:rsidRPr="005335D4">
        <w:rPr>
          <w:rStyle w:val="FontStyle17"/>
          <w:sz w:val="24"/>
          <w:szCs w:val="24"/>
          <w:lang w:val="uk-UA" w:eastAsia="uk-UA"/>
        </w:rPr>
        <w:t>(</w:t>
      </w:r>
      <w:r w:rsidRPr="005335D4">
        <w:rPr>
          <w:rStyle w:val="FontStyle17"/>
          <w:sz w:val="24"/>
          <w:szCs w:val="24"/>
          <w:lang w:val="uk-UA" w:eastAsia="uk-UA"/>
        </w:rPr>
        <w:t>Архітектор: Нестерова Є.В.</w:t>
      </w:r>
      <w:r w:rsidR="00EE564F" w:rsidRPr="005335D4">
        <w:rPr>
          <w:rStyle w:val="FontStyle17"/>
          <w:sz w:val="24"/>
          <w:szCs w:val="24"/>
          <w:lang w:val="uk-UA" w:eastAsia="uk-UA"/>
        </w:rPr>
        <w:t xml:space="preserve">, </w:t>
      </w:r>
      <w:r w:rsidR="00D431BA" w:rsidRPr="005335D4">
        <w:rPr>
          <w:rStyle w:val="FontStyle17"/>
          <w:sz w:val="24"/>
          <w:szCs w:val="24"/>
          <w:lang w:val="uk-UA" w:eastAsia="uk-UA"/>
        </w:rPr>
        <w:t>кваліфікаційний сертифікат – серія АА № 00</w:t>
      </w:r>
      <w:r w:rsidRPr="005335D4">
        <w:rPr>
          <w:rStyle w:val="FontStyle17"/>
          <w:sz w:val="24"/>
          <w:szCs w:val="24"/>
          <w:lang w:val="uk-UA" w:eastAsia="uk-UA"/>
        </w:rPr>
        <w:t>3671, серія АА № 002640</w:t>
      </w:r>
      <w:r w:rsidR="00D431BA" w:rsidRPr="005335D4">
        <w:rPr>
          <w:rStyle w:val="FontStyle17"/>
          <w:sz w:val="24"/>
          <w:szCs w:val="24"/>
          <w:lang w:val="uk-UA" w:eastAsia="uk-UA"/>
        </w:rPr>
        <w:t>)</w:t>
      </w:r>
      <w:r w:rsidR="004E683B" w:rsidRPr="005335D4">
        <w:rPr>
          <w:rStyle w:val="FontStyle17"/>
          <w:sz w:val="24"/>
          <w:szCs w:val="24"/>
          <w:lang w:val="uk-UA" w:eastAsia="uk-UA"/>
        </w:rPr>
        <w:t xml:space="preserve">, </w:t>
      </w:r>
      <w:r w:rsidRPr="005335D4">
        <w:rPr>
          <w:rStyle w:val="FontStyle17"/>
          <w:sz w:val="24"/>
          <w:szCs w:val="24"/>
          <w:lang w:val="uk-UA" w:eastAsia="uk-UA"/>
        </w:rPr>
        <w:t xml:space="preserve">Одеська область, </w:t>
      </w:r>
      <w:proofErr w:type="spellStart"/>
      <w:r w:rsidRPr="005335D4">
        <w:rPr>
          <w:rStyle w:val="FontStyle17"/>
          <w:sz w:val="24"/>
          <w:szCs w:val="24"/>
          <w:lang w:val="uk-UA" w:eastAsia="uk-UA"/>
        </w:rPr>
        <w:t>Овідіопольський</w:t>
      </w:r>
      <w:proofErr w:type="spellEnd"/>
      <w:r w:rsidRPr="005335D4">
        <w:rPr>
          <w:rStyle w:val="FontStyle17"/>
          <w:sz w:val="24"/>
          <w:szCs w:val="24"/>
          <w:lang w:val="uk-UA" w:eastAsia="uk-UA"/>
        </w:rPr>
        <w:t xml:space="preserve"> район, </w:t>
      </w:r>
      <w:proofErr w:type="spellStart"/>
      <w:r w:rsidRPr="005335D4">
        <w:rPr>
          <w:rStyle w:val="FontStyle17"/>
          <w:sz w:val="24"/>
          <w:szCs w:val="24"/>
          <w:lang w:val="uk-UA" w:eastAsia="uk-UA"/>
        </w:rPr>
        <w:t>смт</w:t>
      </w:r>
      <w:proofErr w:type="spellEnd"/>
      <w:r w:rsidRPr="005335D4">
        <w:rPr>
          <w:rStyle w:val="FontStyle17"/>
          <w:sz w:val="24"/>
          <w:szCs w:val="24"/>
          <w:lang w:val="uk-UA" w:eastAsia="uk-UA"/>
        </w:rPr>
        <w:t xml:space="preserve">. </w:t>
      </w:r>
      <w:proofErr w:type="spellStart"/>
      <w:r w:rsidRPr="005335D4">
        <w:rPr>
          <w:rStyle w:val="FontStyle17"/>
          <w:sz w:val="24"/>
          <w:szCs w:val="24"/>
          <w:lang w:val="uk-UA" w:eastAsia="uk-UA"/>
        </w:rPr>
        <w:t>Овідіополь</w:t>
      </w:r>
      <w:proofErr w:type="spellEnd"/>
      <w:r w:rsidRPr="005335D4">
        <w:rPr>
          <w:rStyle w:val="FontStyle17"/>
          <w:sz w:val="24"/>
          <w:szCs w:val="24"/>
          <w:lang w:val="uk-UA" w:eastAsia="uk-UA"/>
        </w:rPr>
        <w:t>,</w:t>
      </w:r>
      <w:r w:rsidR="007728C3" w:rsidRPr="005335D4">
        <w:rPr>
          <w:rStyle w:val="FontStyle17"/>
          <w:sz w:val="24"/>
          <w:szCs w:val="24"/>
          <w:lang w:val="uk-UA" w:eastAsia="uk-UA"/>
        </w:rPr>
        <w:t xml:space="preserve"> </w:t>
      </w:r>
      <w:r w:rsidRPr="005335D4">
        <w:rPr>
          <w:rStyle w:val="FontStyle17"/>
          <w:sz w:val="24"/>
          <w:szCs w:val="24"/>
          <w:lang w:val="uk-UA" w:eastAsia="uk-UA"/>
        </w:rPr>
        <w:t>вул</w:t>
      </w:r>
      <w:r w:rsidR="004E683B" w:rsidRPr="005335D4">
        <w:rPr>
          <w:rStyle w:val="FontStyle17"/>
          <w:sz w:val="24"/>
          <w:szCs w:val="24"/>
          <w:lang w:val="uk-UA" w:eastAsia="uk-UA"/>
        </w:rPr>
        <w:t xml:space="preserve">. </w:t>
      </w:r>
      <w:r w:rsidRPr="005335D4">
        <w:rPr>
          <w:rStyle w:val="FontStyle17"/>
          <w:sz w:val="24"/>
          <w:szCs w:val="24"/>
          <w:lang w:val="uk-UA" w:eastAsia="uk-UA"/>
        </w:rPr>
        <w:t>Троїцька, 77.</w:t>
      </w:r>
    </w:p>
    <w:p w:rsidR="00BA1906" w:rsidRPr="005335D4" w:rsidRDefault="005D428E" w:rsidP="00BA1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35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</w:t>
      </w:r>
      <w:r w:rsidR="00D431BA" w:rsidRPr="005335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Підстава для розроблення</w:t>
      </w:r>
      <w:r w:rsidR="00D431BA"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</w:p>
    <w:p w:rsidR="00D431BA" w:rsidRPr="005335D4" w:rsidRDefault="00BA1906" w:rsidP="00BA1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5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- </w:t>
      </w:r>
      <w:r w:rsidR="00D431BA" w:rsidRPr="005335D4">
        <w:rPr>
          <w:rStyle w:val="FontStyle17"/>
          <w:sz w:val="24"/>
          <w:szCs w:val="24"/>
          <w:lang w:val="uk-UA" w:eastAsia="uk-UA"/>
        </w:rPr>
        <w:t>рішення</w:t>
      </w:r>
      <w:r w:rsidR="00192F20" w:rsidRPr="005335D4">
        <w:rPr>
          <w:rStyle w:val="FontStyle17"/>
          <w:sz w:val="24"/>
          <w:szCs w:val="24"/>
          <w:lang w:val="uk-UA" w:eastAsia="uk-UA"/>
        </w:rPr>
        <w:t xml:space="preserve"> сесії</w:t>
      </w:r>
      <w:r w:rsidR="005D428E" w:rsidRPr="005335D4">
        <w:rPr>
          <w:rStyle w:val="FontStyle17"/>
          <w:sz w:val="24"/>
          <w:szCs w:val="24"/>
          <w:lang w:val="uk-UA" w:eastAsia="uk-UA"/>
        </w:rPr>
        <w:t xml:space="preserve"> </w:t>
      </w:r>
      <w:proofErr w:type="spellStart"/>
      <w:r w:rsidR="00192F20" w:rsidRPr="005335D4">
        <w:rPr>
          <w:rStyle w:val="FontStyle17"/>
          <w:sz w:val="24"/>
          <w:szCs w:val="24"/>
          <w:lang w:val="uk-UA" w:eastAsia="uk-UA"/>
        </w:rPr>
        <w:t>Авангардівської</w:t>
      </w:r>
      <w:proofErr w:type="spellEnd"/>
      <w:r w:rsidR="00192F20" w:rsidRPr="005335D4">
        <w:rPr>
          <w:rStyle w:val="FontStyle17"/>
          <w:sz w:val="24"/>
          <w:szCs w:val="24"/>
          <w:lang w:val="uk-UA" w:eastAsia="uk-UA"/>
        </w:rPr>
        <w:t xml:space="preserve"> селищної ради</w:t>
      </w:r>
      <w:r w:rsidR="00D431BA" w:rsidRPr="005335D4">
        <w:rPr>
          <w:rStyle w:val="FontStyle17"/>
          <w:sz w:val="24"/>
          <w:szCs w:val="24"/>
          <w:lang w:val="uk-UA" w:eastAsia="uk-UA"/>
        </w:rPr>
        <w:t xml:space="preserve"> </w:t>
      </w:r>
      <w:r w:rsidR="005D428E" w:rsidRPr="00B052DA">
        <w:rPr>
          <w:rFonts w:ascii="Times New Roman" w:hAnsi="Times New Roman" w:cs="Times New Roman"/>
          <w:sz w:val="24"/>
          <w:szCs w:val="24"/>
          <w:lang w:val="uk-UA"/>
        </w:rPr>
        <w:t>від 14.07.2016 р. № 363-</w:t>
      </w:r>
      <w:r w:rsidR="005D428E" w:rsidRPr="005335D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D428E" w:rsidRPr="00B052DA">
        <w:rPr>
          <w:rFonts w:ascii="Times New Roman" w:hAnsi="Times New Roman" w:cs="Times New Roman"/>
          <w:sz w:val="24"/>
          <w:szCs w:val="24"/>
          <w:lang w:val="uk-UA"/>
        </w:rPr>
        <w:t xml:space="preserve"> «Про розроблення детального плану </w:t>
      </w:r>
      <w:r w:rsidR="005D428E" w:rsidRPr="00B052D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частини території </w:t>
      </w:r>
      <w:proofErr w:type="spellStart"/>
      <w:r w:rsidR="005D428E" w:rsidRPr="00B052DA">
        <w:rPr>
          <w:rFonts w:ascii="Times New Roman" w:hAnsi="Times New Roman" w:cs="Times New Roman"/>
          <w:sz w:val="24"/>
          <w:szCs w:val="24"/>
          <w:lang w:val="uk-UA" w:eastAsia="uk-UA"/>
        </w:rPr>
        <w:t>смт</w:t>
      </w:r>
      <w:proofErr w:type="spellEnd"/>
      <w:r w:rsidR="005D428E" w:rsidRPr="00B052D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Авангард для розміщення об’єктів житлової та громадської забудови за адресою: Одеська область, </w:t>
      </w:r>
      <w:proofErr w:type="spellStart"/>
      <w:r w:rsidR="005D428E" w:rsidRPr="00B052DA">
        <w:rPr>
          <w:rFonts w:ascii="Times New Roman" w:hAnsi="Times New Roman" w:cs="Times New Roman"/>
          <w:sz w:val="24"/>
          <w:szCs w:val="24"/>
          <w:lang w:val="uk-UA" w:eastAsia="uk-UA"/>
        </w:rPr>
        <w:t>Овідіопольський</w:t>
      </w:r>
      <w:proofErr w:type="spellEnd"/>
      <w:r w:rsidR="005D428E" w:rsidRPr="00B052D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район, </w:t>
      </w:r>
      <w:proofErr w:type="spellStart"/>
      <w:r w:rsidR="005D428E" w:rsidRPr="00B052DA">
        <w:rPr>
          <w:rFonts w:ascii="Times New Roman" w:hAnsi="Times New Roman" w:cs="Times New Roman"/>
          <w:sz w:val="24"/>
          <w:szCs w:val="24"/>
          <w:lang w:val="uk-UA" w:eastAsia="uk-UA"/>
        </w:rPr>
        <w:t>Авангардівська</w:t>
      </w:r>
      <w:proofErr w:type="spellEnd"/>
      <w:r w:rsidR="005D428E" w:rsidRPr="00B052D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селищна рада, масив 10, ділянки 170/1, 170/2, 171/1, 171/2»</w:t>
      </w:r>
      <w:r w:rsidRPr="005335D4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BA1906" w:rsidRPr="005335D4" w:rsidRDefault="00BA1906" w:rsidP="00BA1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      - рішення Виконавчого комітету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29.04.2020 р. за № 78 «Про визначення розробника проекту містобудівної документації - детального плану частини території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335D4">
        <w:rPr>
          <w:rFonts w:ascii="Times New Roman" w:hAnsi="Times New Roman" w:cs="Times New Roman"/>
          <w:sz w:val="24"/>
          <w:szCs w:val="24"/>
        </w:rPr>
        <w:t xml:space="preserve">Авангард для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об’єктів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житлової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громадської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забудови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Одеська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область,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Овідіопольський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район,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Авангардівська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селищна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рада,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масив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10,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eastAsia="uk-UA"/>
        </w:rPr>
        <w:t>ділянки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eastAsia="uk-UA"/>
        </w:rPr>
        <w:t xml:space="preserve"> 170/1, 170/2, 171/1, 171/2</w:t>
      </w:r>
      <w:r w:rsidRPr="005335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shd w:val="clear" w:color="auto" w:fill="FFFFFF"/>
        </w:rPr>
        <w:t>укладання</w:t>
      </w:r>
      <w:proofErr w:type="spellEnd"/>
      <w:r w:rsidRPr="005335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5335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ним договору»;</w:t>
      </w:r>
    </w:p>
    <w:p w:rsidR="00BA1906" w:rsidRPr="005335D4" w:rsidRDefault="00BA1906" w:rsidP="00BA1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5D4">
        <w:rPr>
          <w:rFonts w:ascii="Times New Roman" w:hAnsi="Times New Roman" w:cs="Times New Roman"/>
          <w:sz w:val="24"/>
          <w:szCs w:val="24"/>
        </w:rPr>
        <w:t xml:space="preserve">    </w:t>
      </w:r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- рішення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04.06.2021 р. № 533-</w:t>
      </w:r>
      <w:r w:rsidRPr="005335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335D4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5335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рішення № 363-</w:t>
      </w:r>
      <w:r w:rsidRPr="005335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І від 14.07.2016 року «Про розроблення детального плану </w:t>
      </w:r>
      <w:r w:rsidRPr="005335D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частини території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 w:eastAsia="uk-UA"/>
        </w:rPr>
        <w:t>смт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Авангард для розміщення об’єктів житлової та громадської забудови за адресою: Одеська область,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 w:eastAsia="uk-UA"/>
        </w:rPr>
        <w:t>Овідіопольський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район,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 w:eastAsia="uk-UA"/>
        </w:rPr>
        <w:t>Авангардівська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селищна рада, масив 10, ділянки 170/1, 170/2, 171/1, 171/2»;</w:t>
      </w:r>
    </w:p>
    <w:p w:rsidR="00BA1906" w:rsidRPr="005335D4" w:rsidRDefault="00BA1906" w:rsidP="00BA19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   - рішення виконавчого комітету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18.06.2021 року № 203 «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/>
        </w:rPr>
        <w:t>Провнесення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змін до рішення виконавчого комітету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№ 78 від 29.04.2020 року «Про визначення розробника проекту містобудівної документації - детального плану частини території </w:t>
      </w:r>
      <w:proofErr w:type="spellStart"/>
      <w:r w:rsidRPr="005335D4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335D4">
        <w:rPr>
          <w:rFonts w:ascii="Times New Roman" w:hAnsi="Times New Roman" w:cs="Times New Roman"/>
          <w:sz w:val="24"/>
          <w:szCs w:val="24"/>
        </w:rPr>
        <w:t xml:space="preserve">Авангард для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Овідіопольський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Авангардівська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селищна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рада,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масив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10,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170/1, 170/2, 171/1, 171/2 </w:t>
      </w:r>
      <w:r w:rsidRPr="005335D4">
        <w:rPr>
          <w:rFonts w:ascii="Times New Roman" w:hAnsi="Times New Roman" w:cs="Times New Roman"/>
          <w:noProof/>
          <w:sz w:val="24"/>
          <w:szCs w:val="24"/>
        </w:rPr>
        <w:t>та укладання з ним договору»</w:t>
      </w:r>
      <w:r w:rsidRPr="005335D4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</w:p>
    <w:p w:rsidR="00857EB9" w:rsidRPr="005335D4" w:rsidRDefault="005D428E" w:rsidP="00BA5800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5335D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</w:t>
      </w:r>
      <w:r w:rsidR="00F125F0" w:rsidRPr="005335D4">
        <w:rPr>
          <w:rFonts w:ascii="Times New Roman" w:hAnsi="Times New Roman"/>
          <w:b/>
          <w:sz w:val="24"/>
          <w:szCs w:val="24"/>
          <w:lang w:val="uk-UA" w:eastAsia="ru-RU"/>
        </w:rPr>
        <w:t xml:space="preserve">Проект детального плану частини території </w:t>
      </w:r>
      <w:proofErr w:type="spellStart"/>
      <w:r w:rsidR="00F125F0" w:rsidRPr="005335D4">
        <w:rPr>
          <w:rFonts w:ascii="Times New Roman" w:hAnsi="Times New Roman"/>
          <w:b/>
          <w:sz w:val="24"/>
          <w:szCs w:val="24"/>
          <w:lang w:val="uk-UA" w:eastAsia="ru-RU"/>
        </w:rPr>
        <w:t>смт</w:t>
      </w:r>
      <w:proofErr w:type="spellEnd"/>
      <w:r w:rsidR="00F125F0" w:rsidRPr="005335D4">
        <w:rPr>
          <w:rFonts w:ascii="Times New Roman" w:hAnsi="Times New Roman"/>
          <w:b/>
          <w:sz w:val="24"/>
          <w:szCs w:val="24"/>
          <w:lang w:val="uk-UA" w:eastAsia="ru-RU"/>
        </w:rPr>
        <w:t xml:space="preserve"> Авангард розроблений з метою:</w:t>
      </w:r>
      <w:r w:rsidR="002752D8" w:rsidRPr="005335D4">
        <w:rPr>
          <w:rFonts w:ascii="Times New Roman" w:hAnsi="Times New Roman"/>
          <w:sz w:val="24"/>
          <w:szCs w:val="24"/>
          <w:lang w:val="uk-UA"/>
        </w:rPr>
        <w:t xml:space="preserve"> уточнення у більш крупному масштабі положень генерального плану; визначення функціонального призначення та параметрів забудови земельних ділянок, розподіл територій згідно з будівельними нормами, державними стандартами і правилами; формування принципів планувальної організації забудови території; встановлення червоних ліній та ліній регулювання забудови; визначення всіх планувальних обмежень використання територій згідно з державними будівельними нормами та санітарно-гігієнічними нормами; визначення </w:t>
      </w:r>
      <w:r w:rsidR="002752D8" w:rsidRPr="005335D4">
        <w:rPr>
          <w:rFonts w:ascii="Times New Roman" w:hAnsi="Times New Roman"/>
          <w:sz w:val="24"/>
          <w:szCs w:val="24"/>
          <w:lang w:val="uk-UA"/>
        </w:rPr>
        <w:lastRenderedPageBreak/>
        <w:t>потреб у підприємствах та установах  обслуговування, місць їх розташування; визначення містобудівних умов та обмежень на забудову земельних ділянок; забезпечення к</w:t>
      </w:r>
      <w:r w:rsidR="00BA5800" w:rsidRPr="005335D4">
        <w:rPr>
          <w:rFonts w:ascii="Times New Roman" w:hAnsi="Times New Roman"/>
          <w:sz w:val="24"/>
          <w:szCs w:val="24"/>
          <w:lang w:val="uk-UA"/>
        </w:rPr>
        <w:t xml:space="preserve">омплексності забудови території; </w:t>
      </w:r>
      <w:r w:rsidR="00857EB9" w:rsidRPr="005335D4">
        <w:rPr>
          <w:rFonts w:ascii="Times New Roman" w:hAnsi="Times New Roman"/>
          <w:sz w:val="24"/>
          <w:szCs w:val="24"/>
          <w:lang w:val="uk-UA"/>
        </w:rPr>
        <w:t xml:space="preserve"> проведення будівельної діяльності на території </w:t>
      </w:r>
      <w:proofErr w:type="spellStart"/>
      <w:r w:rsidR="00857EB9" w:rsidRPr="005335D4">
        <w:rPr>
          <w:rFonts w:ascii="Times New Roman" w:hAnsi="Times New Roman"/>
          <w:sz w:val="24"/>
          <w:szCs w:val="24"/>
          <w:lang w:val="uk-UA"/>
        </w:rPr>
        <w:t>Авангардівської</w:t>
      </w:r>
      <w:proofErr w:type="spellEnd"/>
      <w:r w:rsidR="00857EB9" w:rsidRPr="005335D4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="00857EB9" w:rsidRPr="005335D4">
        <w:rPr>
          <w:rFonts w:ascii="Times New Roman" w:hAnsi="Times New Roman"/>
          <w:sz w:val="24"/>
          <w:szCs w:val="24"/>
          <w:lang w:val="uk-UA"/>
        </w:rPr>
        <w:t>Овідіопольського</w:t>
      </w:r>
      <w:proofErr w:type="spellEnd"/>
      <w:r w:rsidR="00857EB9" w:rsidRPr="005335D4">
        <w:rPr>
          <w:rFonts w:ascii="Times New Roman" w:hAnsi="Times New Roman"/>
          <w:sz w:val="24"/>
          <w:szCs w:val="24"/>
          <w:lang w:val="uk-UA"/>
        </w:rPr>
        <w:t xml:space="preserve"> району Одеської області у відповідності до чинних в Україні будівельних норм та норм, що регулюють розроблення, прийняття й додержання у процесі будівництва містобудівної та проектної документації;</w:t>
      </w:r>
      <w:r w:rsidR="00BA5800" w:rsidRPr="005335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7EB9" w:rsidRPr="005335D4">
        <w:rPr>
          <w:rFonts w:ascii="Times New Roman" w:hAnsi="Times New Roman"/>
          <w:sz w:val="24"/>
          <w:szCs w:val="24"/>
          <w:lang w:val="uk-UA"/>
        </w:rPr>
        <w:t xml:space="preserve"> задля гармонізації розвитку території </w:t>
      </w:r>
      <w:proofErr w:type="spellStart"/>
      <w:r w:rsidR="00857EB9" w:rsidRPr="005335D4">
        <w:rPr>
          <w:rFonts w:ascii="Times New Roman" w:hAnsi="Times New Roman"/>
          <w:sz w:val="24"/>
          <w:szCs w:val="24"/>
          <w:lang w:val="uk-UA"/>
        </w:rPr>
        <w:t>Авангардівської</w:t>
      </w:r>
      <w:proofErr w:type="spellEnd"/>
      <w:r w:rsidR="00857EB9" w:rsidRPr="005335D4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="00857EB9" w:rsidRPr="005335D4">
        <w:rPr>
          <w:rFonts w:ascii="Times New Roman" w:hAnsi="Times New Roman"/>
          <w:sz w:val="24"/>
          <w:szCs w:val="24"/>
          <w:lang w:val="uk-UA"/>
        </w:rPr>
        <w:t>Овідіопольського</w:t>
      </w:r>
      <w:proofErr w:type="spellEnd"/>
      <w:r w:rsidR="00857EB9" w:rsidRPr="005335D4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BA5800" w:rsidRPr="005335D4">
        <w:rPr>
          <w:rFonts w:ascii="Times New Roman" w:hAnsi="Times New Roman"/>
          <w:sz w:val="24"/>
          <w:szCs w:val="24"/>
          <w:lang w:val="uk-UA"/>
        </w:rPr>
        <w:t xml:space="preserve">айону Одеської області в цілому, </w:t>
      </w:r>
      <w:r w:rsidR="00857EB9" w:rsidRPr="005335D4">
        <w:rPr>
          <w:rFonts w:ascii="Times New Roman" w:hAnsi="Times New Roman"/>
          <w:sz w:val="24"/>
          <w:szCs w:val="24"/>
          <w:lang w:val="uk-UA"/>
        </w:rPr>
        <w:t xml:space="preserve"> ставлячи на меті взаємоузгодження місцевих, громадських та приватних інтересів під час </w:t>
      </w:r>
      <w:r w:rsidR="00BA5800" w:rsidRPr="005335D4">
        <w:rPr>
          <w:rFonts w:ascii="Times New Roman" w:hAnsi="Times New Roman"/>
          <w:sz w:val="24"/>
          <w:szCs w:val="24"/>
          <w:lang w:val="uk-UA"/>
        </w:rPr>
        <w:t>планування і забудови територій.</w:t>
      </w:r>
    </w:p>
    <w:p w:rsidR="002752D8" w:rsidRPr="005335D4" w:rsidRDefault="002752D8" w:rsidP="00BA1906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5D4">
        <w:rPr>
          <w:rFonts w:ascii="Times New Roman" w:hAnsi="Times New Roman"/>
          <w:sz w:val="24"/>
          <w:szCs w:val="24"/>
          <w:lang w:val="uk-UA" w:eastAsia="ru-RU"/>
        </w:rPr>
        <w:t xml:space="preserve">          </w:t>
      </w:r>
      <w:proofErr w:type="spellStart"/>
      <w:r w:rsidR="00156456" w:rsidRPr="005335D4">
        <w:rPr>
          <w:rFonts w:ascii="Times New Roman" w:hAnsi="Times New Roman"/>
          <w:sz w:val="24"/>
          <w:szCs w:val="24"/>
          <w:lang w:eastAsia="ru-RU"/>
        </w:rPr>
        <w:t>Прогнози</w:t>
      </w:r>
      <w:proofErr w:type="spellEnd"/>
      <w:r w:rsidR="00156456" w:rsidRPr="005335D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56456" w:rsidRPr="005335D4">
        <w:rPr>
          <w:rFonts w:ascii="Times New Roman" w:hAnsi="Times New Roman"/>
          <w:sz w:val="24"/>
          <w:szCs w:val="24"/>
          <w:lang w:eastAsia="ru-RU"/>
        </w:rPr>
        <w:t>детального</w:t>
      </w:r>
      <w:proofErr w:type="gramEnd"/>
      <w:r w:rsidR="00156456" w:rsidRPr="005335D4">
        <w:rPr>
          <w:rFonts w:ascii="Times New Roman" w:hAnsi="Times New Roman"/>
          <w:sz w:val="24"/>
          <w:szCs w:val="24"/>
          <w:lang w:eastAsia="ru-RU"/>
        </w:rPr>
        <w:t xml:space="preserve"> плану </w:t>
      </w:r>
      <w:proofErr w:type="spellStart"/>
      <w:r w:rsidR="00156456" w:rsidRPr="005335D4">
        <w:rPr>
          <w:rFonts w:ascii="Times New Roman" w:hAnsi="Times New Roman"/>
          <w:sz w:val="24"/>
          <w:szCs w:val="24"/>
          <w:lang w:eastAsia="ru-RU"/>
        </w:rPr>
        <w:t>сформовані</w:t>
      </w:r>
      <w:proofErr w:type="spellEnd"/>
      <w:r w:rsidRPr="005335D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56456" w:rsidRPr="005335D4">
        <w:rPr>
          <w:rFonts w:ascii="Times New Roman" w:hAnsi="Times New Roman"/>
          <w:sz w:val="24"/>
          <w:szCs w:val="24"/>
          <w:lang w:eastAsia="ru-RU"/>
        </w:rPr>
        <w:t>виходячи</w:t>
      </w:r>
      <w:proofErr w:type="spellEnd"/>
      <w:r w:rsidR="00156456" w:rsidRPr="005335D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56456" w:rsidRPr="005335D4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="00156456" w:rsidRPr="005335D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56456" w:rsidRPr="005335D4">
        <w:rPr>
          <w:rFonts w:ascii="Times New Roman" w:hAnsi="Times New Roman"/>
          <w:sz w:val="24"/>
          <w:szCs w:val="24"/>
          <w:lang w:eastAsia="ru-RU"/>
        </w:rPr>
        <w:t>терміну</w:t>
      </w:r>
      <w:proofErr w:type="spellEnd"/>
      <w:r w:rsidRPr="005335D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56456" w:rsidRPr="005335D4">
        <w:rPr>
          <w:rFonts w:ascii="Times New Roman" w:hAnsi="Times New Roman"/>
          <w:sz w:val="24"/>
          <w:szCs w:val="24"/>
          <w:lang w:eastAsia="ru-RU"/>
        </w:rPr>
        <w:t>їх</w:t>
      </w:r>
      <w:proofErr w:type="spellEnd"/>
      <w:r w:rsidRPr="005335D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56456" w:rsidRPr="005335D4">
        <w:rPr>
          <w:rFonts w:ascii="Times New Roman" w:hAnsi="Times New Roman"/>
          <w:sz w:val="24"/>
          <w:szCs w:val="24"/>
          <w:lang w:eastAsia="ru-RU"/>
        </w:rPr>
        <w:t>реалізації</w:t>
      </w:r>
      <w:proofErr w:type="spellEnd"/>
      <w:r w:rsidRPr="005335D4">
        <w:rPr>
          <w:rFonts w:ascii="Times New Roman" w:hAnsi="Times New Roman"/>
          <w:sz w:val="24"/>
          <w:szCs w:val="24"/>
          <w:lang w:eastAsia="ru-RU"/>
        </w:rPr>
        <w:t>:</w:t>
      </w:r>
    </w:p>
    <w:p w:rsidR="002752D8" w:rsidRPr="005335D4" w:rsidRDefault="002752D8" w:rsidP="00BA19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5D4"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Pr="005335D4">
        <w:rPr>
          <w:rFonts w:ascii="Times New Roman" w:hAnsi="Times New Roman" w:cs="Times New Roman"/>
          <w:sz w:val="24"/>
          <w:szCs w:val="24"/>
        </w:rPr>
        <w:t xml:space="preserve">на перший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5335D4">
        <w:rPr>
          <w:rFonts w:ascii="Times New Roman" w:hAnsi="Times New Roman" w:cs="Times New Roman"/>
          <w:sz w:val="24"/>
          <w:szCs w:val="24"/>
        </w:rPr>
        <w:t xml:space="preserve"> проекту –  3 роки;</w:t>
      </w:r>
    </w:p>
    <w:p w:rsidR="002752D8" w:rsidRPr="005335D4" w:rsidRDefault="002752D8" w:rsidP="00BA1906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5335D4">
        <w:rPr>
          <w:rFonts w:ascii="Times New Roman" w:hAnsi="Times New Roman"/>
          <w:sz w:val="24"/>
          <w:szCs w:val="24"/>
        </w:rPr>
        <w:t xml:space="preserve">  </w:t>
      </w:r>
      <w:r w:rsidRPr="005335D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5335D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335D4">
        <w:rPr>
          <w:rFonts w:ascii="Times New Roman" w:hAnsi="Times New Roman"/>
          <w:sz w:val="24"/>
          <w:szCs w:val="24"/>
        </w:rPr>
        <w:t>розрахунковий</w:t>
      </w:r>
      <w:proofErr w:type="spellEnd"/>
      <w:r w:rsidRPr="005335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/>
          <w:sz w:val="24"/>
          <w:szCs w:val="24"/>
        </w:rPr>
        <w:t>етап</w:t>
      </w:r>
      <w:proofErr w:type="spellEnd"/>
      <w:r w:rsidRPr="005335D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335D4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5335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/>
          <w:sz w:val="24"/>
          <w:szCs w:val="24"/>
        </w:rPr>
        <w:t>розрахунковому</w:t>
      </w:r>
      <w:proofErr w:type="spellEnd"/>
      <w:r w:rsidRPr="005335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/>
          <w:sz w:val="24"/>
          <w:szCs w:val="24"/>
        </w:rPr>
        <w:t>етапу</w:t>
      </w:r>
      <w:proofErr w:type="spellEnd"/>
      <w:r w:rsidRPr="005335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5D4">
        <w:rPr>
          <w:rFonts w:ascii="Times New Roman" w:hAnsi="Times New Roman"/>
          <w:sz w:val="24"/>
          <w:szCs w:val="24"/>
        </w:rPr>
        <w:t>чинного</w:t>
      </w:r>
      <w:proofErr w:type="gramEnd"/>
      <w:r w:rsidRPr="005335D4">
        <w:rPr>
          <w:rFonts w:ascii="Times New Roman" w:hAnsi="Times New Roman"/>
          <w:sz w:val="24"/>
          <w:szCs w:val="24"/>
        </w:rPr>
        <w:t xml:space="preserve"> генерального плану </w:t>
      </w:r>
      <w:proofErr w:type="spellStart"/>
      <w:r w:rsidRPr="005335D4">
        <w:rPr>
          <w:rFonts w:ascii="Times New Roman" w:hAnsi="Times New Roman"/>
          <w:sz w:val="24"/>
          <w:szCs w:val="24"/>
        </w:rPr>
        <w:t>смт</w:t>
      </w:r>
      <w:proofErr w:type="spellEnd"/>
      <w:r w:rsidRPr="005335D4">
        <w:rPr>
          <w:rFonts w:ascii="Times New Roman" w:hAnsi="Times New Roman"/>
          <w:sz w:val="24"/>
          <w:szCs w:val="24"/>
        </w:rPr>
        <w:t xml:space="preserve">. Авангард, </w:t>
      </w:r>
      <w:proofErr w:type="spellStart"/>
      <w:r w:rsidRPr="005335D4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Pr="005335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5D4">
        <w:rPr>
          <w:rFonts w:ascii="Times New Roman" w:hAnsi="Times New Roman"/>
          <w:sz w:val="24"/>
          <w:szCs w:val="24"/>
        </w:rPr>
        <w:t>р</w:t>
      </w:r>
      <w:proofErr w:type="gramEnd"/>
      <w:r w:rsidRPr="005335D4">
        <w:rPr>
          <w:rFonts w:ascii="Times New Roman" w:hAnsi="Times New Roman"/>
          <w:sz w:val="24"/>
          <w:szCs w:val="24"/>
        </w:rPr>
        <w:t>ішенням</w:t>
      </w:r>
      <w:proofErr w:type="spellEnd"/>
      <w:r w:rsidRPr="005335D4">
        <w:rPr>
          <w:rFonts w:ascii="Times New Roman" w:hAnsi="Times New Roman"/>
          <w:sz w:val="24"/>
          <w:szCs w:val="24"/>
        </w:rPr>
        <w:t xml:space="preserve"> № 1265-</w:t>
      </w:r>
      <w:r w:rsidRPr="005335D4">
        <w:rPr>
          <w:rFonts w:ascii="Times New Roman" w:hAnsi="Times New Roman"/>
          <w:sz w:val="24"/>
          <w:szCs w:val="24"/>
          <w:lang w:val="en-US"/>
        </w:rPr>
        <w:t>V</w:t>
      </w:r>
      <w:r w:rsidRPr="005335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5D4">
        <w:rPr>
          <w:rFonts w:ascii="Times New Roman" w:hAnsi="Times New Roman"/>
          <w:sz w:val="24"/>
          <w:szCs w:val="24"/>
        </w:rPr>
        <w:t>від</w:t>
      </w:r>
      <w:proofErr w:type="spellEnd"/>
      <w:r w:rsidRPr="005335D4">
        <w:rPr>
          <w:rFonts w:ascii="Times New Roman" w:hAnsi="Times New Roman"/>
          <w:sz w:val="24"/>
          <w:szCs w:val="24"/>
        </w:rPr>
        <w:t xml:space="preserve"> 24.03.2015 року</w:t>
      </w:r>
      <w:r w:rsidRPr="005335D4">
        <w:rPr>
          <w:rFonts w:ascii="Times New Roman" w:hAnsi="Times New Roman"/>
          <w:sz w:val="24"/>
          <w:szCs w:val="24"/>
          <w:lang w:val="uk-UA"/>
        </w:rPr>
        <w:t>.</w:t>
      </w:r>
    </w:p>
    <w:p w:rsidR="00E3231C" w:rsidRPr="00AF309F" w:rsidRDefault="00851ACD" w:rsidP="00EB0A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335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Склад та зміст містобудівної документації</w:t>
      </w:r>
      <w:r w:rsidR="00E3231C" w:rsidRPr="005335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  <w:r w:rsidR="002752D8" w:rsidRPr="005335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E3231C" w:rsidRPr="005335D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</w:t>
      </w:r>
      <w:r w:rsidR="00045DAE" w:rsidRPr="005335D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ояснювальна записка</w:t>
      </w:r>
      <w:r w:rsidR="00074AD9" w:rsidRPr="005335D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; </w:t>
      </w:r>
      <w:r w:rsidR="00E3231C" w:rsidRPr="005335D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вихідні данні;</w:t>
      </w:r>
      <w:r w:rsidR="002752D8" w:rsidRPr="005335D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E3231C" w:rsidRPr="00AF309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графічна частина.</w:t>
      </w:r>
    </w:p>
    <w:p w:rsidR="00074AD9" w:rsidRPr="00AF309F" w:rsidRDefault="00005B3D" w:rsidP="00074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bookmarkStart w:id="3" w:name="n1199"/>
      <w:bookmarkEnd w:id="3"/>
      <w:r w:rsidRPr="00AF30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Основні техніко-економічні показники</w:t>
      </w:r>
      <w:r w:rsidR="00450EC8" w:rsidRPr="00AF30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(на розрахунковий термін):</w:t>
      </w:r>
      <w:r w:rsidR="002752D8" w:rsidRPr="00AF30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450EC8" w:rsidRPr="00AF309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82B61" w:rsidRPr="00AF309F">
        <w:rPr>
          <w:rFonts w:ascii="Times New Roman" w:hAnsi="Times New Roman" w:cs="Times New Roman"/>
          <w:sz w:val="24"/>
          <w:szCs w:val="24"/>
          <w:lang w:val="uk-UA"/>
        </w:rPr>
        <w:t>ериторія в межах проекту</w:t>
      </w:r>
      <w:r w:rsidR="00747ADD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 ДПТ</w:t>
      </w:r>
      <w:r w:rsidR="002752D8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47C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747ADD" w:rsidRPr="00AF309F">
        <w:rPr>
          <w:rFonts w:ascii="Times New Roman" w:hAnsi="Times New Roman" w:cs="Times New Roman"/>
          <w:b/>
          <w:sz w:val="24"/>
          <w:szCs w:val="24"/>
          <w:lang w:val="uk-UA"/>
        </w:rPr>
        <w:t>46,20</w:t>
      </w:r>
      <w:r w:rsidR="00882B61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га;</w:t>
      </w:r>
      <w:r w:rsidR="002752D8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A147C" w:rsidRPr="00AF309F">
        <w:rPr>
          <w:rFonts w:ascii="Times New Roman" w:hAnsi="Times New Roman" w:cs="Times New Roman"/>
          <w:sz w:val="24"/>
          <w:szCs w:val="24"/>
          <w:lang w:val="uk-UA"/>
        </w:rPr>
        <w:t>чисельність населення</w:t>
      </w:r>
      <w:r w:rsidR="00D00ADF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47C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D00ADF" w:rsidRPr="00AF309F">
        <w:rPr>
          <w:rFonts w:ascii="Times New Roman" w:hAnsi="Times New Roman" w:cs="Times New Roman"/>
          <w:b/>
          <w:sz w:val="24"/>
          <w:szCs w:val="24"/>
          <w:lang w:val="uk-UA"/>
        </w:rPr>
        <w:t>3,383</w:t>
      </w:r>
      <w:r w:rsidR="00DA147C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A147C" w:rsidRPr="00AF309F">
        <w:rPr>
          <w:rFonts w:ascii="Times New Roman" w:hAnsi="Times New Roman" w:cs="Times New Roman"/>
          <w:b/>
          <w:sz w:val="24"/>
          <w:szCs w:val="24"/>
          <w:lang w:val="uk-UA"/>
        </w:rPr>
        <w:t>тис.осіб</w:t>
      </w:r>
      <w:proofErr w:type="spellEnd"/>
      <w:r w:rsidR="00450EC8" w:rsidRPr="00AF309F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="002B2FDA" w:rsidRPr="00AF309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щільність населення  </w:t>
      </w:r>
      <w:r w:rsidR="00D00ADF" w:rsidRPr="00AF309F">
        <w:rPr>
          <w:rFonts w:ascii="Times New Roman" w:hAnsi="Times New Roman" w:cs="Times New Roman"/>
          <w:b/>
          <w:sz w:val="24"/>
          <w:szCs w:val="24"/>
          <w:lang w:val="uk-UA" w:eastAsia="uk-UA"/>
        </w:rPr>
        <w:t>– 440,0</w:t>
      </w:r>
      <w:r w:rsidR="002B2FDA" w:rsidRPr="00AF309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люд./га;</w:t>
      </w:r>
      <w:r w:rsidR="002B2FDA" w:rsidRPr="00AF309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житловий фонд</w:t>
      </w:r>
      <w:r w:rsidR="00FF4C64" w:rsidRPr="00AF309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2B2FDA" w:rsidRPr="00AF309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– </w:t>
      </w:r>
      <w:r w:rsidR="00D00ADF" w:rsidRPr="00AF309F">
        <w:rPr>
          <w:rFonts w:ascii="Times New Roman" w:hAnsi="Times New Roman" w:cs="Times New Roman"/>
          <w:b/>
          <w:sz w:val="24"/>
          <w:szCs w:val="24"/>
          <w:lang w:val="uk-UA" w:eastAsia="uk-UA"/>
        </w:rPr>
        <w:t>79,60</w:t>
      </w:r>
      <w:r w:rsidR="002B2FDA" w:rsidRPr="00AF309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тис.м</w:t>
      </w:r>
      <w:r w:rsidR="002B2FDA" w:rsidRPr="00AF309F">
        <w:rPr>
          <w:rFonts w:ascii="Times New Roman" w:hAnsi="Times New Roman" w:cs="Times New Roman"/>
          <w:b/>
          <w:sz w:val="24"/>
          <w:szCs w:val="24"/>
          <w:vertAlign w:val="superscript"/>
          <w:lang w:val="uk-UA" w:eastAsia="uk-UA"/>
        </w:rPr>
        <w:t>2</w:t>
      </w:r>
      <w:r w:rsidR="002B2FDA" w:rsidRPr="00AF309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; </w:t>
      </w:r>
      <w:r w:rsidR="006920B4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зелені насадження </w:t>
      </w:r>
      <w:r w:rsidR="00DA147C" w:rsidRPr="00AF309F">
        <w:rPr>
          <w:rFonts w:ascii="Times New Roman" w:hAnsi="Times New Roman" w:cs="Times New Roman"/>
          <w:sz w:val="24"/>
          <w:szCs w:val="24"/>
          <w:lang w:val="uk-UA"/>
        </w:rPr>
        <w:t>(крім зелених насаджень мікрорайонного значення)</w:t>
      </w:r>
      <w:r w:rsidR="001B2ED6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47C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EA2A12" w:rsidRPr="00AF309F">
        <w:rPr>
          <w:rFonts w:ascii="Times New Roman" w:hAnsi="Times New Roman" w:cs="Times New Roman"/>
          <w:b/>
          <w:sz w:val="24"/>
          <w:szCs w:val="24"/>
          <w:lang w:val="uk-UA"/>
        </w:rPr>
        <w:t>3,6723</w:t>
      </w:r>
      <w:r w:rsidR="006920B4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га;</w:t>
      </w:r>
      <w:r w:rsidR="002752D8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00ADF" w:rsidRPr="00AF309F">
        <w:rPr>
          <w:rFonts w:ascii="Times New Roman" w:hAnsi="Times New Roman" w:cs="Times New Roman"/>
          <w:sz w:val="24"/>
          <w:szCs w:val="24"/>
          <w:lang w:val="uk-UA"/>
        </w:rPr>
        <w:t>дошкільні навчальні заклади –</w:t>
      </w:r>
      <w:r w:rsidR="00126354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320</w:t>
      </w:r>
      <w:r w:rsidR="00D00ADF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місць; </w:t>
      </w:r>
      <w:r w:rsidR="00D00ADF" w:rsidRPr="00AF309F">
        <w:rPr>
          <w:rFonts w:ascii="Times New Roman" w:hAnsi="Times New Roman" w:cs="Times New Roman"/>
          <w:sz w:val="24"/>
          <w:szCs w:val="24"/>
          <w:lang w:val="uk-UA"/>
        </w:rPr>
        <w:t>загальноосвітні навчальні заклади</w:t>
      </w:r>
      <w:r w:rsidR="00D00ADF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126354" w:rsidRPr="00AF309F">
        <w:rPr>
          <w:rFonts w:ascii="Times New Roman" w:hAnsi="Times New Roman" w:cs="Times New Roman"/>
          <w:b/>
          <w:sz w:val="24"/>
          <w:szCs w:val="24"/>
          <w:lang w:val="uk-UA"/>
        </w:rPr>
        <w:t>1080</w:t>
      </w:r>
      <w:r w:rsidR="007B53AD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учнів;</w:t>
      </w:r>
      <w:r w:rsidR="00D00ADF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744E6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автостоянка для постійного зберігання автомобілів </w:t>
      </w:r>
      <w:r w:rsidR="001744E6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1050 </w:t>
      </w:r>
      <w:proofErr w:type="spellStart"/>
      <w:r w:rsidR="001744E6" w:rsidRPr="00AF309F">
        <w:rPr>
          <w:rFonts w:ascii="Times New Roman" w:hAnsi="Times New Roman" w:cs="Times New Roman"/>
          <w:b/>
          <w:sz w:val="24"/>
          <w:szCs w:val="24"/>
          <w:lang w:val="uk-UA"/>
        </w:rPr>
        <w:t>маш.-місць</w:t>
      </w:r>
      <w:proofErr w:type="spellEnd"/>
      <w:r w:rsidR="001744E6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  <w:r w:rsidR="002B2FDA" w:rsidRPr="00AF309F">
        <w:rPr>
          <w:rFonts w:ascii="Times New Roman" w:hAnsi="Times New Roman" w:cs="Times New Roman"/>
          <w:sz w:val="24"/>
          <w:szCs w:val="24"/>
          <w:lang w:val="uk-UA"/>
        </w:rPr>
        <w:t>гаражі для постійного зберігання легкових автомобілів (</w:t>
      </w:r>
      <w:proofErr w:type="spellStart"/>
      <w:r w:rsidR="002B2FDA" w:rsidRPr="00AF309F">
        <w:rPr>
          <w:rFonts w:ascii="Times New Roman" w:hAnsi="Times New Roman" w:cs="Times New Roman"/>
          <w:sz w:val="24"/>
          <w:szCs w:val="24"/>
          <w:lang w:val="uk-UA"/>
        </w:rPr>
        <w:t>паркінги</w:t>
      </w:r>
      <w:proofErr w:type="spellEnd"/>
      <w:r w:rsidR="002B2FDA" w:rsidRPr="00AF309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744E6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813</w:t>
      </w:r>
      <w:r w:rsidR="002B2FDA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B2FDA" w:rsidRPr="00AF309F">
        <w:rPr>
          <w:rFonts w:ascii="Times New Roman" w:hAnsi="Times New Roman" w:cs="Times New Roman"/>
          <w:b/>
          <w:sz w:val="24"/>
          <w:szCs w:val="24"/>
          <w:lang w:val="uk-UA"/>
        </w:rPr>
        <w:t>маш.-місць</w:t>
      </w:r>
      <w:proofErr w:type="spellEnd"/>
      <w:r w:rsidR="002B2FDA" w:rsidRPr="00AF309F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="001744E6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 гаражі для постійного зберігання легкових автомобілів (</w:t>
      </w:r>
      <w:proofErr w:type="spellStart"/>
      <w:r w:rsidR="001744E6" w:rsidRPr="00AF309F">
        <w:rPr>
          <w:rFonts w:ascii="Times New Roman" w:hAnsi="Times New Roman" w:cs="Times New Roman"/>
          <w:sz w:val="24"/>
          <w:szCs w:val="24"/>
          <w:lang w:val="uk-UA"/>
        </w:rPr>
        <w:t>паркінги</w:t>
      </w:r>
      <w:proofErr w:type="spellEnd"/>
      <w:r w:rsidR="001744E6" w:rsidRPr="00AF309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744E6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236 </w:t>
      </w:r>
      <w:proofErr w:type="spellStart"/>
      <w:r w:rsidR="001744E6" w:rsidRPr="00AF309F">
        <w:rPr>
          <w:rFonts w:ascii="Times New Roman" w:hAnsi="Times New Roman" w:cs="Times New Roman"/>
          <w:b/>
          <w:sz w:val="24"/>
          <w:szCs w:val="24"/>
          <w:lang w:val="uk-UA"/>
        </w:rPr>
        <w:t>маш.-місць</w:t>
      </w:r>
      <w:proofErr w:type="spellEnd"/>
      <w:r w:rsidR="001744E6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  <w:r w:rsidR="002B2FDA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2ED6" w:rsidRPr="00AF309F">
        <w:rPr>
          <w:rFonts w:ascii="Times New Roman" w:hAnsi="Times New Roman" w:cs="Times New Roman"/>
          <w:sz w:val="24"/>
          <w:szCs w:val="24"/>
          <w:lang w:val="uk-UA"/>
        </w:rPr>
        <w:t>відкриті автостоянки для тимчасового зберігання легкових автомобілів</w:t>
      </w:r>
      <w:r w:rsidR="001B2ED6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1744E6" w:rsidRPr="00AF309F">
        <w:rPr>
          <w:rFonts w:ascii="Times New Roman" w:hAnsi="Times New Roman" w:cs="Times New Roman"/>
          <w:b/>
          <w:sz w:val="24"/>
          <w:szCs w:val="24"/>
          <w:lang w:val="uk-UA"/>
        </w:rPr>
        <w:t>88</w:t>
      </w:r>
      <w:r w:rsidR="001B2ED6" w:rsidRPr="00AF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B2ED6" w:rsidRPr="00AF309F">
        <w:rPr>
          <w:rFonts w:ascii="Times New Roman" w:hAnsi="Times New Roman" w:cs="Times New Roman"/>
          <w:b/>
          <w:sz w:val="24"/>
          <w:szCs w:val="24"/>
          <w:lang w:val="uk-UA"/>
        </w:rPr>
        <w:t>маш.-місць</w:t>
      </w:r>
      <w:proofErr w:type="spellEnd"/>
      <w:r w:rsidR="007B53AD" w:rsidRPr="00AF309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610EC" w:rsidRPr="00AF309F" w:rsidRDefault="002752D8" w:rsidP="00982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09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="00830C0C" w:rsidRPr="00AF30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Графічні матеріали:</w:t>
      </w:r>
      <w:r w:rsidR="00D610EC" w:rsidRPr="00AF30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с</w:t>
      </w:r>
      <w:r w:rsidR="00D610EC" w:rsidRPr="00AF309F">
        <w:rPr>
          <w:rFonts w:ascii="Times New Roman" w:hAnsi="Times New Roman" w:cs="Times New Roman"/>
          <w:sz w:val="24"/>
          <w:szCs w:val="24"/>
          <w:lang w:val="uk-UA"/>
        </w:rPr>
        <w:t>хема розташування території у планувальній структурі населеного пункту (району) М 1:5000; план  існуючого  використання території суміщений з опорним планом та схемою існуючих планувальних обмежень М 1:1000; проектний  план суміщений з планом червоних ліній та схемою планувальних обмежень М 1:1000; схема  організації  руху  транспорту  і  пішоходів  М 1:2000; схема інженерної підготовки території та вертикального планування М 1:2000; схема  інженерних  мереж, споруд і використання підземного простору М 1:2000; креслення поперечних профілів вулиць М 1:100.</w:t>
      </w:r>
    </w:p>
    <w:p w:rsidR="00BA5800" w:rsidRPr="00AF309F" w:rsidRDefault="00BA5800" w:rsidP="00BA5800">
      <w:pPr>
        <w:pStyle w:val="a7"/>
        <w:spacing w:before="0" w:beforeAutospacing="0" w:after="0" w:afterAutospacing="0" w:line="285" w:lineRule="atLeast"/>
        <w:ind w:firstLine="568"/>
        <w:jc w:val="both"/>
        <w:rPr>
          <w:rFonts w:eastAsia="SimSun"/>
          <w:kern w:val="2"/>
          <w:lang w:val="uk-UA" w:eastAsia="hi-IN" w:bidi="hi-IN"/>
        </w:rPr>
      </w:pPr>
      <w:r w:rsidRPr="00AF309F">
        <w:rPr>
          <w:b/>
          <w:bCs/>
          <w:iCs/>
          <w:lang w:val="uk-UA"/>
        </w:rPr>
        <w:t xml:space="preserve"> </w:t>
      </w:r>
      <w:r w:rsidR="00FC4A61" w:rsidRPr="00AF309F">
        <w:rPr>
          <w:b/>
          <w:bCs/>
          <w:iCs/>
          <w:lang w:val="uk-UA"/>
        </w:rPr>
        <w:t>Місце ознайомлення з проектом містобудівної документації</w:t>
      </w:r>
      <w:r w:rsidR="008721F4" w:rsidRPr="00AF309F">
        <w:rPr>
          <w:b/>
          <w:bCs/>
          <w:iCs/>
          <w:lang w:val="uk-UA"/>
        </w:rPr>
        <w:t xml:space="preserve"> -</w:t>
      </w:r>
      <w:r w:rsidR="002752D8" w:rsidRPr="00AF309F">
        <w:rPr>
          <w:b/>
          <w:bCs/>
          <w:iCs/>
          <w:lang w:val="uk-UA"/>
        </w:rPr>
        <w:t xml:space="preserve"> </w:t>
      </w:r>
      <w:r w:rsidR="008721F4" w:rsidRPr="00AF309F">
        <w:rPr>
          <w:bCs/>
          <w:iCs/>
          <w:lang w:val="uk-UA"/>
        </w:rPr>
        <w:t>о</w:t>
      </w:r>
      <w:r w:rsidR="00653F68" w:rsidRPr="00AF309F">
        <w:rPr>
          <w:lang w:val="uk-UA" w:eastAsia="uk-UA"/>
        </w:rPr>
        <w:t>знайомитися з</w:t>
      </w:r>
      <w:r w:rsidR="00005B3D" w:rsidRPr="00AF309F">
        <w:rPr>
          <w:lang w:val="uk-UA" w:eastAsia="uk-UA"/>
        </w:rPr>
        <w:t xml:space="preserve"> проектом</w:t>
      </w:r>
      <w:r w:rsidR="002752D8" w:rsidRPr="00AF309F">
        <w:rPr>
          <w:lang w:val="uk-UA" w:eastAsia="uk-UA"/>
        </w:rPr>
        <w:t xml:space="preserve"> </w:t>
      </w:r>
      <w:r w:rsidR="00CF16E5" w:rsidRPr="00AF309F">
        <w:rPr>
          <w:lang w:val="uk-UA"/>
        </w:rPr>
        <w:t xml:space="preserve">детального плану частини території </w:t>
      </w:r>
      <w:proofErr w:type="spellStart"/>
      <w:r w:rsidR="00CF16E5" w:rsidRPr="00AF309F">
        <w:rPr>
          <w:lang w:val="uk-UA"/>
        </w:rPr>
        <w:t>смт</w:t>
      </w:r>
      <w:proofErr w:type="spellEnd"/>
      <w:r w:rsidR="00CF16E5" w:rsidRPr="00AF309F">
        <w:rPr>
          <w:lang w:val="uk-UA"/>
        </w:rPr>
        <w:t xml:space="preserve">. Авангард, </w:t>
      </w:r>
      <w:r w:rsidR="00005B3D" w:rsidRPr="00AF309F">
        <w:rPr>
          <w:lang w:val="uk-UA" w:eastAsia="uk-UA"/>
        </w:rPr>
        <w:t>мож</w:t>
      </w:r>
      <w:r w:rsidR="00323AA2" w:rsidRPr="00AF309F">
        <w:rPr>
          <w:lang w:val="uk-UA" w:eastAsia="uk-UA"/>
        </w:rPr>
        <w:t>ливо</w:t>
      </w:r>
      <w:r w:rsidR="002752D8" w:rsidRPr="00AF309F">
        <w:rPr>
          <w:lang w:val="uk-UA" w:eastAsia="uk-UA"/>
        </w:rPr>
        <w:t xml:space="preserve"> </w:t>
      </w:r>
      <w:r w:rsidR="00653F68" w:rsidRPr="00AF309F">
        <w:rPr>
          <w:lang w:val="uk-UA" w:eastAsia="uk-UA"/>
        </w:rPr>
        <w:t xml:space="preserve">у відділі містобудування та архітектури </w:t>
      </w:r>
      <w:r w:rsidR="002F5651" w:rsidRPr="00AF309F">
        <w:rPr>
          <w:lang w:val="uk-UA" w:eastAsia="uk-UA"/>
        </w:rPr>
        <w:t>В</w:t>
      </w:r>
      <w:r w:rsidR="00DA1E1E" w:rsidRPr="00AF309F">
        <w:rPr>
          <w:lang w:val="uk-UA" w:eastAsia="uk-UA"/>
        </w:rPr>
        <w:t xml:space="preserve">иконавчого органу </w:t>
      </w:r>
      <w:proofErr w:type="spellStart"/>
      <w:r w:rsidR="00DA1E1E" w:rsidRPr="00AF309F">
        <w:rPr>
          <w:lang w:val="uk-UA" w:eastAsia="uk-UA"/>
        </w:rPr>
        <w:t>Авангардівської</w:t>
      </w:r>
      <w:proofErr w:type="spellEnd"/>
      <w:r w:rsidR="00DA1E1E" w:rsidRPr="00AF309F">
        <w:rPr>
          <w:lang w:val="uk-UA" w:eastAsia="uk-UA"/>
        </w:rPr>
        <w:t xml:space="preserve"> селищної ради,</w:t>
      </w:r>
      <w:r w:rsidR="002752D8" w:rsidRPr="00AF309F">
        <w:rPr>
          <w:lang w:val="uk-UA" w:eastAsia="uk-UA"/>
        </w:rPr>
        <w:t xml:space="preserve">                     </w:t>
      </w:r>
      <w:r w:rsidRPr="00AF309F">
        <w:rPr>
          <w:lang w:val="uk-UA"/>
        </w:rPr>
        <w:t xml:space="preserve">за адресою: 67806, Одеська область, </w:t>
      </w:r>
      <w:proofErr w:type="spellStart"/>
      <w:r w:rsidRPr="00AF309F">
        <w:rPr>
          <w:lang w:val="uk-UA"/>
        </w:rPr>
        <w:t>Овідіопольський</w:t>
      </w:r>
      <w:proofErr w:type="spellEnd"/>
      <w:r w:rsidRPr="00AF309F">
        <w:rPr>
          <w:lang w:val="uk-UA"/>
        </w:rPr>
        <w:t xml:space="preserve"> район, </w:t>
      </w:r>
      <w:proofErr w:type="spellStart"/>
      <w:r w:rsidRPr="00AF309F">
        <w:rPr>
          <w:lang w:val="uk-UA"/>
        </w:rPr>
        <w:t>смт</w:t>
      </w:r>
      <w:proofErr w:type="spellEnd"/>
      <w:r w:rsidRPr="00AF309F">
        <w:rPr>
          <w:lang w:val="uk-UA"/>
        </w:rPr>
        <w:t xml:space="preserve">. Авангард, вул. Добрянського, 30, (будівля </w:t>
      </w:r>
      <w:proofErr w:type="spellStart"/>
      <w:r w:rsidRPr="00AF309F">
        <w:rPr>
          <w:lang w:val="uk-UA"/>
        </w:rPr>
        <w:t>ЦНАПу</w:t>
      </w:r>
      <w:proofErr w:type="spellEnd"/>
      <w:r w:rsidRPr="00AF309F">
        <w:rPr>
          <w:lang w:val="uk-UA"/>
        </w:rPr>
        <w:t xml:space="preserve">,  ІІ поверх), телефон: </w:t>
      </w:r>
      <w:r w:rsidRPr="00AF309F">
        <w:rPr>
          <w:shd w:val="clear" w:color="auto" w:fill="FBFBFB"/>
          <w:lang w:val="uk-UA"/>
        </w:rPr>
        <w:t xml:space="preserve">(048) 797-21-89 </w:t>
      </w:r>
      <w:r w:rsidRPr="00AF309F">
        <w:rPr>
          <w:lang w:val="uk-UA"/>
        </w:rPr>
        <w:t>та</w:t>
      </w:r>
      <w:r w:rsidRPr="00AF309F">
        <w:rPr>
          <w:rFonts w:eastAsia="SimSun"/>
          <w:kern w:val="2"/>
          <w:lang w:val="uk-UA" w:eastAsia="hi-IN" w:bidi="hi-IN"/>
        </w:rPr>
        <w:t xml:space="preserve"> на офіційному </w:t>
      </w:r>
      <w:proofErr w:type="spellStart"/>
      <w:r w:rsidRPr="00AF309F">
        <w:rPr>
          <w:rFonts w:eastAsia="SimSun"/>
          <w:kern w:val="2"/>
          <w:lang w:val="uk-UA" w:eastAsia="hi-IN" w:bidi="hi-IN"/>
        </w:rPr>
        <w:t>веб-сайті</w:t>
      </w:r>
      <w:proofErr w:type="spellEnd"/>
      <w:r w:rsidRPr="00AF309F">
        <w:rPr>
          <w:bCs/>
          <w:shd w:val="clear" w:color="auto" w:fill="FFFFFF"/>
          <w:lang w:val="uk-UA"/>
        </w:rPr>
        <w:t xml:space="preserve"> </w:t>
      </w:r>
      <w:proofErr w:type="spellStart"/>
      <w:r w:rsidRPr="00AF309F">
        <w:rPr>
          <w:bCs/>
          <w:shd w:val="clear" w:color="auto" w:fill="FFFFFF"/>
          <w:lang w:val="uk-UA"/>
        </w:rPr>
        <w:t>Авангардівської</w:t>
      </w:r>
      <w:proofErr w:type="spellEnd"/>
      <w:r w:rsidRPr="00AF309F">
        <w:rPr>
          <w:bCs/>
          <w:shd w:val="clear" w:color="auto" w:fill="FFFFFF"/>
          <w:lang w:val="uk-UA"/>
        </w:rPr>
        <w:t xml:space="preserve"> селищної ради</w:t>
      </w:r>
      <w:r w:rsidRPr="00AF309F">
        <w:rPr>
          <w:rFonts w:eastAsia="SimSun"/>
          <w:kern w:val="2"/>
          <w:lang w:val="uk-UA" w:eastAsia="hi-IN" w:bidi="hi-IN"/>
        </w:rPr>
        <w:t>:</w:t>
      </w:r>
      <w:r w:rsidRPr="00AF309F">
        <w:rPr>
          <w:lang w:val="uk-UA"/>
        </w:rPr>
        <w:t xml:space="preserve"> </w:t>
      </w:r>
      <w:hyperlink r:id="rId6" w:history="1">
        <w:r w:rsidRPr="00AF309F">
          <w:rPr>
            <w:rStyle w:val="a3"/>
            <w:rFonts w:eastAsia="SimSun"/>
            <w:color w:val="auto"/>
            <w:kern w:val="2"/>
            <w:lang w:val="uk-UA" w:eastAsia="hi-IN" w:bidi="hi-IN"/>
          </w:rPr>
          <w:t>https://avangard.odessa.gov.ua</w:t>
        </w:r>
      </w:hyperlink>
      <w:r w:rsidRPr="00AF309F">
        <w:rPr>
          <w:rFonts w:eastAsia="SimSun"/>
          <w:kern w:val="2"/>
          <w:lang w:val="uk-UA" w:eastAsia="hi-IN" w:bidi="hi-IN"/>
        </w:rPr>
        <w:t xml:space="preserve">. </w:t>
      </w:r>
    </w:p>
    <w:p w:rsidR="0005383E" w:rsidRPr="00AF309F" w:rsidRDefault="002752D8" w:rsidP="0005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0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         </w:t>
      </w:r>
      <w:r w:rsidR="0005383E" w:rsidRPr="00AF30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Строки ознайомлення</w:t>
      </w:r>
      <w:r w:rsidR="00A624B3" w:rsidRPr="00AF30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у</w:t>
      </w:r>
      <w:r w:rsidRPr="00AF30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="00A624B3" w:rsidRPr="00AF309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відділі містобудування та архітектури Виконавчого органу </w:t>
      </w:r>
      <w:proofErr w:type="spellStart"/>
      <w:r w:rsidR="00A624B3" w:rsidRPr="00AF309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Авангардівської</w:t>
      </w:r>
      <w:proofErr w:type="spellEnd"/>
      <w:r w:rsidR="00A624B3" w:rsidRPr="00AF309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селищної ради</w:t>
      </w:r>
      <w:r w:rsidR="0005383E" w:rsidRPr="00AF30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– </w:t>
      </w:r>
      <w:r w:rsidR="0005383E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будь-який робочий день </w:t>
      </w:r>
      <w:r w:rsidR="003E6293" w:rsidRPr="00AF309F">
        <w:rPr>
          <w:rFonts w:ascii="Times New Roman" w:hAnsi="Times New Roman" w:cs="Times New Roman"/>
          <w:sz w:val="24"/>
          <w:szCs w:val="24"/>
          <w:lang w:val="uk-UA"/>
        </w:rPr>
        <w:t>тижня</w:t>
      </w:r>
      <w:bookmarkStart w:id="4" w:name="_GoBack"/>
      <w:bookmarkEnd w:id="4"/>
      <w:r w:rsidR="0005383E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  (понеділок - четвер з 8.00 до 17.00, перерва на обід з 13.00 до 13.45, п’ятниця з 8.00 до 16.00, перерва на обід з 13.00 до 14.00).</w:t>
      </w:r>
    </w:p>
    <w:p w:rsidR="002F5651" w:rsidRPr="00AF309F" w:rsidRDefault="00093D6A" w:rsidP="002F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Відповідальн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ою особою </w:t>
      </w:r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</w:t>
      </w:r>
      <w:r w:rsidR="0084763B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</w:t>
      </w:r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</w:t>
      </w:r>
      <w:r w:rsidR="0084763B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</w:t>
      </w:r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розгляду пропозицій 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громадськості визначено </w:t>
      </w:r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 начальник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відділу містобудування та архітектури Виконавчого органу </w:t>
      </w:r>
      <w:proofErr w:type="spellStart"/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Авангардівської</w:t>
      </w:r>
      <w:proofErr w:type="spellEnd"/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селищної ради – </w:t>
      </w:r>
      <w:proofErr w:type="spellStart"/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Гудзікевич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proofErr w:type="spellEnd"/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Валентин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Михайлович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2F5651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DC4B74" w:rsidRPr="00AF309F" w:rsidRDefault="00093D6A" w:rsidP="002F56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  <w:r w:rsidRPr="00AF309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</w:t>
      </w:r>
      <w:r w:rsidR="00FE746F" w:rsidRPr="00AF309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Адреса за </w:t>
      </w:r>
      <w:r w:rsidR="0010262D" w:rsidRPr="00AF309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можуть надсилатися пропозиції (зауваження)</w:t>
      </w:r>
      <w:r w:rsidR="0010262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</w:t>
      </w:r>
      <w:r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4763B" w:rsidRPr="00AF309F">
        <w:rPr>
          <w:rFonts w:ascii="Times New Roman" w:hAnsi="Times New Roman" w:cs="Times New Roman"/>
          <w:sz w:val="24"/>
          <w:szCs w:val="24"/>
          <w:lang w:val="uk-UA"/>
        </w:rPr>
        <w:t xml:space="preserve">67806, </w:t>
      </w:r>
      <w:r w:rsidR="007E2490" w:rsidRPr="00AF309F">
        <w:rPr>
          <w:rStyle w:val="FontStyle17"/>
          <w:sz w:val="24"/>
          <w:szCs w:val="24"/>
          <w:lang w:val="uk-UA" w:eastAsia="uk-UA"/>
        </w:rPr>
        <w:t xml:space="preserve">Одеська область, </w:t>
      </w:r>
      <w:proofErr w:type="spellStart"/>
      <w:r w:rsidR="007E2490" w:rsidRPr="00AF309F">
        <w:rPr>
          <w:rStyle w:val="FontStyle17"/>
          <w:sz w:val="24"/>
          <w:szCs w:val="24"/>
          <w:lang w:val="uk-UA" w:eastAsia="uk-UA"/>
        </w:rPr>
        <w:t>Овідіопольський</w:t>
      </w:r>
      <w:proofErr w:type="spellEnd"/>
      <w:r w:rsidR="007E2490" w:rsidRPr="00AF309F">
        <w:rPr>
          <w:rStyle w:val="FontStyle17"/>
          <w:sz w:val="24"/>
          <w:szCs w:val="24"/>
          <w:lang w:val="uk-UA" w:eastAsia="uk-UA"/>
        </w:rPr>
        <w:t xml:space="preserve"> район, </w:t>
      </w:r>
      <w:proofErr w:type="spellStart"/>
      <w:r w:rsidR="007E2490" w:rsidRPr="00AF309F">
        <w:rPr>
          <w:rStyle w:val="FontStyle17"/>
          <w:sz w:val="24"/>
          <w:szCs w:val="24"/>
          <w:lang w:val="uk-UA" w:eastAsia="uk-UA"/>
        </w:rPr>
        <w:t>смт</w:t>
      </w:r>
      <w:proofErr w:type="spellEnd"/>
      <w:r w:rsidR="007E2490" w:rsidRPr="00AF309F">
        <w:rPr>
          <w:rStyle w:val="FontStyle17"/>
          <w:sz w:val="24"/>
          <w:szCs w:val="24"/>
          <w:lang w:val="uk-UA" w:eastAsia="uk-UA"/>
        </w:rPr>
        <w:t xml:space="preserve">. Авангард, </w:t>
      </w:r>
      <w:r w:rsidR="0010262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вул. </w:t>
      </w:r>
      <w:r w:rsidR="00A146D5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Добрянського</w:t>
      </w:r>
      <w:r w:rsidR="0010262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A146D5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30</w:t>
      </w:r>
      <w:r w:rsidR="0084763B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або на</w:t>
      </w:r>
      <w:r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D27FB" w:rsidRPr="00AF309F">
        <w:rPr>
          <w:rFonts w:ascii="Times New Roman" w:hAnsi="Times New Roman"/>
          <w:sz w:val="24"/>
          <w:szCs w:val="24"/>
          <w:lang w:val="en-US"/>
        </w:rPr>
        <w:t>e</w:t>
      </w:r>
      <w:r w:rsidR="00DD27FB" w:rsidRPr="00AF309F">
        <w:rPr>
          <w:rFonts w:ascii="Times New Roman" w:hAnsi="Times New Roman"/>
          <w:sz w:val="24"/>
          <w:szCs w:val="24"/>
        </w:rPr>
        <w:t>-</w:t>
      </w:r>
      <w:r w:rsidR="00DD27FB" w:rsidRPr="00AF309F">
        <w:rPr>
          <w:rFonts w:ascii="Times New Roman" w:hAnsi="Times New Roman"/>
          <w:sz w:val="24"/>
          <w:szCs w:val="24"/>
          <w:lang w:val="en-US"/>
        </w:rPr>
        <w:t>mail</w:t>
      </w:r>
      <w:r w:rsidR="00DD27FB" w:rsidRPr="00AF309F">
        <w:rPr>
          <w:rFonts w:ascii="Times New Roman" w:hAnsi="Times New Roman"/>
          <w:sz w:val="24"/>
          <w:szCs w:val="24"/>
        </w:rPr>
        <w:t xml:space="preserve">:  </w:t>
      </w:r>
      <w:hyperlink r:id="rId7" w:history="1">
        <w:r w:rsidR="00DD27FB" w:rsidRPr="00AF309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avangardmistobud</w:t>
        </w:r>
        <w:r w:rsidR="00DD27FB" w:rsidRPr="00AF309F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="00DD27FB" w:rsidRPr="00AF309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gmail</w:t>
        </w:r>
        <w:r w:rsidR="00DD27FB" w:rsidRPr="00AF309F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DD27FB" w:rsidRPr="00AF309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="00DD27FB" w:rsidRPr="00AF309F">
        <w:rPr>
          <w:rStyle w:val="a3"/>
          <w:rFonts w:ascii="Times New Roman" w:hAnsi="Times New Roman"/>
          <w:color w:val="auto"/>
          <w:sz w:val="24"/>
          <w:szCs w:val="24"/>
          <w:lang w:val="uk-UA"/>
        </w:rPr>
        <w:t>.</w:t>
      </w:r>
      <w:r w:rsidR="00075783" w:rsidRPr="00AF309F">
        <w:rPr>
          <w:rStyle w:val="FontStyle17"/>
          <w:spacing w:val="-10"/>
          <w:sz w:val="24"/>
          <w:szCs w:val="24"/>
          <w:lang w:val="uk-UA"/>
        </w:rPr>
        <w:t xml:space="preserve"> Т</w:t>
      </w:r>
      <w:r w:rsidR="00DC4B74" w:rsidRPr="00AF309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елефон для довідок</w:t>
      </w:r>
      <w:r w:rsidR="00DC4B74" w:rsidRPr="00AF30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-</w:t>
      </w:r>
      <w:r w:rsidRPr="00AF30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="00DC4B74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(048) 7</w:t>
      </w:r>
      <w:r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97</w:t>
      </w:r>
      <w:r w:rsidR="00DC4B74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21</w:t>
      </w:r>
      <w:r w:rsidR="00DC4B74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</w:t>
      </w:r>
      <w:r w:rsidR="00DC4B74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9.</w:t>
      </w:r>
    </w:p>
    <w:p w:rsidR="00FB220D" w:rsidRPr="00AF309F" w:rsidRDefault="00093D6A" w:rsidP="002F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09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</w:t>
      </w:r>
      <w:r w:rsidR="009A50E5" w:rsidRPr="00AF309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Відомості про строк подання і  строк  завершення  розгляду пропозицій</w:t>
      </w:r>
      <w:r w:rsidR="009A50E5" w:rsidRPr="00AF309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-</w:t>
      </w:r>
      <w:r w:rsidRPr="00AF309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="009A50E5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ропозиції громадськості приймаються відповідальною особою  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з </w:t>
      </w:r>
      <w:r w:rsidR="00D57081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05</w:t>
      </w:r>
      <w:r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 </w:t>
      </w:r>
      <w:r w:rsidR="00D57081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серпня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 20</w:t>
      </w:r>
      <w:r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2</w:t>
      </w:r>
      <w:r w:rsidR="00A146D5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1</w:t>
      </w:r>
      <w:r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 року по </w:t>
      </w:r>
      <w:r w:rsidR="00D57081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03</w:t>
      </w:r>
      <w:r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 </w:t>
      </w:r>
      <w:r w:rsidR="00D57081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вересня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 20</w:t>
      </w:r>
      <w:r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2</w:t>
      </w:r>
      <w:r w:rsidR="00A146D5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1</w:t>
      </w:r>
      <w:r w:rsidR="00FB220D" w:rsidRPr="00AF30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 року (включно).</w:t>
      </w:r>
    </w:p>
    <w:p w:rsidR="00917982" w:rsidRPr="00893414" w:rsidRDefault="00093D6A" w:rsidP="00917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</w:t>
      </w:r>
      <w:r w:rsidR="00917982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Пропозиції  (зауваження)  можуть  подаватися  в письмовій та/або  усній формі під час громадських слухань із внесенням їх до протоколу  громадських  слухань. Письмові </w:t>
      </w:r>
      <w:r w:rsidR="00917982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пропозиції подаються під час  громадського обговорення протягом</w:t>
      </w:r>
      <w:r w:rsidR="000D65C7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визначених</w:t>
      </w:r>
      <w:r w:rsidR="00917982" w:rsidRPr="00AF3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строків. Письмові пропозиції подаються фізичними особами із  зазначенням  прізвища, імені та по батькові, місця проживання, із  особистим  підписом.  Юридичні  особи  подають  пропозиції  із зазначенням  </w:t>
      </w:r>
      <w:r w:rsidR="00917982" w:rsidRPr="00893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найменування  та  місцезнаходження  юридичної  особи. Анонімні пропозиції не розглядаються.</w:t>
      </w:r>
    </w:p>
    <w:p w:rsidR="009A50E5" w:rsidRPr="00893414" w:rsidRDefault="00D610EC" w:rsidP="009A5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4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      </w:t>
      </w:r>
      <w:r w:rsidR="00AB4FD4" w:rsidRPr="008934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Дата, час і місце проведення громадських слухань та презентація</w:t>
      </w:r>
      <w:r w:rsidRPr="008934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="00AB4FD4" w:rsidRPr="008934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проекту</w:t>
      </w:r>
      <w:r w:rsidRPr="008934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AB4FD4" w:rsidRPr="0089341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детального плану частини території </w:t>
      </w:r>
      <w:proofErr w:type="spellStart"/>
      <w:r w:rsidR="00AB4FD4" w:rsidRPr="00893414">
        <w:rPr>
          <w:rFonts w:ascii="Times New Roman" w:hAnsi="Times New Roman" w:cs="Times New Roman"/>
          <w:b/>
          <w:sz w:val="24"/>
          <w:szCs w:val="24"/>
          <w:lang w:val="uk-UA" w:eastAsia="ru-RU"/>
        </w:rPr>
        <w:t>смт</w:t>
      </w:r>
      <w:proofErr w:type="spellEnd"/>
      <w:r w:rsidR="00AB4FD4" w:rsidRPr="00893414">
        <w:rPr>
          <w:rFonts w:ascii="Times New Roman" w:hAnsi="Times New Roman" w:cs="Times New Roman"/>
          <w:b/>
          <w:sz w:val="24"/>
          <w:szCs w:val="24"/>
          <w:lang w:val="uk-UA" w:eastAsia="ru-RU"/>
        </w:rPr>
        <w:t>. Авангард</w:t>
      </w:r>
      <w:r w:rsidR="00AB4FD4" w:rsidRPr="0089341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-</w:t>
      </w:r>
      <w:r w:rsidRPr="0089341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AB4FD4" w:rsidRPr="00893414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</w:t>
      </w:r>
      <w:r w:rsidR="009A50E5" w:rsidRPr="00893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резентація </w:t>
      </w:r>
      <w:r w:rsidR="009A50E5" w:rsidRPr="00893414">
        <w:rPr>
          <w:rStyle w:val="FontStyle17"/>
          <w:sz w:val="24"/>
          <w:szCs w:val="24"/>
          <w:lang w:val="uk-UA" w:eastAsia="uk-UA"/>
        </w:rPr>
        <w:t xml:space="preserve">та громадські слухання відбудуться </w:t>
      </w:r>
      <w:r w:rsidR="00087371" w:rsidRPr="00893414">
        <w:rPr>
          <w:rStyle w:val="FontStyle17"/>
          <w:sz w:val="24"/>
          <w:szCs w:val="24"/>
          <w:lang w:val="uk-UA" w:eastAsia="uk-UA"/>
        </w:rPr>
        <w:t>03</w:t>
      </w:r>
      <w:r w:rsidR="009A50E5" w:rsidRPr="00893414">
        <w:rPr>
          <w:rStyle w:val="FontStyle17"/>
          <w:sz w:val="24"/>
          <w:szCs w:val="24"/>
          <w:lang w:val="uk-UA" w:eastAsia="uk-UA"/>
        </w:rPr>
        <w:t xml:space="preserve"> </w:t>
      </w:r>
      <w:r w:rsidR="00087371" w:rsidRPr="00893414">
        <w:rPr>
          <w:rStyle w:val="FontStyle17"/>
          <w:sz w:val="24"/>
          <w:szCs w:val="24"/>
          <w:lang w:val="uk-UA" w:eastAsia="uk-UA"/>
        </w:rPr>
        <w:t>вересня</w:t>
      </w:r>
      <w:r w:rsidR="009A50E5" w:rsidRPr="00893414">
        <w:rPr>
          <w:rStyle w:val="FontStyle17"/>
          <w:sz w:val="24"/>
          <w:szCs w:val="24"/>
          <w:lang w:val="uk-UA" w:eastAsia="uk-UA"/>
        </w:rPr>
        <w:t xml:space="preserve"> 20</w:t>
      </w:r>
      <w:r w:rsidRPr="00893414">
        <w:rPr>
          <w:rStyle w:val="FontStyle17"/>
          <w:sz w:val="24"/>
          <w:szCs w:val="24"/>
          <w:lang w:val="uk-UA" w:eastAsia="uk-UA"/>
        </w:rPr>
        <w:t>2</w:t>
      </w:r>
      <w:r w:rsidR="00A146D5" w:rsidRPr="00893414">
        <w:rPr>
          <w:rStyle w:val="FontStyle17"/>
          <w:sz w:val="24"/>
          <w:szCs w:val="24"/>
          <w:lang w:val="uk-UA" w:eastAsia="uk-UA"/>
        </w:rPr>
        <w:t>1</w:t>
      </w:r>
      <w:r w:rsidRPr="00893414">
        <w:rPr>
          <w:rStyle w:val="FontStyle17"/>
          <w:sz w:val="24"/>
          <w:szCs w:val="24"/>
          <w:lang w:val="uk-UA" w:eastAsia="uk-UA"/>
        </w:rPr>
        <w:t xml:space="preserve"> року об </w:t>
      </w:r>
      <w:r w:rsidR="009A50E5" w:rsidRPr="00893414">
        <w:rPr>
          <w:rStyle w:val="FontStyle17"/>
          <w:sz w:val="24"/>
          <w:szCs w:val="24"/>
          <w:lang w:val="uk-UA" w:eastAsia="uk-UA"/>
        </w:rPr>
        <w:t>1</w:t>
      </w:r>
      <w:r w:rsidR="00B052DA">
        <w:rPr>
          <w:rStyle w:val="FontStyle17"/>
          <w:sz w:val="24"/>
          <w:szCs w:val="24"/>
          <w:lang w:val="uk-UA" w:eastAsia="uk-UA"/>
        </w:rPr>
        <w:t>1</w:t>
      </w:r>
      <w:r w:rsidR="009A50E5" w:rsidRPr="00893414">
        <w:rPr>
          <w:rStyle w:val="FontStyle17"/>
          <w:sz w:val="24"/>
          <w:szCs w:val="24"/>
          <w:lang w:val="uk-UA" w:eastAsia="uk-UA"/>
        </w:rPr>
        <w:t xml:space="preserve">.00 у великому залі засідань </w:t>
      </w:r>
      <w:proofErr w:type="spellStart"/>
      <w:r w:rsidR="009A50E5" w:rsidRPr="00893414">
        <w:rPr>
          <w:rStyle w:val="FontStyle17"/>
          <w:sz w:val="24"/>
          <w:szCs w:val="24"/>
          <w:lang w:val="uk-UA" w:eastAsia="uk-UA"/>
        </w:rPr>
        <w:t>Авангардівської</w:t>
      </w:r>
      <w:proofErr w:type="spellEnd"/>
      <w:r w:rsidR="009A50E5" w:rsidRPr="00893414">
        <w:rPr>
          <w:rStyle w:val="FontStyle17"/>
          <w:sz w:val="24"/>
          <w:szCs w:val="24"/>
          <w:lang w:val="uk-UA" w:eastAsia="uk-UA"/>
        </w:rPr>
        <w:t xml:space="preserve"> селищної ради, за адресою: Одеська область, </w:t>
      </w:r>
      <w:proofErr w:type="spellStart"/>
      <w:r w:rsidR="009A50E5" w:rsidRPr="00893414">
        <w:rPr>
          <w:rStyle w:val="FontStyle17"/>
          <w:sz w:val="24"/>
          <w:szCs w:val="24"/>
          <w:lang w:val="uk-UA" w:eastAsia="uk-UA"/>
        </w:rPr>
        <w:t>Овідіопольський</w:t>
      </w:r>
      <w:proofErr w:type="spellEnd"/>
      <w:r w:rsidR="009A50E5" w:rsidRPr="00893414">
        <w:rPr>
          <w:rStyle w:val="FontStyle17"/>
          <w:sz w:val="24"/>
          <w:szCs w:val="24"/>
          <w:lang w:val="uk-UA" w:eastAsia="uk-UA"/>
        </w:rPr>
        <w:t xml:space="preserve"> район, </w:t>
      </w:r>
      <w:proofErr w:type="spellStart"/>
      <w:r w:rsidR="009A50E5" w:rsidRPr="00893414">
        <w:rPr>
          <w:rStyle w:val="FontStyle17"/>
          <w:sz w:val="24"/>
          <w:szCs w:val="24"/>
          <w:lang w:val="uk-UA" w:eastAsia="uk-UA"/>
        </w:rPr>
        <w:t>смт</w:t>
      </w:r>
      <w:proofErr w:type="spellEnd"/>
      <w:r w:rsidR="009A50E5" w:rsidRPr="00893414">
        <w:rPr>
          <w:rStyle w:val="FontStyle17"/>
          <w:sz w:val="24"/>
          <w:szCs w:val="24"/>
          <w:lang w:val="uk-UA" w:eastAsia="uk-UA"/>
        </w:rPr>
        <w:t>. Авангард,</w:t>
      </w:r>
      <w:r w:rsidR="00DC1EE8" w:rsidRPr="00893414">
        <w:rPr>
          <w:rStyle w:val="FontStyle17"/>
          <w:sz w:val="24"/>
          <w:szCs w:val="24"/>
          <w:lang w:val="uk-UA" w:eastAsia="uk-UA"/>
        </w:rPr>
        <w:t xml:space="preserve">                                    </w:t>
      </w:r>
      <w:r w:rsidR="009A50E5" w:rsidRPr="00893414">
        <w:rPr>
          <w:rStyle w:val="FontStyle17"/>
          <w:sz w:val="24"/>
          <w:szCs w:val="24"/>
          <w:lang w:val="uk-UA" w:eastAsia="uk-UA"/>
        </w:rPr>
        <w:t xml:space="preserve"> вул. Добрянського, 26</w:t>
      </w:r>
      <w:r w:rsidR="009A50E5" w:rsidRPr="008934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6685" w:rsidRPr="006037E1" w:rsidRDefault="008E6685" w:rsidP="009A5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sectPr w:rsidR="008E6685" w:rsidRPr="006037E1" w:rsidSect="00FB22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0562"/>
    <w:multiLevelType w:val="hybridMultilevel"/>
    <w:tmpl w:val="FE36045C"/>
    <w:lvl w:ilvl="0" w:tplc="478C37E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707046D"/>
    <w:multiLevelType w:val="hybridMultilevel"/>
    <w:tmpl w:val="9A7E3B66"/>
    <w:lvl w:ilvl="0" w:tplc="009CD54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4462BA2"/>
    <w:multiLevelType w:val="hybridMultilevel"/>
    <w:tmpl w:val="D6704368"/>
    <w:lvl w:ilvl="0" w:tplc="4A7AAFB8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3338A2"/>
    <w:multiLevelType w:val="multilevel"/>
    <w:tmpl w:val="CF0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C26DA"/>
    <w:multiLevelType w:val="hybridMultilevel"/>
    <w:tmpl w:val="C95A36BE"/>
    <w:lvl w:ilvl="0" w:tplc="217034B0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1C0500"/>
    <w:multiLevelType w:val="hybridMultilevel"/>
    <w:tmpl w:val="A1F811A6"/>
    <w:lvl w:ilvl="0" w:tplc="3EC8E1EC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815DA"/>
    <w:rsid w:val="00005B3D"/>
    <w:rsid w:val="00011EB3"/>
    <w:rsid w:val="000170C1"/>
    <w:rsid w:val="00017E9C"/>
    <w:rsid w:val="00026F9F"/>
    <w:rsid w:val="00034BAA"/>
    <w:rsid w:val="00045DAE"/>
    <w:rsid w:val="00047D91"/>
    <w:rsid w:val="00050983"/>
    <w:rsid w:val="0005383E"/>
    <w:rsid w:val="000700CE"/>
    <w:rsid w:val="00074AD9"/>
    <w:rsid w:val="00075783"/>
    <w:rsid w:val="00082826"/>
    <w:rsid w:val="00087371"/>
    <w:rsid w:val="00093D6A"/>
    <w:rsid w:val="000A75B3"/>
    <w:rsid w:val="000B2BC8"/>
    <w:rsid w:val="000C24C3"/>
    <w:rsid w:val="000D65C7"/>
    <w:rsid w:val="000F3275"/>
    <w:rsid w:val="000F419A"/>
    <w:rsid w:val="000F427B"/>
    <w:rsid w:val="000F4D4A"/>
    <w:rsid w:val="0010262D"/>
    <w:rsid w:val="001127F9"/>
    <w:rsid w:val="00126354"/>
    <w:rsid w:val="0013478A"/>
    <w:rsid w:val="00140420"/>
    <w:rsid w:val="00154020"/>
    <w:rsid w:val="00156456"/>
    <w:rsid w:val="00172F34"/>
    <w:rsid w:val="001744E6"/>
    <w:rsid w:val="0018323B"/>
    <w:rsid w:val="00192F20"/>
    <w:rsid w:val="00193D0E"/>
    <w:rsid w:val="001B2ED6"/>
    <w:rsid w:val="001B4309"/>
    <w:rsid w:val="001B76B6"/>
    <w:rsid w:val="001D6AFE"/>
    <w:rsid w:val="001D7959"/>
    <w:rsid w:val="001F1F4B"/>
    <w:rsid w:val="00224629"/>
    <w:rsid w:val="00232A3B"/>
    <w:rsid w:val="00234888"/>
    <w:rsid w:val="00242070"/>
    <w:rsid w:val="00251740"/>
    <w:rsid w:val="0026052E"/>
    <w:rsid w:val="002752D8"/>
    <w:rsid w:val="0027650B"/>
    <w:rsid w:val="00297C03"/>
    <w:rsid w:val="002A6BA0"/>
    <w:rsid w:val="002B2FDA"/>
    <w:rsid w:val="002C4B1C"/>
    <w:rsid w:val="002D70E5"/>
    <w:rsid w:val="002F5651"/>
    <w:rsid w:val="00303162"/>
    <w:rsid w:val="0030345D"/>
    <w:rsid w:val="00312C38"/>
    <w:rsid w:val="00316852"/>
    <w:rsid w:val="00317FEE"/>
    <w:rsid w:val="00323AA2"/>
    <w:rsid w:val="0034544E"/>
    <w:rsid w:val="00357BC4"/>
    <w:rsid w:val="00367484"/>
    <w:rsid w:val="003714A0"/>
    <w:rsid w:val="00377FA3"/>
    <w:rsid w:val="003B1F2F"/>
    <w:rsid w:val="003B60C6"/>
    <w:rsid w:val="003D1250"/>
    <w:rsid w:val="003D7A4D"/>
    <w:rsid w:val="003E2D25"/>
    <w:rsid w:val="003E6293"/>
    <w:rsid w:val="003F2A3D"/>
    <w:rsid w:val="003F2BC4"/>
    <w:rsid w:val="00400F62"/>
    <w:rsid w:val="0040146E"/>
    <w:rsid w:val="004065C9"/>
    <w:rsid w:val="00412631"/>
    <w:rsid w:val="004128D4"/>
    <w:rsid w:val="00426AA0"/>
    <w:rsid w:val="00437415"/>
    <w:rsid w:val="00444FBE"/>
    <w:rsid w:val="00450EC8"/>
    <w:rsid w:val="00451CF2"/>
    <w:rsid w:val="004631F1"/>
    <w:rsid w:val="00463C96"/>
    <w:rsid w:val="00477CC6"/>
    <w:rsid w:val="00482937"/>
    <w:rsid w:val="0049363C"/>
    <w:rsid w:val="004A2E06"/>
    <w:rsid w:val="004A40CB"/>
    <w:rsid w:val="004C594C"/>
    <w:rsid w:val="004E683B"/>
    <w:rsid w:val="00513987"/>
    <w:rsid w:val="005249EE"/>
    <w:rsid w:val="005335D4"/>
    <w:rsid w:val="0056391A"/>
    <w:rsid w:val="00574403"/>
    <w:rsid w:val="0058456C"/>
    <w:rsid w:val="00592D8B"/>
    <w:rsid w:val="005A13EE"/>
    <w:rsid w:val="005B1EE8"/>
    <w:rsid w:val="005C44EF"/>
    <w:rsid w:val="005C7F14"/>
    <w:rsid w:val="005D428E"/>
    <w:rsid w:val="005D71FF"/>
    <w:rsid w:val="005F0E2F"/>
    <w:rsid w:val="005F2A53"/>
    <w:rsid w:val="005F368B"/>
    <w:rsid w:val="005F5829"/>
    <w:rsid w:val="006037E1"/>
    <w:rsid w:val="00605A8B"/>
    <w:rsid w:val="00612808"/>
    <w:rsid w:val="00612B15"/>
    <w:rsid w:val="006162D5"/>
    <w:rsid w:val="00627CE0"/>
    <w:rsid w:val="0063425F"/>
    <w:rsid w:val="00653F68"/>
    <w:rsid w:val="006579BC"/>
    <w:rsid w:val="00660E43"/>
    <w:rsid w:val="006920B4"/>
    <w:rsid w:val="00693328"/>
    <w:rsid w:val="006A480F"/>
    <w:rsid w:val="006C24C6"/>
    <w:rsid w:val="006C5632"/>
    <w:rsid w:val="006C7B21"/>
    <w:rsid w:val="006D73AF"/>
    <w:rsid w:val="006E17A1"/>
    <w:rsid w:val="006E7E23"/>
    <w:rsid w:val="00704667"/>
    <w:rsid w:val="007051E6"/>
    <w:rsid w:val="00727394"/>
    <w:rsid w:val="00737769"/>
    <w:rsid w:val="00737859"/>
    <w:rsid w:val="00747ADD"/>
    <w:rsid w:val="007728C3"/>
    <w:rsid w:val="00783756"/>
    <w:rsid w:val="00784578"/>
    <w:rsid w:val="007B53AD"/>
    <w:rsid w:val="007C2CE2"/>
    <w:rsid w:val="007D7C29"/>
    <w:rsid w:val="007E2490"/>
    <w:rsid w:val="007E612D"/>
    <w:rsid w:val="007F7941"/>
    <w:rsid w:val="00805152"/>
    <w:rsid w:val="00810EC0"/>
    <w:rsid w:val="00821DD6"/>
    <w:rsid w:val="00823931"/>
    <w:rsid w:val="00830C0C"/>
    <w:rsid w:val="0084763B"/>
    <w:rsid w:val="00851ACD"/>
    <w:rsid w:val="00857EB9"/>
    <w:rsid w:val="008721F4"/>
    <w:rsid w:val="00882B61"/>
    <w:rsid w:val="0089023E"/>
    <w:rsid w:val="00893414"/>
    <w:rsid w:val="00895FFF"/>
    <w:rsid w:val="008A0BF0"/>
    <w:rsid w:val="008B35DE"/>
    <w:rsid w:val="008C032F"/>
    <w:rsid w:val="008C5F1C"/>
    <w:rsid w:val="008D0053"/>
    <w:rsid w:val="008E00E5"/>
    <w:rsid w:val="008E4B47"/>
    <w:rsid w:val="008E4EDF"/>
    <w:rsid w:val="008E6685"/>
    <w:rsid w:val="008E72BE"/>
    <w:rsid w:val="008F1CF7"/>
    <w:rsid w:val="00904568"/>
    <w:rsid w:val="00912C02"/>
    <w:rsid w:val="00913B43"/>
    <w:rsid w:val="009178E6"/>
    <w:rsid w:val="00917982"/>
    <w:rsid w:val="00922EC1"/>
    <w:rsid w:val="00923E32"/>
    <w:rsid w:val="00935B8A"/>
    <w:rsid w:val="00935F6B"/>
    <w:rsid w:val="00936E14"/>
    <w:rsid w:val="00937980"/>
    <w:rsid w:val="00942A9B"/>
    <w:rsid w:val="00973659"/>
    <w:rsid w:val="00980C07"/>
    <w:rsid w:val="00982ABF"/>
    <w:rsid w:val="009A31E8"/>
    <w:rsid w:val="009A50E5"/>
    <w:rsid w:val="009C085B"/>
    <w:rsid w:val="009C58F5"/>
    <w:rsid w:val="009D2E21"/>
    <w:rsid w:val="00A146D5"/>
    <w:rsid w:val="00A437FE"/>
    <w:rsid w:val="00A50D75"/>
    <w:rsid w:val="00A624B3"/>
    <w:rsid w:val="00A63D49"/>
    <w:rsid w:val="00A700B6"/>
    <w:rsid w:val="00A871AF"/>
    <w:rsid w:val="00A96B8B"/>
    <w:rsid w:val="00AA7146"/>
    <w:rsid w:val="00AB4FD4"/>
    <w:rsid w:val="00AD28EE"/>
    <w:rsid w:val="00AE3D91"/>
    <w:rsid w:val="00AF309F"/>
    <w:rsid w:val="00B03EA2"/>
    <w:rsid w:val="00B052DA"/>
    <w:rsid w:val="00B236D5"/>
    <w:rsid w:val="00B25099"/>
    <w:rsid w:val="00B31B3C"/>
    <w:rsid w:val="00B357EE"/>
    <w:rsid w:val="00B407F5"/>
    <w:rsid w:val="00B857C6"/>
    <w:rsid w:val="00B9098B"/>
    <w:rsid w:val="00B92A0B"/>
    <w:rsid w:val="00B93646"/>
    <w:rsid w:val="00BA1906"/>
    <w:rsid w:val="00BA5800"/>
    <w:rsid w:val="00BB0070"/>
    <w:rsid w:val="00BB1CD2"/>
    <w:rsid w:val="00BE69F2"/>
    <w:rsid w:val="00C02382"/>
    <w:rsid w:val="00C45663"/>
    <w:rsid w:val="00C467C1"/>
    <w:rsid w:val="00C52A17"/>
    <w:rsid w:val="00C61E8B"/>
    <w:rsid w:val="00C73706"/>
    <w:rsid w:val="00C80464"/>
    <w:rsid w:val="00C82045"/>
    <w:rsid w:val="00C849ED"/>
    <w:rsid w:val="00CA4B59"/>
    <w:rsid w:val="00CC588B"/>
    <w:rsid w:val="00CE1B06"/>
    <w:rsid w:val="00CE1EA5"/>
    <w:rsid w:val="00CF16E5"/>
    <w:rsid w:val="00D00ADF"/>
    <w:rsid w:val="00D00F87"/>
    <w:rsid w:val="00D431BA"/>
    <w:rsid w:val="00D45711"/>
    <w:rsid w:val="00D46C2C"/>
    <w:rsid w:val="00D57081"/>
    <w:rsid w:val="00D610EC"/>
    <w:rsid w:val="00D63656"/>
    <w:rsid w:val="00DA147C"/>
    <w:rsid w:val="00DA1E1E"/>
    <w:rsid w:val="00DC1EE8"/>
    <w:rsid w:val="00DC4B74"/>
    <w:rsid w:val="00DD27FB"/>
    <w:rsid w:val="00DD6D57"/>
    <w:rsid w:val="00DE310B"/>
    <w:rsid w:val="00DE7995"/>
    <w:rsid w:val="00E016ED"/>
    <w:rsid w:val="00E122DC"/>
    <w:rsid w:val="00E21B49"/>
    <w:rsid w:val="00E3231C"/>
    <w:rsid w:val="00E367F1"/>
    <w:rsid w:val="00E3719C"/>
    <w:rsid w:val="00E511A9"/>
    <w:rsid w:val="00E57ED1"/>
    <w:rsid w:val="00E66930"/>
    <w:rsid w:val="00E67094"/>
    <w:rsid w:val="00E75EB9"/>
    <w:rsid w:val="00E90E2A"/>
    <w:rsid w:val="00E97AB5"/>
    <w:rsid w:val="00EA2A12"/>
    <w:rsid w:val="00EA319D"/>
    <w:rsid w:val="00EB0A30"/>
    <w:rsid w:val="00EC4B72"/>
    <w:rsid w:val="00ED55A7"/>
    <w:rsid w:val="00ED67AC"/>
    <w:rsid w:val="00EE0845"/>
    <w:rsid w:val="00EE564F"/>
    <w:rsid w:val="00EE7CCC"/>
    <w:rsid w:val="00F125F0"/>
    <w:rsid w:val="00F16DA4"/>
    <w:rsid w:val="00F66C74"/>
    <w:rsid w:val="00F741F4"/>
    <w:rsid w:val="00F75894"/>
    <w:rsid w:val="00F815DA"/>
    <w:rsid w:val="00FB0B18"/>
    <w:rsid w:val="00FB220D"/>
    <w:rsid w:val="00FC4A61"/>
    <w:rsid w:val="00FD366D"/>
    <w:rsid w:val="00FE19A2"/>
    <w:rsid w:val="00FE746F"/>
    <w:rsid w:val="00FE792E"/>
    <w:rsid w:val="00FF2DA4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1127F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193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CE1EA5"/>
  </w:style>
  <w:style w:type="character" w:styleId="a3">
    <w:name w:val="Hyperlink"/>
    <w:basedOn w:val="a0"/>
    <w:uiPriority w:val="99"/>
    <w:unhideWhenUsed/>
    <w:rsid w:val="00CE1E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0C0C"/>
    <w:pPr>
      <w:ind w:left="720"/>
      <w:contextualSpacing/>
    </w:pPr>
  </w:style>
  <w:style w:type="paragraph" w:styleId="a5">
    <w:name w:val="No Spacing"/>
    <w:uiPriority w:val="1"/>
    <w:qFormat/>
    <w:rsid w:val="00026F9F"/>
    <w:pPr>
      <w:spacing w:after="0" w:line="240" w:lineRule="auto"/>
    </w:pPr>
  </w:style>
  <w:style w:type="character" w:styleId="a6">
    <w:name w:val="Strong"/>
    <w:uiPriority w:val="22"/>
    <w:qFormat/>
    <w:rsid w:val="005D71F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70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00B6"/>
    <w:rPr>
      <w:rFonts w:ascii="Courier New" w:eastAsia="Times New Roman" w:hAnsi="Courier New" w:cs="Times New Roman"/>
      <w:sz w:val="20"/>
      <w:szCs w:val="20"/>
    </w:rPr>
  </w:style>
  <w:style w:type="paragraph" w:customStyle="1" w:styleId="2193">
    <w:name w:val="2193"/>
    <w:aliases w:val="baiaagaaboqcaaadzgqaaav0baaaaaaaaaaaaaaaaaaaaaaaaaaaaaaaaaaaaaaaaaaaaaaaaaaaaaaaaaaaaaaaaaaaaaaaaaaaaaaaaaaaaaaaaaaaaaaaaaaaaaaaaaaaaaaaaaaaaaaaaaaaaaaaaaaaaaaaaaaaaaaaaaaaaaaaaaaaaaaaaaaaaaaaaaaaaaaaaaaaaaaaaaaaaaaaaaaaaaaaaaaaaaaa"/>
    <w:basedOn w:val="a"/>
    <w:rsid w:val="005D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D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275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8">
    <w:name w:val="Emphasis"/>
    <w:basedOn w:val="a0"/>
    <w:uiPriority w:val="20"/>
    <w:qFormat/>
    <w:rsid w:val="005C7F1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3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7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A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vangardmistobu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vangard.odess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AE72-8137-448B-AE30-48F41195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2373170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250</cp:revision>
  <cp:lastPrinted>2021-07-19T11:35:00Z</cp:lastPrinted>
  <dcterms:created xsi:type="dcterms:W3CDTF">2018-07-06T07:10:00Z</dcterms:created>
  <dcterms:modified xsi:type="dcterms:W3CDTF">2021-08-03T11:58:00Z</dcterms:modified>
</cp:coreProperties>
</file>