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6F" w:rsidRPr="00DC006F" w:rsidRDefault="00DC006F" w:rsidP="00DC006F">
      <w:pPr>
        <w:shd w:val="clear" w:color="auto" w:fill="FFFFFF"/>
        <w:ind w:left="72" w:firstLine="720"/>
        <w:jc w:val="right"/>
        <w:rPr>
          <w:snapToGrid w:val="0"/>
          <w:color w:val="000000"/>
          <w:sz w:val="24"/>
          <w:szCs w:val="24"/>
          <w:lang w:val="uk-UA"/>
        </w:rPr>
      </w:pPr>
      <w:r w:rsidRPr="00DC006F">
        <w:rPr>
          <w:b/>
          <w:snapToGrid w:val="0"/>
          <w:color w:val="000000"/>
          <w:sz w:val="24"/>
          <w:szCs w:val="24"/>
          <w:lang w:val="uk-UA"/>
        </w:rPr>
        <w:t xml:space="preserve">Додаток №1 </w:t>
      </w:r>
      <w:r w:rsidRPr="00DC006F">
        <w:rPr>
          <w:snapToGrid w:val="0"/>
          <w:color w:val="000000"/>
          <w:sz w:val="24"/>
          <w:szCs w:val="24"/>
          <w:lang w:val="uk-UA"/>
        </w:rPr>
        <w:t>до Програми</w:t>
      </w:r>
    </w:p>
    <w:p w:rsidR="00DC006F" w:rsidRPr="00DC006F" w:rsidRDefault="00DC006F" w:rsidP="00DC006F">
      <w:pPr>
        <w:shd w:val="clear" w:color="auto" w:fill="FFFFFF"/>
        <w:ind w:left="72" w:firstLine="720"/>
        <w:jc w:val="right"/>
        <w:rPr>
          <w:snapToGrid w:val="0"/>
          <w:color w:val="000000"/>
          <w:sz w:val="24"/>
          <w:szCs w:val="24"/>
          <w:lang w:val="uk-UA"/>
        </w:rPr>
      </w:pPr>
      <w:r w:rsidRPr="00DC006F">
        <w:rPr>
          <w:snapToGrid w:val="0"/>
          <w:color w:val="000000"/>
          <w:sz w:val="24"/>
          <w:szCs w:val="24"/>
          <w:lang w:val="uk-UA"/>
        </w:rPr>
        <w:t>сприяння розвитку матеріально-технічної бази</w:t>
      </w:r>
    </w:p>
    <w:p w:rsidR="00DC006F" w:rsidRPr="00DC006F" w:rsidRDefault="00DC006F" w:rsidP="00DC006F">
      <w:pPr>
        <w:shd w:val="clear" w:color="auto" w:fill="FFFFFF"/>
        <w:ind w:left="72" w:firstLine="720"/>
        <w:jc w:val="right"/>
        <w:rPr>
          <w:snapToGrid w:val="0"/>
          <w:color w:val="000000"/>
          <w:sz w:val="24"/>
          <w:szCs w:val="24"/>
          <w:lang w:val="uk-UA"/>
        </w:rPr>
      </w:pPr>
      <w:r w:rsidRPr="00DC006F">
        <w:rPr>
          <w:snapToGrid w:val="0"/>
          <w:color w:val="000000"/>
          <w:sz w:val="24"/>
          <w:szCs w:val="24"/>
          <w:lang w:val="uk-UA"/>
        </w:rPr>
        <w:t xml:space="preserve">військових частин Збройних сил України, що </w:t>
      </w:r>
    </w:p>
    <w:p w:rsidR="00DC006F" w:rsidRPr="00DC006F" w:rsidRDefault="00DC006F" w:rsidP="00DC006F">
      <w:pPr>
        <w:shd w:val="clear" w:color="auto" w:fill="FFFFFF"/>
        <w:ind w:left="72" w:firstLine="720"/>
        <w:jc w:val="right"/>
        <w:rPr>
          <w:snapToGrid w:val="0"/>
          <w:color w:val="000000"/>
          <w:sz w:val="24"/>
          <w:szCs w:val="24"/>
          <w:lang w:val="uk-UA"/>
        </w:rPr>
      </w:pPr>
      <w:r w:rsidRPr="00DC006F">
        <w:rPr>
          <w:snapToGrid w:val="0"/>
          <w:color w:val="000000"/>
          <w:sz w:val="24"/>
          <w:szCs w:val="24"/>
          <w:lang w:val="uk-UA"/>
        </w:rPr>
        <w:t xml:space="preserve">дислокуються на території </w:t>
      </w:r>
      <w:proofErr w:type="spellStart"/>
      <w:r w:rsidRPr="00DC006F">
        <w:rPr>
          <w:snapToGrid w:val="0"/>
          <w:color w:val="000000"/>
          <w:sz w:val="24"/>
          <w:szCs w:val="24"/>
          <w:lang w:val="uk-UA"/>
        </w:rPr>
        <w:t>Аванградівської</w:t>
      </w:r>
      <w:proofErr w:type="spellEnd"/>
      <w:r w:rsidRPr="00DC006F">
        <w:rPr>
          <w:snapToGrid w:val="0"/>
          <w:color w:val="000000"/>
          <w:sz w:val="24"/>
          <w:szCs w:val="24"/>
          <w:lang w:val="uk-UA"/>
        </w:rPr>
        <w:t xml:space="preserve"> </w:t>
      </w:r>
    </w:p>
    <w:p w:rsidR="00DC006F" w:rsidRPr="00DC006F" w:rsidRDefault="00DC006F" w:rsidP="00DC006F">
      <w:pPr>
        <w:shd w:val="clear" w:color="auto" w:fill="FFFFFF"/>
        <w:ind w:left="72" w:firstLine="720"/>
        <w:jc w:val="right"/>
        <w:rPr>
          <w:snapToGrid w:val="0"/>
          <w:color w:val="000000"/>
          <w:sz w:val="24"/>
          <w:szCs w:val="24"/>
          <w:lang w:val="uk-UA"/>
        </w:rPr>
      </w:pPr>
      <w:r w:rsidRPr="00DC006F">
        <w:rPr>
          <w:snapToGrid w:val="0"/>
          <w:color w:val="000000"/>
          <w:sz w:val="24"/>
          <w:szCs w:val="24"/>
          <w:lang w:val="uk-UA"/>
        </w:rPr>
        <w:t>селищної ради на 2021 рік</w:t>
      </w:r>
    </w:p>
    <w:p w:rsidR="00793F68" w:rsidRDefault="00793F68" w:rsidP="00E405CE">
      <w:pPr>
        <w:ind w:right="397" w:firstLine="709"/>
        <w:jc w:val="center"/>
        <w:rPr>
          <w:b/>
          <w:sz w:val="28"/>
          <w:lang w:val="uk-UA"/>
        </w:rPr>
      </w:pPr>
    </w:p>
    <w:p w:rsidR="00793F68" w:rsidRDefault="00793F68" w:rsidP="00E405CE">
      <w:pPr>
        <w:ind w:right="397" w:firstLine="709"/>
        <w:jc w:val="center"/>
        <w:rPr>
          <w:b/>
          <w:sz w:val="28"/>
          <w:lang w:val="uk-UA"/>
        </w:rPr>
      </w:pPr>
    </w:p>
    <w:p w:rsidR="00E405CE" w:rsidRDefault="00E405CE" w:rsidP="00E405CE">
      <w:pPr>
        <w:ind w:right="397"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З</w:t>
      </w:r>
      <w:r w:rsidRPr="00E405CE">
        <w:rPr>
          <w:b/>
          <w:sz w:val="28"/>
          <w:lang w:val="uk-UA"/>
        </w:rPr>
        <w:t>аходи, направлені на реалізацію Програми, обсяги та джерела</w:t>
      </w:r>
      <w:r>
        <w:rPr>
          <w:b/>
          <w:sz w:val="28"/>
          <w:lang w:val="uk-UA"/>
        </w:rPr>
        <w:t xml:space="preserve"> її</w:t>
      </w:r>
      <w:r w:rsidRPr="00E405CE">
        <w:rPr>
          <w:b/>
          <w:sz w:val="28"/>
          <w:lang w:val="uk-UA"/>
        </w:rPr>
        <w:t xml:space="preserve"> фінансування </w:t>
      </w:r>
    </w:p>
    <w:p w:rsidR="00793F68" w:rsidRDefault="00793F68" w:rsidP="00E405CE">
      <w:pPr>
        <w:ind w:right="397" w:firstLine="709"/>
        <w:jc w:val="center"/>
        <w:rPr>
          <w:b/>
          <w:sz w:val="28"/>
          <w:lang w:val="uk-UA"/>
        </w:rPr>
      </w:pPr>
    </w:p>
    <w:p w:rsidR="00793F68" w:rsidRDefault="00793F68" w:rsidP="00E405CE">
      <w:pPr>
        <w:ind w:right="397" w:firstLine="709"/>
        <w:jc w:val="center"/>
        <w:rPr>
          <w:b/>
          <w:sz w:val="28"/>
          <w:lang w:val="uk-UA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33"/>
        <w:gridCol w:w="2957"/>
        <w:gridCol w:w="1895"/>
        <w:gridCol w:w="25"/>
        <w:gridCol w:w="1635"/>
        <w:gridCol w:w="45"/>
        <w:gridCol w:w="1620"/>
        <w:gridCol w:w="15"/>
        <w:gridCol w:w="1892"/>
        <w:gridCol w:w="1683"/>
      </w:tblGrid>
      <w:tr w:rsidR="00C663C9" w:rsidRPr="00C663C9" w:rsidTr="00686DF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№ п/п</w:t>
            </w:r>
          </w:p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Заходи програми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 xml:space="preserve">Орієнтовні обсяги фінансування, </w:t>
            </w:r>
            <w:proofErr w:type="spellStart"/>
            <w:r w:rsidRPr="00C663C9">
              <w:rPr>
                <w:b/>
                <w:sz w:val="24"/>
                <w:szCs w:val="24"/>
                <w:lang w:val="uk-UA" w:eastAsia="uk-UA"/>
              </w:rPr>
              <w:t>тис.грн</w:t>
            </w:r>
            <w:proofErr w:type="spellEnd"/>
            <w:r w:rsidRPr="00C663C9">
              <w:rPr>
                <w:b/>
                <w:sz w:val="24"/>
                <w:szCs w:val="24"/>
                <w:lang w:val="uk-UA" w:eastAsia="uk-UA"/>
              </w:rPr>
              <w:t>.</w:t>
            </w:r>
          </w:p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663C9" w:rsidRPr="00686DF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686DF9">
              <w:rPr>
                <w:b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Джерела фінансування, грн.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C663C9" w:rsidRPr="00C663C9" w:rsidTr="00686DF9">
        <w:trPr>
          <w:trHeight w:val="225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663C9">
              <w:rPr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233" w:type="dxa"/>
            <w:vMerge w:val="restart"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663C9">
              <w:rPr>
                <w:sz w:val="22"/>
                <w:szCs w:val="22"/>
                <w:lang w:val="uk-UA" w:eastAsia="uk-UA"/>
              </w:rPr>
              <w:t xml:space="preserve">Сприяння розвитку </w:t>
            </w:r>
            <w:r>
              <w:rPr>
                <w:sz w:val="22"/>
                <w:szCs w:val="22"/>
                <w:lang w:val="uk-UA" w:eastAsia="uk-UA"/>
              </w:rPr>
              <w:t xml:space="preserve">матеріально-технічної бази військових частин ЗСУ, що дислокуються на території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селищної ради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C663C9" w:rsidRPr="00C663C9" w:rsidRDefault="00793F68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Направлення коштів у вигляді субвенції для </w:t>
            </w:r>
            <w:r w:rsidR="00FA79CF" w:rsidRPr="00FA79CF">
              <w:rPr>
                <w:sz w:val="24"/>
                <w:szCs w:val="24"/>
                <w:lang w:val="uk-UA" w:eastAsia="uk-UA"/>
              </w:rPr>
              <w:t>придбання нових меблів для облаштування службових нежитлових приміщень військових частин ЗСУ, що перебувають на балансі цих частин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63C9" w:rsidRPr="00C663C9" w:rsidRDefault="00FA79CF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</w:t>
            </w:r>
            <w:r w:rsidR="009904FF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C663C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Фінансовий відділ</w:t>
            </w: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663C9">
              <w:rPr>
                <w:sz w:val="22"/>
                <w:szCs w:val="22"/>
                <w:lang w:val="uk-UA" w:eastAsia="uk-UA"/>
              </w:rPr>
              <w:t>2021р.</w:t>
            </w:r>
          </w:p>
          <w:p w:rsidR="00C663C9" w:rsidRPr="00C663C9" w:rsidRDefault="00C663C9" w:rsidP="00686DF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663C9" w:rsidRPr="00C663C9" w:rsidRDefault="00C663C9" w:rsidP="00514B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</w:p>
          <w:p w:rsidR="00C663C9" w:rsidRPr="00C663C9" w:rsidRDefault="00514B06" w:rsidP="00514B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eastAsia="uk-UA"/>
              </w:rPr>
            </w:pPr>
            <w:r w:rsidRPr="00514B06">
              <w:rPr>
                <w:sz w:val="24"/>
                <w:szCs w:val="24"/>
                <w:lang w:eastAsia="uk-UA"/>
              </w:rPr>
              <w:t>-</w:t>
            </w:r>
            <w:r w:rsidRPr="00514B06">
              <w:rPr>
                <w:sz w:val="24"/>
                <w:szCs w:val="24"/>
                <w:lang w:eastAsia="uk-UA"/>
              </w:rPr>
              <w:tab/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розвиток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оновленняматеріально-технічноїбазивійськовихчастин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ЗСУ,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щодислоковані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території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Аванградівської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селищної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ради,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що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не </w:t>
            </w:r>
            <w:proofErr w:type="spellStart"/>
            <w:proofErr w:type="gramStart"/>
            <w:r w:rsidRPr="00514B06">
              <w:rPr>
                <w:sz w:val="24"/>
                <w:szCs w:val="24"/>
                <w:lang w:eastAsia="uk-UA"/>
              </w:rPr>
              <w:t>проф</w:t>
            </w:r>
            <w:proofErr w:type="gramEnd"/>
            <w:r w:rsidRPr="00514B06">
              <w:rPr>
                <w:sz w:val="24"/>
                <w:szCs w:val="24"/>
                <w:lang w:eastAsia="uk-UA"/>
              </w:rPr>
              <w:t>інансована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з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Державного бюджету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України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на 2021 роки та </w:t>
            </w:r>
            <w:proofErr w:type="spellStart"/>
            <w:r w:rsidRPr="00514B06">
              <w:rPr>
                <w:sz w:val="24"/>
                <w:szCs w:val="24"/>
                <w:lang w:eastAsia="uk-UA"/>
              </w:rPr>
              <w:t>попередні</w:t>
            </w:r>
            <w:proofErr w:type="spellEnd"/>
            <w:r w:rsidRPr="00514B06">
              <w:rPr>
                <w:sz w:val="24"/>
                <w:szCs w:val="24"/>
                <w:lang w:eastAsia="uk-UA"/>
              </w:rPr>
              <w:t xml:space="preserve"> роки</w:t>
            </w:r>
          </w:p>
          <w:p w:rsidR="00C663C9" w:rsidRPr="00C663C9" w:rsidRDefault="00C663C9" w:rsidP="00514B0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C663C9" w:rsidRPr="00C663C9" w:rsidTr="00686DF9">
        <w:trPr>
          <w:trHeight w:val="112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C663C9" w:rsidRDefault="00793F68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793F68">
              <w:rPr>
                <w:sz w:val="24"/>
                <w:szCs w:val="24"/>
                <w:lang w:val="uk-UA" w:eastAsia="uk-UA"/>
              </w:rPr>
              <w:t xml:space="preserve">Направлення коштів у вигляді субвенції для </w:t>
            </w:r>
            <w:r w:rsidR="00FA79CF" w:rsidRPr="00FA79CF">
              <w:rPr>
                <w:sz w:val="24"/>
                <w:szCs w:val="24"/>
                <w:lang w:val="uk-UA" w:eastAsia="uk-UA"/>
              </w:rPr>
              <w:t>придбання оргтехніки та витратних матеріалів до неї</w:t>
            </w:r>
            <w:r w:rsidR="00FA79CF">
              <w:rPr>
                <w:sz w:val="24"/>
                <w:szCs w:val="24"/>
                <w:lang w:val="uk-UA" w:eastAsia="uk-UA"/>
              </w:rPr>
              <w:t>/ ремонт оргтехніки</w:t>
            </w:r>
          </w:p>
          <w:p w:rsidR="00793F68" w:rsidRPr="00C663C9" w:rsidRDefault="00793F68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C663C9" w:rsidRPr="00C663C9" w:rsidRDefault="00FA79CF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50,00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686DF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Фінансовий відділ</w:t>
            </w: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663C9">
              <w:rPr>
                <w:sz w:val="22"/>
                <w:szCs w:val="22"/>
                <w:lang w:val="uk-UA" w:eastAsia="uk-UA"/>
              </w:rPr>
              <w:t>2021р.</w:t>
            </w:r>
          </w:p>
          <w:p w:rsidR="00C663C9" w:rsidRPr="00C663C9" w:rsidRDefault="00C663C9" w:rsidP="00686DF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3C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C663C9" w:rsidRPr="00C663C9" w:rsidTr="00686DF9">
        <w:trPr>
          <w:trHeight w:val="135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33" w:type="dxa"/>
            <w:vMerge/>
            <w:shd w:val="clear" w:color="auto" w:fill="auto"/>
            <w:vAlign w:val="center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3E2C64" w:rsidRDefault="00793F68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793F68">
              <w:rPr>
                <w:sz w:val="24"/>
                <w:szCs w:val="24"/>
                <w:lang w:val="uk-UA" w:eastAsia="uk-UA"/>
              </w:rPr>
              <w:t xml:space="preserve">Направлення коштів у вигляді субвенції для </w:t>
            </w:r>
            <w:r w:rsidR="00FA79CF" w:rsidRPr="00FA79CF">
              <w:rPr>
                <w:sz w:val="24"/>
                <w:szCs w:val="24"/>
                <w:lang w:val="uk-UA" w:eastAsia="uk-UA"/>
              </w:rPr>
              <w:t xml:space="preserve">придбання будівельних інструментів та будівельних матеріалів для проведення поточних ремонтів житлових та не житлових приміщень </w:t>
            </w:r>
            <w:r w:rsidR="00FA79CF" w:rsidRPr="00FA79CF">
              <w:rPr>
                <w:sz w:val="24"/>
                <w:szCs w:val="24"/>
                <w:lang w:val="uk-UA" w:eastAsia="uk-UA"/>
              </w:rPr>
              <w:lastRenderedPageBreak/>
              <w:t xml:space="preserve">військових частин ЗСУ, що перебувають на балансі цих </w:t>
            </w:r>
            <w:r w:rsidR="00FA79CF" w:rsidRPr="003E2C64">
              <w:rPr>
                <w:i/>
                <w:sz w:val="24"/>
                <w:szCs w:val="24"/>
                <w:lang w:val="uk-UA" w:eastAsia="uk-UA"/>
              </w:rPr>
              <w:t>військових</w:t>
            </w:r>
          </w:p>
          <w:p w:rsidR="00C663C9" w:rsidRPr="00C663C9" w:rsidRDefault="00FA79CF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FA79CF">
              <w:rPr>
                <w:sz w:val="24"/>
                <w:szCs w:val="24"/>
                <w:lang w:val="uk-UA" w:eastAsia="uk-UA"/>
              </w:rPr>
              <w:t>частин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C663C9" w:rsidRPr="00C663C9" w:rsidRDefault="00FA79CF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1</w:t>
            </w:r>
            <w:r w:rsidR="009904FF">
              <w:rPr>
                <w:sz w:val="24"/>
                <w:szCs w:val="24"/>
                <w:lang w:val="uk-UA" w:eastAsia="uk-UA"/>
              </w:rPr>
              <w:t>0</w:t>
            </w:r>
            <w:r>
              <w:rPr>
                <w:sz w:val="24"/>
                <w:szCs w:val="24"/>
                <w:lang w:val="uk-UA" w:eastAsia="uk-UA"/>
              </w:rPr>
              <w:t>0,00</w:t>
            </w:r>
          </w:p>
        </w:tc>
        <w:tc>
          <w:tcPr>
            <w:tcW w:w="1705" w:type="dxa"/>
            <w:gridSpan w:val="3"/>
            <w:shd w:val="clear" w:color="auto" w:fill="auto"/>
            <w:vAlign w:val="center"/>
          </w:tcPr>
          <w:p w:rsidR="00686DF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Фінансовий відділ</w:t>
            </w:r>
          </w:p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C663C9" w:rsidRPr="00C663C9" w:rsidRDefault="00C663C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C663C9">
              <w:rPr>
                <w:sz w:val="24"/>
                <w:szCs w:val="24"/>
                <w:lang w:val="uk-UA" w:eastAsia="uk-UA"/>
              </w:rPr>
              <w:t>2021р.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63C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</w:tc>
        <w:tc>
          <w:tcPr>
            <w:tcW w:w="1683" w:type="dxa"/>
            <w:vMerge/>
            <w:shd w:val="clear" w:color="auto" w:fill="auto"/>
          </w:tcPr>
          <w:p w:rsidR="00C663C9" w:rsidRPr="00C663C9" w:rsidRDefault="00C663C9" w:rsidP="00C66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</w:tc>
      </w:tr>
      <w:tr w:rsidR="00E66A96" w:rsidRPr="00C663C9" w:rsidTr="00686DF9">
        <w:trPr>
          <w:trHeight w:val="3304"/>
          <w:jc w:val="center"/>
        </w:trPr>
        <w:tc>
          <w:tcPr>
            <w:tcW w:w="567" w:type="dxa"/>
            <w:shd w:val="clear" w:color="auto" w:fill="auto"/>
          </w:tcPr>
          <w:p w:rsidR="00E66A96" w:rsidRPr="00C663C9" w:rsidRDefault="00E66A96" w:rsidP="00C66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:rsidR="00E66A96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  <w:p w:rsidR="00E66A96" w:rsidRPr="00C663C9" w:rsidRDefault="009904FF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 w:rsidRPr="00793F68">
              <w:rPr>
                <w:sz w:val="24"/>
                <w:szCs w:val="24"/>
                <w:lang w:val="uk-UA" w:eastAsia="uk-UA"/>
              </w:rPr>
              <w:t xml:space="preserve">Направлення коштів у вигляді субвенції для </w:t>
            </w:r>
            <w:r w:rsidRPr="009904FF">
              <w:rPr>
                <w:sz w:val="24"/>
                <w:szCs w:val="24"/>
                <w:lang w:val="uk-UA" w:eastAsia="uk-UA"/>
              </w:rPr>
              <w:t>проведення поточного ремонту житлових та не житлових приміщень військових частин ЗСУ, що перебувають на балансі цих військових частин.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9904FF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50,00</w:t>
            </w: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686DF9" w:rsidRPr="00C663C9" w:rsidRDefault="00686DF9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Фінансовий відділ</w:t>
            </w: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9904FF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2021 р.</w:t>
            </w: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</w:p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66A96" w:rsidRDefault="00686DF9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Бюджет </w:t>
            </w:r>
            <w:proofErr w:type="spellStart"/>
            <w:r>
              <w:rPr>
                <w:sz w:val="22"/>
                <w:szCs w:val="22"/>
                <w:lang w:val="uk-UA" w:eastAsia="uk-UA"/>
              </w:rPr>
              <w:t>Авангардівської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селищної територіальної громади</w:t>
            </w: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Default="00E66A96" w:rsidP="00686DF9">
            <w:pPr>
              <w:spacing w:after="160" w:line="259" w:lineRule="auto"/>
              <w:jc w:val="center"/>
              <w:rPr>
                <w:sz w:val="24"/>
                <w:szCs w:val="24"/>
                <w:lang w:val="uk-UA" w:eastAsia="uk-UA"/>
              </w:rPr>
            </w:pPr>
          </w:p>
          <w:p w:rsidR="00E66A96" w:rsidRPr="00C663C9" w:rsidRDefault="00E66A96" w:rsidP="00686D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3E2C64" w:rsidRPr="00C663C9" w:rsidTr="009904FF">
        <w:trPr>
          <w:jc w:val="center"/>
        </w:trPr>
        <w:tc>
          <w:tcPr>
            <w:tcW w:w="567" w:type="dxa"/>
            <w:shd w:val="clear" w:color="auto" w:fill="auto"/>
          </w:tcPr>
          <w:p w:rsidR="003E2C64" w:rsidRPr="00C663C9" w:rsidRDefault="003E2C64" w:rsidP="00C66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2233" w:type="dxa"/>
            <w:shd w:val="clear" w:color="auto" w:fill="auto"/>
          </w:tcPr>
          <w:p w:rsidR="003E2C64" w:rsidRPr="00C663C9" w:rsidRDefault="003E2C64" w:rsidP="00C663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uk-UA" w:eastAsia="uk-UA"/>
              </w:rPr>
            </w:pPr>
            <w:r w:rsidRPr="00C663C9">
              <w:rPr>
                <w:b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11767" w:type="dxa"/>
            <w:gridSpan w:val="9"/>
            <w:shd w:val="clear" w:color="auto" w:fill="auto"/>
          </w:tcPr>
          <w:p w:rsidR="003E2C64" w:rsidRPr="00C663C9" w:rsidRDefault="003E2C64" w:rsidP="007544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3E2C64">
              <w:rPr>
                <w:b/>
                <w:sz w:val="24"/>
                <w:szCs w:val="24"/>
                <w:lang w:val="uk-UA" w:eastAsia="uk-UA"/>
              </w:rPr>
              <w:t>300,00</w:t>
            </w:r>
          </w:p>
        </w:tc>
      </w:tr>
    </w:tbl>
    <w:p w:rsidR="00C663C9" w:rsidRDefault="00C663C9" w:rsidP="00E405CE">
      <w:pPr>
        <w:ind w:right="397" w:firstLine="709"/>
        <w:jc w:val="center"/>
        <w:rPr>
          <w:b/>
          <w:sz w:val="28"/>
          <w:lang w:val="uk-UA"/>
        </w:rPr>
      </w:pPr>
    </w:p>
    <w:p w:rsidR="00C663C9" w:rsidRPr="003A3ECE" w:rsidRDefault="00C663C9" w:rsidP="00E405CE">
      <w:pPr>
        <w:ind w:right="397" w:firstLine="709"/>
        <w:jc w:val="center"/>
        <w:rPr>
          <w:b/>
          <w:sz w:val="24"/>
          <w:lang w:val="uk-UA"/>
        </w:rPr>
      </w:pPr>
    </w:p>
    <w:p w:rsidR="00E212CD" w:rsidRPr="00CD102B" w:rsidRDefault="00686DF9" w:rsidP="00E212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Валентина  </w:t>
      </w:r>
      <w:r w:rsidR="00E212CD" w:rsidRPr="00CD102B">
        <w:rPr>
          <w:b/>
          <w:sz w:val="28"/>
          <w:szCs w:val="28"/>
          <w:lang w:val="uk-UA"/>
        </w:rPr>
        <w:t>Щур</w:t>
      </w:r>
    </w:p>
    <w:sectPr w:rsidR="00E212CD" w:rsidRPr="00CD102B" w:rsidSect="00C663C9">
      <w:pgSz w:w="16840" w:h="11907" w:orient="landscape" w:code="9"/>
      <w:pgMar w:top="567" w:right="539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50097"/>
    <w:multiLevelType w:val="hybridMultilevel"/>
    <w:tmpl w:val="40D82C36"/>
    <w:lvl w:ilvl="0" w:tplc="03F676D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2CD"/>
    <w:rsid w:val="000F2013"/>
    <w:rsid w:val="003D7B48"/>
    <w:rsid w:val="003E2C64"/>
    <w:rsid w:val="004B48B2"/>
    <w:rsid w:val="00514B06"/>
    <w:rsid w:val="0053518A"/>
    <w:rsid w:val="00686DF9"/>
    <w:rsid w:val="0075441D"/>
    <w:rsid w:val="00793F68"/>
    <w:rsid w:val="009904FF"/>
    <w:rsid w:val="009E39B6"/>
    <w:rsid w:val="009E4A3E"/>
    <w:rsid w:val="00C663C9"/>
    <w:rsid w:val="00DC006F"/>
    <w:rsid w:val="00E212CD"/>
    <w:rsid w:val="00E405CE"/>
    <w:rsid w:val="00E66A96"/>
    <w:rsid w:val="00FA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2CD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212C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212C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212C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212C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1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12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1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212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12CD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E212CD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E212CD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E212C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E212C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12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12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12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1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E212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17</cp:revision>
  <cp:lastPrinted>2021-02-16T14:51:00Z</cp:lastPrinted>
  <dcterms:created xsi:type="dcterms:W3CDTF">2021-01-26T15:17:00Z</dcterms:created>
  <dcterms:modified xsi:type="dcterms:W3CDTF">2021-02-16T14:52:00Z</dcterms:modified>
</cp:coreProperties>
</file>