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E202" w14:textId="77777777" w:rsidR="002A55D0" w:rsidRPr="00013549" w:rsidRDefault="002A55D0" w:rsidP="002A55D0">
      <w:pPr>
        <w:pStyle w:val="a5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B950C7F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5F20DA9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02F4C6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6750462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235DCC6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763621D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AB79F45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165DE67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C11E211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51A9F69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9625516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C6713F1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74F492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6D74DB9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CCD6D07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FDC6F93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6B11F91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414A3E3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6E02DBB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14738D9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45CB579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3AAB839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76A57AC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5B229B7" w14:textId="77777777" w:rsidR="00BF7492" w:rsidRDefault="00BF749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0D21F3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2DC61DC" w14:textId="61C289F5" w:rsidR="00CF419C" w:rsidRPr="00EA0A38" w:rsidRDefault="00CF419C" w:rsidP="00750550">
      <w:pPr>
        <w:spacing w:after="0" w:line="0" w:lineRule="atLeast"/>
        <w:ind w:right="39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750550">
        <w:rPr>
          <w:rFonts w:ascii="Times New Roman" w:hAnsi="Times New Roman" w:cs="Times New Roman"/>
          <w:sz w:val="28"/>
          <w:szCs w:val="28"/>
          <w:lang w:val="uk-UA"/>
        </w:rPr>
        <w:t xml:space="preserve">БУДИНОК КУЛЬТУРИ ТА ВІДПОЧИНКУ"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2A55D0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 майна та закріплення його на праві оперативного управління</w:t>
      </w:r>
    </w:p>
    <w:p w14:paraId="5A6B95A6" w14:textId="77777777" w:rsidR="00C63FAA" w:rsidRDefault="00C63FAA" w:rsidP="007505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58D9CB" w14:textId="77777777" w:rsidR="00CF419C" w:rsidRDefault="00CF419C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ористання майна, що перебуває у користуванн</w:t>
      </w:r>
      <w:r w:rsidR="00143D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КП "БУДИНОК КУЛЬТУРИ ТА ВІДПОЧИНКУ"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статус Відділу ОКМС Авангардівської селищної рали як бюджетної організації, що має можливість закуповувати газ для опалення будівель на пільгових умовах</w:t>
      </w:r>
      <w:r w:rsidRPr="00C824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клопотання </w:t>
      </w:r>
      <w:r w:rsidR="00E26432" w:rsidRPr="00C63FAA">
        <w:rPr>
          <w:rFonts w:ascii="Times New Roman" w:hAnsi="Times New Roman" w:cs="Times New Roman"/>
          <w:sz w:val="28"/>
          <w:szCs w:val="28"/>
          <w:lang w:val="uk-UA"/>
        </w:rPr>
        <w:t>КП "БУДИНОК КУЛЬТУРИ ТА ВІДПОЧИНКУ"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 xml:space="preserve"> від 04.08.2022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2B95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. 32, 60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D52B95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E82AEF1" w14:textId="77777777" w:rsidR="00BF7492" w:rsidRDefault="00BF7492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A82E71" w14:textId="304E14B0" w:rsidR="00CF419C" w:rsidRDefault="00CF419C" w:rsidP="00C63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"БУДИНОК КУЛЬТУРИ ТА ВІДПОЧИНКУ" 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1.</w:t>
      </w:r>
    </w:p>
    <w:p w14:paraId="7A0A7BE4" w14:textId="77777777" w:rsidR="00511DB1" w:rsidRDefault="00511DB1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FC7AB" w14:textId="77777777" w:rsidR="00C63FAA" w:rsidRPr="00BF7492" w:rsidRDefault="00C63FAA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CDBF66A" w14:textId="6C35C603" w:rsidR="00511DB1" w:rsidRPr="00232E8D" w:rsidRDefault="00BF7492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№1357-</w:t>
      </w:r>
      <w:r w:rsidR="00511DB1"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2D890DC3" w14:textId="776EF8BC" w:rsidR="00511DB1" w:rsidRDefault="00BF7492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11DB1" w:rsidRPr="00232E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511DB1"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06EAD3B" w14:textId="77777777" w:rsidR="00750550" w:rsidRDefault="00750550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4934FC" w14:textId="77777777" w:rsidR="00BF7492" w:rsidRPr="00232E8D" w:rsidRDefault="00BF7492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1AFBA" w14:textId="77777777" w:rsidR="00511DB1" w:rsidRDefault="00511DB1" w:rsidP="0051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B99FC" w14:textId="0414E2D1" w:rsidR="00ED087F" w:rsidRPr="00ED087F" w:rsidRDefault="00ED087F" w:rsidP="00ED08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на праві оперативного управління за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>
        <w:rPr>
          <w:rFonts w:ascii="Times New Roman" w:hAnsi="Times New Roman" w:cs="Times New Roman"/>
          <w:sz w:val="28"/>
          <w:szCs w:val="28"/>
          <w:lang w:val="uk-UA"/>
        </w:rPr>
        <w:t>) майно згідно Додатку 1.</w:t>
      </w:r>
    </w:p>
    <w:p w14:paraId="561F741F" w14:textId="3E7C7695" w:rsidR="00CF419C" w:rsidRPr="00446661" w:rsidRDefault="00CF419C" w:rsidP="00511D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"БУДИНОК КУЛЬТУРИ ТА ВІДПОЧИНКУ" 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087F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B6A55A" w14:textId="629DF383" w:rsidR="00C63FAA" w:rsidRDefault="00143D56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ab/>
        <w:t>Спільній комісії</w:t>
      </w:r>
      <w:r w:rsidR="00ED087F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15.08.2022 по 15.</w:t>
      </w:r>
      <w:r w:rsidR="00A579A5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ED087F">
        <w:rPr>
          <w:rFonts w:ascii="Times New Roman" w:hAnsi="Times New Roman" w:cs="Times New Roman"/>
          <w:sz w:val="28"/>
          <w:szCs w:val="28"/>
          <w:lang w:val="uk-UA"/>
        </w:rPr>
        <w:t>.2022 року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F22A3C" w14:textId="77777777" w:rsidR="00143D56" w:rsidRPr="00143D56" w:rsidRDefault="00143D56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419C" w:rsidRPr="00C824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19C" w:rsidRPr="00C824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(Солотинська Ірина Вікторівна) </w:t>
      </w:r>
      <w:r w:rsidRPr="00C824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14B3703" w14:textId="77777777" w:rsidR="00CF419C" w:rsidRDefault="00143D56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их змін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до бухгалтерського обліку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8A2144" w14:textId="77777777" w:rsidR="00EA0A38" w:rsidRDefault="00143D56" w:rsidP="00511DB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A0A38">
        <w:rPr>
          <w:rFonts w:ascii="Times New Roman" w:hAnsi="Times New Roman"/>
          <w:sz w:val="28"/>
          <w:szCs w:val="28"/>
          <w:lang w:val="uk-UA"/>
        </w:rPr>
        <w:t xml:space="preserve">забезпечити заходи щодо державної реєстрації прав на нерухоме майна за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EA0A38">
        <w:rPr>
          <w:rFonts w:ascii="Times New Roman" w:hAnsi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14:paraId="172B09DE" w14:textId="77777777" w:rsidR="00CF419C" w:rsidRDefault="00143D56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419C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6AEA9E" w14:textId="77777777" w:rsidR="00CF419C" w:rsidRPr="00BF7492" w:rsidRDefault="00CF419C" w:rsidP="00BF7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B7AF9B" w14:textId="0B6BDD6F" w:rsidR="00CF419C" w:rsidRPr="00F86620" w:rsidRDefault="00CF419C" w:rsidP="00BF74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BF749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66D878B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D160DD7" w14:textId="77777777" w:rsidR="00BF7492" w:rsidRPr="00232E8D" w:rsidRDefault="00BF7492" w:rsidP="00BF7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№1357-</w:t>
      </w:r>
      <w:r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021DE792" w14:textId="77777777" w:rsidR="00BF7492" w:rsidRDefault="00BF7492" w:rsidP="00BF7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</w:p>
    <w:p w14:paraId="199AFEA9" w14:textId="77777777" w:rsidR="00CF419C" w:rsidRDefault="00CF419C" w:rsidP="00BF7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28637F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A7DF1A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CAB75F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D7F63CA" w14:textId="77777777" w:rsidR="00C63FAA" w:rsidRDefault="00C63FAA" w:rsidP="00BF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5EDEF9CE" w14:textId="77777777" w:rsidR="00BF7492" w:rsidRDefault="00BF7492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222D3A" w14:textId="77777777" w:rsidR="00BF7492" w:rsidRDefault="00BF7492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23FF86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7F0E6190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5C1BFC1" w14:textId="6420391B" w:rsidR="00CF419C" w:rsidRPr="00CF419C" w:rsidRDefault="00BF7492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№1357-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 w:rsidR="00C63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63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4E6456D" w14:textId="77777777" w:rsid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DD84B" w14:textId="77777777" w:rsidR="00BF7492" w:rsidRPr="00CF419C" w:rsidRDefault="00BF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2392C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806E7" w14:textId="77777777" w:rsidR="00CF419C" w:rsidRDefault="002A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"БУДИНОК КУЛЬТУРИ ТА ВІДПОЧИНКУ" 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 xml:space="preserve">люється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0DB56A" w14:textId="77777777" w:rsidR="00AE2DFE" w:rsidRDefault="00AE2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59A1E" w14:textId="77777777" w:rsidR="00D52B95" w:rsidRDefault="00D5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4"/>
        <w:gridCol w:w="1790"/>
        <w:gridCol w:w="2489"/>
        <w:gridCol w:w="3149"/>
        <w:gridCol w:w="1262"/>
      </w:tblGrid>
      <w:tr w:rsidR="00E26432" w14:paraId="1501D167" w14:textId="77777777" w:rsidTr="00BF7492">
        <w:trPr>
          <w:trHeight w:val="726"/>
        </w:trPr>
        <w:tc>
          <w:tcPr>
            <w:tcW w:w="354" w:type="pct"/>
          </w:tcPr>
          <w:p w14:paraId="09CE8A7D" w14:textId="77777777" w:rsidR="00E26432" w:rsidRDefault="00E2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3E265F58" w14:textId="53A3A112" w:rsidR="00BF7492" w:rsidRDefault="00B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962" w:type="pct"/>
          </w:tcPr>
          <w:p w14:paraId="612482C4" w14:textId="77777777" w:rsidR="00E26432" w:rsidRDefault="00E26432" w:rsidP="00B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336" w:type="pct"/>
          </w:tcPr>
          <w:p w14:paraId="50B98433" w14:textId="51CB046B" w:rsidR="00E26432" w:rsidRDefault="00E26432" w:rsidP="00B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 об’єкта нерухомого майна</w:t>
            </w:r>
          </w:p>
        </w:tc>
        <w:tc>
          <w:tcPr>
            <w:tcW w:w="1689" w:type="pct"/>
          </w:tcPr>
          <w:p w14:paraId="7811810D" w14:textId="621063A1" w:rsidR="00E26432" w:rsidRDefault="00BF7492" w:rsidP="00B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2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дреса місцезнаходження</w:t>
            </w:r>
          </w:p>
        </w:tc>
        <w:tc>
          <w:tcPr>
            <w:tcW w:w="659" w:type="pct"/>
          </w:tcPr>
          <w:p w14:paraId="5290B879" w14:textId="77777777" w:rsidR="00E26432" w:rsidRDefault="00E26432" w:rsidP="00B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</w:p>
        </w:tc>
      </w:tr>
      <w:tr w:rsidR="00E26432" w14:paraId="29EB6EA9" w14:textId="77777777" w:rsidTr="00BF7492">
        <w:tc>
          <w:tcPr>
            <w:tcW w:w="354" w:type="pct"/>
          </w:tcPr>
          <w:p w14:paraId="01CB0EEC" w14:textId="77777777" w:rsidR="00E26432" w:rsidRDefault="00E2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2" w:type="pct"/>
          </w:tcPr>
          <w:p w14:paraId="6608378B" w14:textId="77777777" w:rsidR="00E26432" w:rsidRDefault="00E2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культури </w:t>
            </w:r>
          </w:p>
        </w:tc>
        <w:tc>
          <w:tcPr>
            <w:tcW w:w="1336" w:type="pct"/>
          </w:tcPr>
          <w:p w14:paraId="6447B819" w14:textId="77777777" w:rsidR="00E26432" w:rsidRDefault="00E26432" w:rsidP="00B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2351088151237</w:t>
            </w:r>
          </w:p>
        </w:tc>
        <w:tc>
          <w:tcPr>
            <w:tcW w:w="1689" w:type="pct"/>
          </w:tcPr>
          <w:p w14:paraId="28CE8FC6" w14:textId="08BED118" w:rsidR="00BF7492" w:rsidRDefault="00BF7492" w:rsidP="00B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  <w:r w:rsidR="00E2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  <w:proofErr w:type="spellEnd"/>
            <w:r w:rsidR="00E2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Одеський район, </w:t>
            </w:r>
          </w:p>
          <w:p w14:paraId="0307FBA8" w14:textId="77777777" w:rsidR="00BF7492" w:rsidRDefault="00E26432" w:rsidP="00B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 Авангард, </w:t>
            </w:r>
          </w:p>
          <w:p w14:paraId="2E6E7771" w14:textId="2AEB7E1C" w:rsidR="00E26432" w:rsidRDefault="00BF7492" w:rsidP="00B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2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Добрянського</w:t>
            </w:r>
            <w:proofErr w:type="spellEnd"/>
            <w:r w:rsidR="00E2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28</w:t>
            </w:r>
          </w:p>
        </w:tc>
        <w:tc>
          <w:tcPr>
            <w:tcW w:w="659" w:type="pct"/>
          </w:tcPr>
          <w:p w14:paraId="5EE8F427" w14:textId="77777777" w:rsidR="00E26432" w:rsidRDefault="00E2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2002,5</w:t>
            </w:r>
          </w:p>
        </w:tc>
      </w:tr>
    </w:tbl>
    <w:p w14:paraId="480111DA" w14:textId="77777777" w:rsidR="00E26432" w:rsidRDefault="00E2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6A47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BB08C5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F051CCD" w14:textId="33F727B9" w:rsidR="00CF419C" w:rsidRPr="00BF7492" w:rsidRDefault="00CF419C" w:rsidP="00BF74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</w:t>
      </w:r>
      <w:r w:rsid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       </w:t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14:paraId="022EE8F3" w14:textId="77777777"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250D0C87" w14:textId="0FC22774" w:rsidR="00BF7492" w:rsidRDefault="00BF7492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AB6B26" w14:textId="00A662BA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373A657A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5653CD8A" w14:textId="6EF58F4B" w:rsidR="00CF419C" w:rsidRPr="00CF419C" w:rsidRDefault="00BF7492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№1357</w:t>
      </w:r>
      <w:r w:rsidR="00E4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VIІ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E26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26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26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8010744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261838" w14:textId="77777777" w:rsidR="00BF7492" w:rsidRDefault="00BF7492" w:rsidP="00E4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7BDAFB" w14:textId="77777777" w:rsidR="00BF7492" w:rsidRDefault="00BF7492" w:rsidP="00E4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809745" w14:textId="3AF5E460" w:rsidR="00E41B33" w:rsidRDefault="00BF7492" w:rsidP="00E4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0237E433" w14:textId="77777777" w:rsidR="00CF419C" w:rsidRDefault="004B7606" w:rsidP="00C6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"БУДИНОК КУЛЬТУРИ ТА ВІДПОЧИНКУ" 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3A197F" w14:textId="77777777" w:rsidR="00C63FAA" w:rsidRPr="00E70C7D" w:rsidRDefault="00C63FAA" w:rsidP="00C6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F0F3FC" w14:textId="77777777" w:rsidR="00CF419C" w:rsidRPr="001E3E50" w:rsidRDefault="00AE2DFE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ОКМС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="00E4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голова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6CCC2AC" w14:textId="77777777" w:rsidR="00AE2DFE" w:rsidRDefault="00AE2DFE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Пугач Віталіна Володимирівна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бухгалтер Відділу ОКМС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="00E4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член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E67D2CE" w14:textId="40109222" w:rsidR="00E26432" w:rsidRPr="00BF7492" w:rsidRDefault="00E26432" w:rsidP="00BF749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Олена Володимирівна - бухгалтер Відділу ОКМС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ради, член комісії;</w:t>
      </w:r>
    </w:p>
    <w:p w14:paraId="200F0E5E" w14:textId="572B24A6" w:rsidR="00C63FAA" w:rsidRPr="009D59FD" w:rsidRDefault="00C63FAA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Єсарєв</w:t>
      </w:r>
      <w:proofErr w:type="spellEnd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 </w:t>
      </w:r>
      <w:r w:rsidR="009D59FD"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Валерійович – тимчасово виконуючий обов’язки директора </w:t>
      </w:r>
      <w:r w:rsidR="009D59FD" w:rsidRPr="009D59F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"Будинок культури та відпочинку" Авангардівської селищної ради;</w:t>
      </w:r>
    </w:p>
    <w:p w14:paraId="7CA6E46B" w14:textId="56C2F1C6" w:rsidR="00E26432" w:rsidRPr="009D59FD" w:rsidRDefault="00E26432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Гладун Роман </w:t>
      </w:r>
      <w:r w:rsidR="009D59FD"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Віталійович</w:t>
      </w:r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бухгалтер </w:t>
      </w:r>
      <w:r w:rsidRPr="009D59F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"Будинок культури та відпочинку" Авангардівської селищної ради; </w:t>
      </w:r>
    </w:p>
    <w:p w14:paraId="71EDBAA6" w14:textId="7AE2912F" w:rsidR="00CF419C" w:rsidRPr="009D59FD" w:rsidRDefault="009D59FD" w:rsidP="009D59F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Калякіна</w:t>
      </w:r>
      <w:proofErr w:type="spellEnd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Наталія Іванівна – завідуюча господарством </w:t>
      </w:r>
      <w:r w:rsidRPr="009D59F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"Будинок культури та відпочинку" Авангардівської селищної ради; </w:t>
      </w:r>
    </w:p>
    <w:p w14:paraId="481E6672" w14:textId="77777777"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4CEBDE" w14:textId="77777777"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F01964B" w14:textId="77777777" w:rsidR="00CF419C" w:rsidRPr="00BF7492" w:rsidRDefault="00CF419C" w:rsidP="00BF74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14:paraId="4AEF6B46" w14:textId="77777777" w:rsidR="00CF419C" w:rsidRPr="006E1418" w:rsidRDefault="00CF419C" w:rsidP="00CF419C">
      <w:pPr>
        <w:rPr>
          <w:lang w:val="uk-UA"/>
        </w:rPr>
      </w:pPr>
    </w:p>
    <w:p w14:paraId="5DF346D4" w14:textId="77777777" w:rsidR="008409F0" w:rsidRDefault="00A579A5"/>
    <w:sectPr w:rsidR="008409F0" w:rsidSect="00BF749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0D7F6A"/>
    <w:rsid w:val="00111FE4"/>
    <w:rsid w:val="00143D56"/>
    <w:rsid w:val="00157764"/>
    <w:rsid w:val="00171500"/>
    <w:rsid w:val="00253C26"/>
    <w:rsid w:val="002A55D0"/>
    <w:rsid w:val="00384B46"/>
    <w:rsid w:val="003C0B2B"/>
    <w:rsid w:val="003C4AA1"/>
    <w:rsid w:val="003E3344"/>
    <w:rsid w:val="004A0F55"/>
    <w:rsid w:val="004B7606"/>
    <w:rsid w:val="00511DB1"/>
    <w:rsid w:val="006E43F5"/>
    <w:rsid w:val="00750550"/>
    <w:rsid w:val="0076122E"/>
    <w:rsid w:val="00765A9F"/>
    <w:rsid w:val="007D6AD7"/>
    <w:rsid w:val="009A5D32"/>
    <w:rsid w:val="009D59FD"/>
    <w:rsid w:val="00A579A5"/>
    <w:rsid w:val="00A764AC"/>
    <w:rsid w:val="00A961CB"/>
    <w:rsid w:val="00AE2DFE"/>
    <w:rsid w:val="00BE015C"/>
    <w:rsid w:val="00BF7492"/>
    <w:rsid w:val="00C63FAA"/>
    <w:rsid w:val="00C7529A"/>
    <w:rsid w:val="00C824A9"/>
    <w:rsid w:val="00C90158"/>
    <w:rsid w:val="00CF419C"/>
    <w:rsid w:val="00D52B95"/>
    <w:rsid w:val="00E26432"/>
    <w:rsid w:val="00E41B33"/>
    <w:rsid w:val="00EA0A38"/>
    <w:rsid w:val="00E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C94"/>
  <w15:docId w15:val="{17E3EC9D-8A15-43F0-B9F0-EC77928C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2021-07-23T12:03:00Z</cp:lastPrinted>
  <dcterms:created xsi:type="dcterms:W3CDTF">2022-08-15T07:40:00Z</dcterms:created>
  <dcterms:modified xsi:type="dcterms:W3CDTF">2022-09-29T06:59:00Z</dcterms:modified>
</cp:coreProperties>
</file>