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EB" w:rsidRDefault="00C942EB"/>
    <w:tbl>
      <w:tblPr>
        <w:tblStyle w:val="a3"/>
        <w:tblpPr w:leftFromText="180" w:rightFromText="180" w:horzAnchor="margin" w:tblpY="450"/>
        <w:tblW w:w="10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9"/>
        <w:gridCol w:w="3592"/>
      </w:tblGrid>
      <w:tr w:rsidR="000F5C7F" w:rsidRPr="00C942EB" w:rsidTr="00C942EB">
        <w:trPr>
          <w:trHeight w:val="7124"/>
        </w:trPr>
        <w:tc>
          <w:tcPr>
            <w:tcW w:w="6909" w:type="dxa"/>
          </w:tcPr>
          <w:p w:rsidR="00C942EB" w:rsidRDefault="00C942EB" w:rsidP="00C942EB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</w:p>
          <w:p w:rsidR="00C942EB" w:rsidRDefault="00C942EB" w:rsidP="00C942EB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</w:p>
          <w:p w:rsidR="00C942EB" w:rsidRDefault="00C942EB" w:rsidP="00C942EB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</w:p>
          <w:p w:rsidR="00C942EB" w:rsidRDefault="00C942EB" w:rsidP="00C942EB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</w:p>
          <w:p w:rsidR="00C942EB" w:rsidRDefault="00C942EB" w:rsidP="00C942EB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</w:p>
          <w:p w:rsidR="00C942EB" w:rsidRDefault="00C942EB" w:rsidP="00C942EB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</w:p>
          <w:p w:rsidR="00C942EB" w:rsidRDefault="00C942EB" w:rsidP="00C942EB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</w:p>
          <w:p w:rsidR="00C942EB" w:rsidRDefault="00C942EB" w:rsidP="00C942EB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</w:p>
          <w:p w:rsidR="00C942EB" w:rsidRDefault="00C942EB" w:rsidP="00C942EB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</w:p>
          <w:p w:rsidR="00C942EB" w:rsidRDefault="00C942EB" w:rsidP="00C942EB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</w:p>
          <w:p w:rsidR="00C942EB" w:rsidRDefault="00C942EB" w:rsidP="00C942EB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</w:p>
          <w:p w:rsidR="00C942EB" w:rsidRDefault="00C942EB" w:rsidP="00C942EB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</w:p>
          <w:p w:rsidR="00C942EB" w:rsidRDefault="00C942EB" w:rsidP="00C942EB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</w:p>
          <w:p w:rsidR="00C942EB" w:rsidRDefault="00C942EB" w:rsidP="00C942EB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</w:pPr>
          </w:p>
          <w:p w:rsidR="000F5C7F" w:rsidRPr="00C942EB" w:rsidRDefault="000F5C7F" w:rsidP="00C942E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5C7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Про відмову від поновлення дії Договору оренди землі від 03.01.2006 р. зі змінами, зареєстрованого в Одеській регіональній філії ДП «Центр державного земельного кадастру» при Державному комітеті України земельних ресурсів» 03.01.2006 р. за №01.06.516.00001, укладеного з ТОВ «</w:t>
            </w:r>
            <w:proofErr w:type="spellStart"/>
            <w:r w:rsidRPr="000F5C7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Чорномор</w:t>
            </w:r>
            <w:r w:rsidRPr="00C942E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’</w:t>
            </w:r>
            <w:r w:rsidRPr="000F5C7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є</w:t>
            </w:r>
            <w:proofErr w:type="spellEnd"/>
            <w:r w:rsidRPr="000F5C7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 Плюс» (ЄДРПОУ:32478489) (земельні ділянки з кадастровими номерами:5121056800:02:001:1077; 5121056800:02:00</w:t>
            </w:r>
            <w:r w:rsidR="00C942E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1:1075, 5121056800:02:001:1079) </w:t>
            </w:r>
            <w:r w:rsidRPr="000F5C7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та припинення його дії у зв’язку із закінченням строку, на який Договір</w:t>
            </w:r>
            <w:r w:rsidR="00C942E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 було укладено</w:t>
            </w:r>
          </w:p>
        </w:tc>
        <w:tc>
          <w:tcPr>
            <w:tcW w:w="3592" w:type="dxa"/>
          </w:tcPr>
          <w:p w:rsidR="000F5C7F" w:rsidRPr="00C942EB" w:rsidRDefault="000F5C7F" w:rsidP="00C942E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8187A" w:rsidRPr="00C942EB" w:rsidRDefault="000F5C7F" w:rsidP="00144BC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942EB">
        <w:rPr>
          <w:rFonts w:ascii="Times New Roman" w:hAnsi="Times New Roman" w:cs="Times New Roman"/>
          <w:sz w:val="27"/>
          <w:szCs w:val="27"/>
          <w:lang w:val="uk-UA"/>
        </w:rPr>
        <w:tab/>
        <w:t>На підставі рішення Авангардівської селищної ради №907-</w:t>
      </w:r>
      <w:r w:rsidRPr="00C942EB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C942EB">
        <w:rPr>
          <w:rFonts w:ascii="Times New Roman" w:hAnsi="Times New Roman" w:cs="Times New Roman"/>
          <w:sz w:val="27"/>
          <w:szCs w:val="27"/>
        </w:rPr>
        <w:t xml:space="preserve"> </w:t>
      </w:r>
      <w:r w:rsidRPr="00C942EB">
        <w:rPr>
          <w:rFonts w:ascii="Times New Roman" w:hAnsi="Times New Roman" w:cs="Times New Roman"/>
          <w:sz w:val="27"/>
          <w:szCs w:val="27"/>
          <w:lang w:val="uk-UA"/>
        </w:rPr>
        <w:t>від 23.10.2021 р. «Про укладання додаткової угоди до договору оренди земельної ділянки», у відповідності до настанов ст. 12, 80, 83,93, 126</w:t>
      </w:r>
      <w:r w:rsidRPr="00C942EB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1</w:t>
      </w:r>
      <w:r w:rsidRPr="00C942EB">
        <w:rPr>
          <w:rFonts w:ascii="Times New Roman" w:hAnsi="Times New Roman" w:cs="Times New Roman"/>
          <w:sz w:val="27"/>
          <w:szCs w:val="27"/>
          <w:lang w:val="uk-UA"/>
        </w:rPr>
        <w:t xml:space="preserve"> Земельного кодексу України, ст.  </w:t>
      </w:r>
      <w:r w:rsidR="00037299" w:rsidRPr="00C942EB">
        <w:rPr>
          <w:rFonts w:ascii="Times New Roman" w:hAnsi="Times New Roman" w:cs="Times New Roman"/>
          <w:sz w:val="27"/>
          <w:szCs w:val="27"/>
          <w:lang w:val="uk-UA"/>
        </w:rPr>
        <w:t>4, 6, 10, 25, 26, ЗУ «Про місцеве самоврядування», ст. 4, 6, 13, ч</w:t>
      </w:r>
      <w:r w:rsidR="00747801" w:rsidRPr="00C942EB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37299" w:rsidRPr="00C942EB">
        <w:rPr>
          <w:rFonts w:ascii="Times New Roman" w:hAnsi="Times New Roman" w:cs="Times New Roman"/>
          <w:sz w:val="27"/>
          <w:szCs w:val="27"/>
          <w:lang w:val="uk-UA"/>
        </w:rPr>
        <w:t>1 ст. 19, ст. 24, ст. 31 ЗУ «Про оренду землі»</w:t>
      </w:r>
      <w:r w:rsidR="00910BED" w:rsidRPr="00C942EB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B8187A" w:rsidRPr="00C942EB">
        <w:rPr>
          <w:rFonts w:ascii="Times New Roman" w:hAnsi="Times New Roman" w:cs="Times New Roman"/>
          <w:sz w:val="27"/>
          <w:szCs w:val="27"/>
          <w:lang w:val="uk-UA"/>
        </w:rPr>
        <w:t>Авангардівська селищна рада, ВИРІШИЛА:</w:t>
      </w:r>
    </w:p>
    <w:p w:rsidR="00284AE3" w:rsidRPr="00C942EB" w:rsidRDefault="00B8187A" w:rsidP="00C942E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942EB">
        <w:rPr>
          <w:rFonts w:ascii="Times New Roman" w:hAnsi="Times New Roman" w:cs="Times New Roman"/>
          <w:sz w:val="27"/>
          <w:szCs w:val="27"/>
          <w:lang w:val="uk-UA"/>
        </w:rPr>
        <w:t>В силу настанов 126</w:t>
      </w:r>
      <w:r w:rsidRPr="00C942EB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1</w:t>
      </w:r>
      <w:r w:rsidRPr="00C942EB">
        <w:rPr>
          <w:rFonts w:ascii="Times New Roman" w:hAnsi="Times New Roman" w:cs="Times New Roman"/>
          <w:sz w:val="27"/>
          <w:szCs w:val="27"/>
          <w:lang w:val="uk-UA"/>
        </w:rPr>
        <w:t xml:space="preserve"> Земельного кодексу України, Авангардівська селищна рада вимовляється від поновлення </w:t>
      </w:r>
      <w:r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Договору оренди землі від 03.01.2006 р. зі змінами, зареєстрованого в Одеській регіональній філії ДП «Центр державного земельного кадастру» при Державному комітеті України земельних ресурсів» 03.01.2006 р. за №01.06.516.00001, укладеного з ТОВ «</w:t>
      </w:r>
      <w:proofErr w:type="spellStart"/>
      <w:r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Чорномор’є</w:t>
      </w:r>
      <w:proofErr w:type="spellEnd"/>
      <w:r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 xml:space="preserve"> Плюс» (ЄДРПОУ:32478489) (земельні ділянки з кадастровими номерами:5121056800:02:001:</w:t>
      </w:r>
      <w:r w:rsidR="00144BC9"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1077;5121056800:02:001:1075,</w:t>
      </w:r>
      <w:r w:rsid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5121056800:02:001:1079).</w:t>
      </w:r>
    </w:p>
    <w:p w:rsidR="005001F0" w:rsidRPr="00C942EB" w:rsidRDefault="005001F0" w:rsidP="00B8187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942EB">
        <w:rPr>
          <w:rFonts w:ascii="Times New Roman" w:hAnsi="Times New Roman" w:cs="Times New Roman"/>
          <w:sz w:val="27"/>
          <w:szCs w:val="27"/>
          <w:lang w:val="uk-UA"/>
        </w:rPr>
        <w:t xml:space="preserve">Повідомити Орендаря – ТОВ </w:t>
      </w:r>
      <w:r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«</w:t>
      </w:r>
      <w:proofErr w:type="spellStart"/>
      <w:r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Чорномор’є</w:t>
      </w:r>
      <w:proofErr w:type="spellEnd"/>
      <w:r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 xml:space="preserve"> Плюс» (ЄДРПОУ:32478489) про </w:t>
      </w:r>
      <w:proofErr w:type="spellStart"/>
      <w:r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вімову</w:t>
      </w:r>
      <w:proofErr w:type="spellEnd"/>
      <w:r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 xml:space="preserve"> Авангардівської селищної ради від </w:t>
      </w:r>
      <w:r w:rsidRPr="00C942EB">
        <w:rPr>
          <w:rFonts w:ascii="Times New Roman" w:hAnsi="Times New Roman" w:cs="Times New Roman"/>
          <w:sz w:val="27"/>
          <w:szCs w:val="27"/>
          <w:lang w:val="uk-UA"/>
        </w:rPr>
        <w:t xml:space="preserve">поновлення </w:t>
      </w:r>
      <w:r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Договору оренди землі від 03.01.2006 р. зі змінами, зареєстрованого в Одеській регіональній філії ДП «Центр державного земельного кадастру» при Державному комітеті України земельних ресурсів» 03.01.2006 р. за №01.06.516.00001, укладеного з ТОВ «</w:t>
      </w:r>
      <w:proofErr w:type="spellStart"/>
      <w:r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Чорномор’є</w:t>
      </w:r>
      <w:proofErr w:type="spellEnd"/>
      <w:r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 xml:space="preserve"> Плюс» (ЄДРПОУ:32478489) (земельні ділянки з кадастровими номерами:5121056800:02:001:1077;5121056800:02:001:1075,</w:t>
      </w:r>
      <w:r w:rsid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5121056800:02:001:1079).</w:t>
      </w:r>
    </w:p>
    <w:p w:rsidR="00C942EB" w:rsidRPr="00C942EB" w:rsidRDefault="00C942EB" w:rsidP="00C942EB">
      <w:pPr>
        <w:pStyle w:val="a9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942EB">
        <w:rPr>
          <w:rFonts w:ascii="Times New Roman" w:hAnsi="Times New Roman" w:cs="Times New Roman"/>
          <w:b/>
          <w:sz w:val="27"/>
          <w:szCs w:val="27"/>
          <w:lang w:val="uk-UA"/>
        </w:rPr>
        <w:t>№1552-</w:t>
      </w:r>
      <w:r w:rsidRPr="00C942EB">
        <w:rPr>
          <w:rFonts w:ascii="Times New Roman" w:hAnsi="Times New Roman" w:cs="Times New Roman"/>
          <w:b/>
          <w:sz w:val="27"/>
          <w:szCs w:val="27"/>
          <w:lang w:val="en-US"/>
        </w:rPr>
        <w:t>VIII</w:t>
      </w:r>
    </w:p>
    <w:p w:rsidR="00284AE3" w:rsidRPr="00C942EB" w:rsidRDefault="00C942EB" w:rsidP="00C942EB">
      <w:pPr>
        <w:pStyle w:val="a9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в</w:t>
      </w:r>
      <w:r w:rsidRPr="00C942EB">
        <w:rPr>
          <w:rFonts w:ascii="Times New Roman" w:hAnsi="Times New Roman" w:cs="Times New Roman"/>
          <w:b/>
          <w:sz w:val="27"/>
          <w:szCs w:val="27"/>
          <w:lang w:val="uk-UA"/>
        </w:rPr>
        <w:t xml:space="preserve">ід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08.12.2022</w:t>
      </w:r>
    </w:p>
    <w:p w:rsidR="00284AE3" w:rsidRPr="00C942EB" w:rsidRDefault="00B8187A" w:rsidP="00C942E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942EB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</w:t>
      </w:r>
      <w:r w:rsidR="005001F0" w:rsidRPr="00C942EB">
        <w:rPr>
          <w:rFonts w:ascii="Times New Roman" w:hAnsi="Times New Roman" w:cs="Times New Roman"/>
          <w:sz w:val="27"/>
          <w:szCs w:val="27"/>
          <w:lang w:val="uk-UA"/>
        </w:rPr>
        <w:t xml:space="preserve">Зареєструвати відмову </w:t>
      </w:r>
      <w:r w:rsidRPr="00C942E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001F0" w:rsidRPr="00C942EB">
        <w:rPr>
          <w:rFonts w:ascii="Times New Roman" w:hAnsi="Times New Roman" w:cs="Times New Roman"/>
          <w:sz w:val="27"/>
          <w:szCs w:val="27"/>
          <w:lang w:val="uk-UA"/>
        </w:rPr>
        <w:t xml:space="preserve">Авангардівської селищної ради від поновлення </w:t>
      </w:r>
      <w:r w:rsidR="005001F0"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Договору оренди землі від 03.01.2006 р. зі змінами, зареєстрованого в Одеській регіональній філії ДП «Центр державного земельного кадастру» при Державному комітеті України земельних ресурсів» 03.01.2006 р. за №01.06.516.00001, укладеного з ТОВ «</w:t>
      </w:r>
      <w:proofErr w:type="spellStart"/>
      <w:r w:rsidR="005001F0"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Чорномор’</w:t>
      </w:r>
      <w:r w:rsid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є</w:t>
      </w:r>
      <w:proofErr w:type="spellEnd"/>
      <w:r w:rsid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 xml:space="preserve"> Плюс» (ЄДРПОУ:32478489) </w:t>
      </w:r>
      <w:r w:rsidR="005001F0"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(земельні ділянки з кадастровими номерами:5121056800:02:001:1077;5121056800:02:001:1075,</w:t>
      </w:r>
      <w:r w:rsid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5121056800:02:001:1079).</w:t>
      </w:r>
    </w:p>
    <w:p w:rsidR="002B1847" w:rsidRPr="00C942EB" w:rsidRDefault="00A4633B" w:rsidP="00C942E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942EB">
        <w:rPr>
          <w:rFonts w:ascii="Times New Roman" w:hAnsi="Times New Roman" w:cs="Times New Roman"/>
          <w:sz w:val="27"/>
          <w:szCs w:val="27"/>
          <w:lang w:val="uk-UA"/>
        </w:rPr>
        <w:t xml:space="preserve">У зв’язку із наявністю </w:t>
      </w:r>
      <w:r w:rsidR="0070415B" w:rsidRPr="00C942EB">
        <w:rPr>
          <w:rFonts w:ascii="Times New Roman" w:hAnsi="Times New Roman" w:cs="Times New Roman"/>
          <w:sz w:val="27"/>
          <w:szCs w:val="27"/>
          <w:lang w:val="uk-UA"/>
        </w:rPr>
        <w:t xml:space="preserve">заборгованості </w:t>
      </w:r>
      <w:r w:rsidR="0070415B"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ТОВ «</w:t>
      </w:r>
      <w:proofErr w:type="spellStart"/>
      <w:r w:rsidR="0070415B"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Чорномор’є</w:t>
      </w:r>
      <w:proofErr w:type="spellEnd"/>
      <w:r w:rsidR="0070415B"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 xml:space="preserve"> Плюс» (ЄДРПОУ:32478489) </w:t>
      </w:r>
      <w:r w:rsidR="008B73CA"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 xml:space="preserve">перед Авангардівською селищною радою </w:t>
      </w:r>
      <w:r w:rsidR="00365210"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із сплати орендної плати за Договором оренди землі від 03.01.2006 р. зі змінами, зареєстрованого в Одеській регіональній філії ДП «Центр державного земельного кадастру» при Державному комітеті України земельних ресурсів» 03.01.2006 р. за №01.06.516.00001, укладеного з ТОВ «</w:t>
      </w:r>
      <w:proofErr w:type="spellStart"/>
      <w:r w:rsidR="00365210"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>Чорномор’є</w:t>
      </w:r>
      <w:proofErr w:type="spellEnd"/>
      <w:r w:rsidR="00365210" w:rsidRPr="00C942E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  <w:lang w:val="uk-UA"/>
        </w:rPr>
        <w:t xml:space="preserve"> Плюс» (ЄДРПОУ:32478489), розпочати процедуру судового стягнення боргу із вищевказаного боржника відповідно до настанов чинного законодавства України.  </w:t>
      </w:r>
    </w:p>
    <w:p w:rsidR="002B1847" w:rsidRPr="00C942EB" w:rsidRDefault="002B1847" w:rsidP="00B8187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942EB">
        <w:rPr>
          <w:rFonts w:ascii="Times New Roman" w:hAnsi="Times New Roman" w:cs="Times New Roman"/>
          <w:sz w:val="27"/>
          <w:szCs w:val="27"/>
          <w:lang w:val="uk-UA"/>
        </w:rPr>
        <w:t>Контроль за використанням цього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:rsidR="002B1847" w:rsidRPr="00C942EB" w:rsidRDefault="002B1847" w:rsidP="002B1847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bookmarkEnd w:id="0"/>
    </w:p>
    <w:p w:rsidR="002B1847" w:rsidRDefault="002B1847" w:rsidP="002B1847">
      <w:pPr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942EB">
        <w:rPr>
          <w:rFonts w:ascii="Times New Roman" w:hAnsi="Times New Roman" w:cs="Times New Roman"/>
          <w:b/>
          <w:sz w:val="27"/>
          <w:szCs w:val="27"/>
          <w:lang w:val="uk-UA"/>
        </w:rPr>
        <w:t>Селищний голова                                                                         Сергій ХРУСТОВСЬКИЙ</w:t>
      </w:r>
    </w:p>
    <w:p w:rsidR="00C942EB" w:rsidRDefault="00C942EB" w:rsidP="002B1847">
      <w:pPr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C942EB" w:rsidRPr="00C942EB" w:rsidRDefault="00C942EB" w:rsidP="00C942EB">
      <w:pPr>
        <w:pStyle w:val="a9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942EB">
        <w:rPr>
          <w:rFonts w:ascii="Times New Roman" w:hAnsi="Times New Roman" w:cs="Times New Roman"/>
          <w:b/>
          <w:sz w:val="27"/>
          <w:szCs w:val="27"/>
          <w:lang w:val="uk-UA"/>
        </w:rPr>
        <w:t>№1552-</w:t>
      </w:r>
      <w:r w:rsidRPr="00C942EB">
        <w:rPr>
          <w:rFonts w:ascii="Times New Roman" w:hAnsi="Times New Roman" w:cs="Times New Roman"/>
          <w:b/>
          <w:sz w:val="27"/>
          <w:szCs w:val="27"/>
          <w:lang w:val="en-US"/>
        </w:rPr>
        <w:t>VIII</w:t>
      </w:r>
    </w:p>
    <w:p w:rsidR="00C942EB" w:rsidRPr="00C942EB" w:rsidRDefault="00C942EB" w:rsidP="00C942EB">
      <w:pPr>
        <w:pStyle w:val="a9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в</w:t>
      </w:r>
      <w:r w:rsidRPr="00C942EB">
        <w:rPr>
          <w:rFonts w:ascii="Times New Roman" w:hAnsi="Times New Roman" w:cs="Times New Roman"/>
          <w:b/>
          <w:sz w:val="27"/>
          <w:szCs w:val="27"/>
          <w:lang w:val="uk-UA"/>
        </w:rPr>
        <w:t xml:space="preserve">ід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08.12.2022</w:t>
      </w:r>
    </w:p>
    <w:p w:rsidR="00C942EB" w:rsidRPr="00C942EB" w:rsidRDefault="00C942EB" w:rsidP="002B1847">
      <w:pPr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sectPr w:rsidR="00C942EB" w:rsidRPr="00C942EB" w:rsidSect="00C942EB">
      <w:headerReference w:type="default" r:id="rId8"/>
      <w:pgSz w:w="11906" w:h="16838"/>
      <w:pgMar w:top="284" w:right="851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81" w:rsidRDefault="00E06E81" w:rsidP="000F5C7F">
      <w:pPr>
        <w:spacing w:after="0" w:line="240" w:lineRule="auto"/>
      </w:pPr>
      <w:r>
        <w:separator/>
      </w:r>
    </w:p>
  </w:endnote>
  <w:endnote w:type="continuationSeparator" w:id="0">
    <w:p w:rsidR="00E06E81" w:rsidRDefault="00E06E81" w:rsidP="000F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81" w:rsidRDefault="00E06E81" w:rsidP="000F5C7F">
      <w:pPr>
        <w:spacing w:after="0" w:line="240" w:lineRule="auto"/>
      </w:pPr>
      <w:r>
        <w:separator/>
      </w:r>
    </w:p>
  </w:footnote>
  <w:footnote w:type="continuationSeparator" w:id="0">
    <w:p w:rsidR="00E06E81" w:rsidRDefault="00E06E81" w:rsidP="000F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7F" w:rsidRDefault="000F5C7F">
    <w:pPr>
      <w:pStyle w:val="a4"/>
    </w:pPr>
  </w:p>
  <w:p w:rsidR="000F5C7F" w:rsidRDefault="00C942EB" w:rsidP="00C942EB">
    <w:pPr>
      <w:pStyle w:val="a4"/>
      <w:tabs>
        <w:tab w:val="clear" w:pos="4677"/>
        <w:tab w:val="clear" w:pos="9355"/>
        <w:tab w:val="left" w:pos="945"/>
      </w:tabs>
    </w:pPr>
    <w:r>
      <w:tab/>
    </w:r>
  </w:p>
  <w:p w:rsidR="000F5C7F" w:rsidRDefault="000F5C7F">
    <w:pPr>
      <w:pStyle w:val="a4"/>
    </w:pPr>
  </w:p>
  <w:p w:rsidR="000F5C7F" w:rsidRDefault="000F5C7F">
    <w:pPr>
      <w:pStyle w:val="a4"/>
    </w:pPr>
  </w:p>
  <w:p w:rsidR="000F5C7F" w:rsidRDefault="000F5C7F">
    <w:pPr>
      <w:pStyle w:val="a4"/>
    </w:pPr>
  </w:p>
  <w:p w:rsidR="000F5C7F" w:rsidRDefault="000F5C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D407A"/>
    <w:multiLevelType w:val="hybridMultilevel"/>
    <w:tmpl w:val="57F6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7F"/>
    <w:rsid w:val="00037299"/>
    <w:rsid w:val="000F5C7F"/>
    <w:rsid w:val="00144BC9"/>
    <w:rsid w:val="00284AE3"/>
    <w:rsid w:val="002B1847"/>
    <w:rsid w:val="00343F7C"/>
    <w:rsid w:val="00365210"/>
    <w:rsid w:val="005001F0"/>
    <w:rsid w:val="0070415B"/>
    <w:rsid w:val="00747801"/>
    <w:rsid w:val="008B73CA"/>
    <w:rsid w:val="00910BED"/>
    <w:rsid w:val="00A4633B"/>
    <w:rsid w:val="00B8187A"/>
    <w:rsid w:val="00C942EB"/>
    <w:rsid w:val="00E06E81"/>
    <w:rsid w:val="00F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98733E-DE7A-40FE-8E00-796AF23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C7F"/>
  </w:style>
  <w:style w:type="paragraph" w:styleId="a6">
    <w:name w:val="footer"/>
    <w:basedOn w:val="a"/>
    <w:link w:val="a7"/>
    <w:uiPriority w:val="99"/>
    <w:unhideWhenUsed/>
    <w:rsid w:val="000F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C7F"/>
  </w:style>
  <w:style w:type="paragraph" w:styleId="a8">
    <w:name w:val="List Paragraph"/>
    <w:basedOn w:val="a"/>
    <w:uiPriority w:val="34"/>
    <w:qFormat/>
    <w:rsid w:val="00B8187A"/>
    <w:pPr>
      <w:ind w:left="720"/>
      <w:contextualSpacing/>
    </w:pPr>
  </w:style>
  <w:style w:type="paragraph" w:styleId="a9">
    <w:name w:val="No Spacing"/>
    <w:uiPriority w:val="1"/>
    <w:qFormat/>
    <w:rsid w:val="00C94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1CDC-D695-436A-A5D2-7FD8CFE4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2022-12-12T14:32:00Z</dcterms:created>
  <dcterms:modified xsi:type="dcterms:W3CDTF">2022-12-12T14:32:00Z</dcterms:modified>
</cp:coreProperties>
</file>