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1B95" w14:textId="77777777" w:rsidR="00D72AAB" w:rsidRPr="00D72AAB" w:rsidRDefault="00D72AAB" w:rsidP="00D72AA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D72AAB">
        <w:rPr>
          <w:rFonts w:ascii="Calibri" w:eastAsia="Calibri" w:hAnsi="Calibri"/>
          <w:noProof/>
          <w:color w:val="0000FF"/>
          <w:sz w:val="22"/>
          <w:szCs w:val="22"/>
          <w:lang w:val="ru-RU"/>
        </w:rPr>
        <w:drawing>
          <wp:inline distT="0" distB="0" distL="0" distR="0" wp14:anchorId="0E07BB8F" wp14:editId="59B319D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EC30" w14:textId="77777777" w:rsidR="00D72AAB" w:rsidRPr="00D72AAB" w:rsidRDefault="00D72AAB" w:rsidP="00D72AAB">
      <w:pPr>
        <w:jc w:val="center"/>
        <w:rPr>
          <w:b/>
          <w:color w:val="492B95"/>
          <w:sz w:val="16"/>
          <w:szCs w:val="16"/>
          <w:lang w:val="ru-RU"/>
        </w:rPr>
      </w:pPr>
      <w:r w:rsidRPr="00D72AAB">
        <w:rPr>
          <w:b/>
          <w:color w:val="492B95"/>
          <w:sz w:val="24"/>
        </w:rPr>
        <w:t>У К Р А Ї Н А</w:t>
      </w:r>
    </w:p>
    <w:p w14:paraId="3677A4BC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26F79C16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Cs w:val="28"/>
        </w:rPr>
      </w:pPr>
      <w:r w:rsidRPr="00D72AAB">
        <w:rPr>
          <w:b/>
          <w:color w:val="492B95"/>
          <w:szCs w:val="28"/>
        </w:rPr>
        <w:t>АВАНГАРДІВСЬКА СЕЛИЩНА  РАДА</w:t>
      </w:r>
    </w:p>
    <w:p w14:paraId="042BBF07" w14:textId="7E1B5640" w:rsidR="00D72AAB" w:rsidRPr="00D72AAB" w:rsidRDefault="00D72AAB" w:rsidP="00D72AAB">
      <w:pPr>
        <w:spacing w:after="200" w:line="276" w:lineRule="auto"/>
        <w:jc w:val="center"/>
        <w:rPr>
          <w:rFonts w:eastAsia="Calibri"/>
          <w:color w:val="492B95"/>
          <w:szCs w:val="28"/>
        </w:rPr>
      </w:pPr>
      <w:r w:rsidRPr="00D72AAB">
        <w:rPr>
          <w:rFonts w:eastAsia="Calibri"/>
          <w:color w:val="492B95"/>
          <w:szCs w:val="28"/>
        </w:rPr>
        <w:t>ОД</w:t>
      </w:r>
      <w:r w:rsidR="000710A0">
        <w:rPr>
          <w:rFonts w:eastAsia="Calibri"/>
          <w:color w:val="492B95"/>
          <w:szCs w:val="28"/>
        </w:rPr>
        <w:t>Е</w:t>
      </w:r>
      <w:r w:rsidRPr="00D72AAB">
        <w:rPr>
          <w:rFonts w:eastAsia="Calibri"/>
          <w:color w:val="492B95"/>
          <w:szCs w:val="28"/>
        </w:rPr>
        <w:t>СЬКОГО РАЙОНУ ОДЕСЬКОЇ ОБЛАСТІ</w:t>
      </w:r>
    </w:p>
    <w:p w14:paraId="1D4C2A84" w14:textId="77777777" w:rsidR="00D72AAB" w:rsidRPr="00D72AAB" w:rsidRDefault="00D72AAB" w:rsidP="00D72AAB">
      <w:pPr>
        <w:keepNext/>
        <w:jc w:val="center"/>
        <w:outlineLvl w:val="1"/>
        <w:rPr>
          <w:color w:val="492B95"/>
          <w:szCs w:val="28"/>
          <w:lang w:val="ru-RU"/>
        </w:rPr>
      </w:pPr>
      <w:r w:rsidRPr="00D72AAB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D72AAB">
        <w:rPr>
          <w:b/>
          <w:color w:val="492B95"/>
          <w:sz w:val="32"/>
          <w:szCs w:val="32"/>
        </w:rPr>
        <w:t>Н</w:t>
      </w:r>
      <w:proofErr w:type="spellEnd"/>
      <w:r w:rsidRPr="00D72AAB">
        <w:rPr>
          <w:b/>
          <w:color w:val="492B95"/>
          <w:sz w:val="32"/>
          <w:szCs w:val="32"/>
        </w:rPr>
        <w:t xml:space="preserve"> Я    </w:t>
      </w:r>
    </w:p>
    <w:p w14:paraId="57D63D59" w14:textId="77777777" w:rsidR="00D72AAB" w:rsidRDefault="00D72AAB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894C54">
        <w:trPr>
          <w:trHeight w:val="416"/>
        </w:trPr>
        <w:tc>
          <w:tcPr>
            <w:tcW w:w="4918" w:type="dxa"/>
            <w:hideMark/>
          </w:tcPr>
          <w:p w14:paraId="72E10ADD" w14:textId="3FAD7B63" w:rsidR="00EC1FA7" w:rsidRPr="00806AC4" w:rsidRDefault="002B540F" w:rsidP="007110E4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</w:t>
            </w:r>
            <w:r w:rsidR="007110E4">
              <w:rPr>
                <w:noProof/>
                <w:szCs w:val="28"/>
                <w:lang w:eastAsia="uk-UA"/>
              </w:rPr>
              <w:t>розгляд заяви гр. Федчишена І.А.</w:t>
            </w:r>
            <w:r w:rsidR="00C04D98" w:rsidRPr="00C04D98">
              <w:rPr>
                <w:noProof/>
                <w:szCs w:val="28"/>
                <w:lang w:eastAsia="uk-UA"/>
              </w:rPr>
              <w:t xml:space="preserve"> </w:t>
            </w:r>
          </w:p>
        </w:tc>
      </w:tr>
    </w:tbl>
    <w:p w14:paraId="1F9296BB" w14:textId="77777777" w:rsidR="00EC1FA7" w:rsidRPr="00806AC4" w:rsidRDefault="00EC1FA7" w:rsidP="00894C54">
      <w:pPr>
        <w:jc w:val="both"/>
        <w:rPr>
          <w:noProof/>
          <w:szCs w:val="28"/>
        </w:rPr>
      </w:pPr>
    </w:p>
    <w:p w14:paraId="71E2E0ED" w14:textId="620FEEFD" w:rsidR="00191622" w:rsidRPr="00894C54" w:rsidRDefault="00191622" w:rsidP="00806AC4">
      <w:pPr>
        <w:ind w:firstLine="567"/>
        <w:jc w:val="both"/>
        <w:rPr>
          <w:noProof/>
          <w:sz w:val="26"/>
          <w:szCs w:val="26"/>
        </w:rPr>
      </w:pPr>
      <w:r w:rsidRPr="00894C54">
        <w:rPr>
          <w:noProof/>
          <w:sz w:val="26"/>
          <w:szCs w:val="26"/>
        </w:rPr>
        <w:t xml:space="preserve">Розглянувши </w:t>
      </w:r>
      <w:r w:rsidR="007110E4" w:rsidRPr="00894C54">
        <w:rPr>
          <w:noProof/>
          <w:sz w:val="26"/>
          <w:szCs w:val="26"/>
        </w:rPr>
        <w:t xml:space="preserve">заяву гр. Федчишена Івана Авксентійовича про продовження договору оренди водного об’єкта місцевого значення (ставок №5 на річці Дальник) від 10 липня 2012 року, зареєстрованого  в Книзі рестрації договорів оренди водних об’єктів місцевого значення Одеської обласної ради 07.08.2012 р. за № 25, укладеного з Одеською обласною радою для рибогосподарських потреб на території Новодолинської сільської ради Одеського району Одеської області, на новий строк терміном на 10 років, </w:t>
      </w:r>
      <w:r w:rsidR="00734B15" w:rsidRPr="00894C54">
        <w:rPr>
          <w:noProof/>
          <w:sz w:val="26"/>
          <w:szCs w:val="26"/>
        </w:rPr>
        <w:t xml:space="preserve">враховуючи рекомендації </w:t>
      </w:r>
      <w:r w:rsidR="00723839" w:rsidRPr="00894C54">
        <w:rPr>
          <w:noProof/>
          <w:sz w:val="26"/>
          <w:szCs w:val="26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734B15" w:rsidRPr="00894C54">
        <w:rPr>
          <w:noProof/>
          <w:sz w:val="26"/>
          <w:szCs w:val="26"/>
        </w:rPr>
        <w:t xml:space="preserve">, </w:t>
      </w:r>
      <w:r w:rsidRPr="00894C54">
        <w:rPr>
          <w:noProof/>
          <w:sz w:val="26"/>
          <w:szCs w:val="26"/>
        </w:rPr>
        <w:t xml:space="preserve">керуючись </w:t>
      </w:r>
      <w:r w:rsidR="009E66E4" w:rsidRPr="00894C54">
        <w:rPr>
          <w:noProof/>
          <w:sz w:val="26"/>
          <w:szCs w:val="26"/>
        </w:rPr>
        <w:t>ст.</w:t>
      </w:r>
      <w:r w:rsidR="007110E4" w:rsidRPr="00894C54">
        <w:rPr>
          <w:noProof/>
          <w:sz w:val="26"/>
          <w:szCs w:val="26"/>
        </w:rPr>
        <w:t>ст.</w:t>
      </w:r>
      <w:r w:rsidR="009E66E4" w:rsidRPr="00894C54">
        <w:rPr>
          <w:noProof/>
          <w:sz w:val="26"/>
          <w:szCs w:val="26"/>
        </w:rPr>
        <w:t xml:space="preserve"> 12, 83, 93, 122</w:t>
      </w:r>
      <w:r w:rsidR="007110E4" w:rsidRPr="00894C54">
        <w:rPr>
          <w:noProof/>
          <w:sz w:val="26"/>
          <w:szCs w:val="26"/>
        </w:rPr>
        <w:t xml:space="preserve">, п.п. 24.,  27. Розділу Х </w:t>
      </w:r>
      <w:r w:rsidR="009E66E4" w:rsidRPr="00894C54">
        <w:rPr>
          <w:noProof/>
          <w:sz w:val="26"/>
          <w:szCs w:val="26"/>
        </w:rPr>
        <w:t xml:space="preserve"> Земельного кодексу України, </w:t>
      </w:r>
      <w:r w:rsidRPr="00894C54">
        <w:rPr>
          <w:noProof/>
          <w:sz w:val="26"/>
          <w:szCs w:val="26"/>
        </w:rPr>
        <w:t>ст.</w:t>
      </w:r>
      <w:r w:rsidR="00DC2A5A" w:rsidRPr="00894C54">
        <w:rPr>
          <w:noProof/>
          <w:sz w:val="26"/>
          <w:szCs w:val="26"/>
        </w:rPr>
        <w:t xml:space="preserve"> ст. 10, </w:t>
      </w:r>
      <w:r w:rsidRPr="00894C54">
        <w:rPr>
          <w:noProof/>
          <w:sz w:val="26"/>
          <w:szCs w:val="26"/>
        </w:rPr>
        <w:t>26</w:t>
      </w:r>
      <w:r w:rsidR="00DC2A5A" w:rsidRPr="00894C54">
        <w:rPr>
          <w:noProof/>
          <w:sz w:val="26"/>
          <w:szCs w:val="26"/>
        </w:rPr>
        <w:t>, 59</w:t>
      </w:r>
      <w:r w:rsidRPr="00894C54">
        <w:rPr>
          <w:noProof/>
          <w:sz w:val="26"/>
          <w:szCs w:val="26"/>
        </w:rPr>
        <w:t xml:space="preserve"> Закону України «Про місцеве самоврядування в Україні, Авангардівська селищна рада </w:t>
      </w:r>
      <w:r w:rsidRPr="00894C54">
        <w:rPr>
          <w:b/>
          <w:noProof/>
          <w:sz w:val="26"/>
          <w:szCs w:val="26"/>
        </w:rPr>
        <w:t>вирішила</w:t>
      </w:r>
      <w:r w:rsidRPr="00894C54">
        <w:rPr>
          <w:noProof/>
          <w:sz w:val="26"/>
          <w:szCs w:val="26"/>
        </w:rPr>
        <w:t>:</w:t>
      </w:r>
    </w:p>
    <w:p w14:paraId="0E756F58" w14:textId="77777777" w:rsidR="00806AC4" w:rsidRPr="00806AC4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27ABEA33" w14:textId="18663EAD" w:rsidR="00BE212A" w:rsidRPr="00894C54" w:rsidRDefault="00BE212A" w:rsidP="00F3717B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6"/>
          <w:szCs w:val="26"/>
        </w:rPr>
      </w:pPr>
      <w:r w:rsidRPr="00894C54">
        <w:rPr>
          <w:noProof/>
          <w:sz w:val="26"/>
          <w:szCs w:val="26"/>
        </w:rPr>
        <w:t>1</w:t>
      </w:r>
      <w:r w:rsidR="004C3506" w:rsidRPr="00894C54">
        <w:rPr>
          <w:noProof/>
          <w:sz w:val="26"/>
          <w:szCs w:val="26"/>
        </w:rPr>
        <w:t>.</w:t>
      </w:r>
      <w:r w:rsidR="007110E4" w:rsidRPr="00894C54">
        <w:rPr>
          <w:sz w:val="26"/>
          <w:szCs w:val="26"/>
        </w:rPr>
        <w:t xml:space="preserve"> </w:t>
      </w:r>
      <w:r w:rsidR="00F3717B" w:rsidRPr="00894C54">
        <w:rPr>
          <w:sz w:val="26"/>
          <w:szCs w:val="26"/>
        </w:rPr>
        <w:t xml:space="preserve">Враховуючи врегульовані пунктом </w:t>
      </w:r>
      <w:r w:rsidR="007110E4" w:rsidRPr="00894C54">
        <w:rPr>
          <w:noProof/>
          <w:sz w:val="26"/>
          <w:szCs w:val="26"/>
        </w:rPr>
        <w:t xml:space="preserve">27. </w:t>
      </w:r>
      <w:r w:rsidR="00F3717B" w:rsidRPr="00894C54">
        <w:rPr>
          <w:noProof/>
          <w:sz w:val="26"/>
          <w:szCs w:val="26"/>
        </w:rPr>
        <w:t xml:space="preserve">Розділу Х «Перехідні положення» Земельного кодексу України </w:t>
      </w:r>
      <w:r w:rsidR="007110E4" w:rsidRPr="00894C54">
        <w:rPr>
          <w:noProof/>
          <w:sz w:val="26"/>
          <w:szCs w:val="26"/>
        </w:rPr>
        <w:t xml:space="preserve">земельні відносини </w:t>
      </w:r>
      <w:r w:rsidR="00F3717B" w:rsidRPr="00894C54">
        <w:rPr>
          <w:noProof/>
          <w:sz w:val="26"/>
          <w:szCs w:val="26"/>
        </w:rPr>
        <w:t>під час дії воєнного стану, вважа</w:t>
      </w:r>
      <w:r w:rsidR="007110E4" w:rsidRPr="00894C54">
        <w:rPr>
          <w:noProof/>
          <w:sz w:val="26"/>
          <w:szCs w:val="26"/>
        </w:rPr>
        <w:t>т</w:t>
      </w:r>
      <w:r w:rsidR="00F3717B" w:rsidRPr="00894C54">
        <w:rPr>
          <w:noProof/>
          <w:sz w:val="26"/>
          <w:szCs w:val="26"/>
        </w:rPr>
        <w:t>и</w:t>
      </w:r>
      <w:r w:rsidR="007110E4" w:rsidRPr="00894C54">
        <w:rPr>
          <w:noProof/>
          <w:sz w:val="26"/>
          <w:szCs w:val="26"/>
        </w:rPr>
        <w:t xml:space="preserve"> поновленим на один рік без волевиявлення сторін </w:t>
      </w:r>
      <w:r w:rsidR="00894C54" w:rsidRPr="00894C54">
        <w:rPr>
          <w:noProof/>
          <w:sz w:val="26"/>
          <w:szCs w:val="26"/>
        </w:rPr>
        <w:t xml:space="preserve">і без внесення відомостей про поновлення договору до Державного реєстру речових прав на нерухоме майно </w:t>
      </w:r>
      <w:r w:rsidR="00F3717B" w:rsidRPr="00894C54">
        <w:rPr>
          <w:noProof/>
          <w:sz w:val="26"/>
          <w:szCs w:val="26"/>
        </w:rPr>
        <w:t>договір оренди водного об’єкта місцевого значення (ставок №5 на річці Дальник) від 10 липня 2012 року, зареєстрованим  в Книзі рестрації договорів оренди водних об’єктів місцевого значення Одеської обласної ради 07.08.2012 р. за № 25, укла</w:t>
      </w:r>
      <w:r w:rsidR="00894C54" w:rsidRPr="00894C54">
        <w:rPr>
          <w:noProof/>
          <w:sz w:val="26"/>
          <w:szCs w:val="26"/>
        </w:rPr>
        <w:t>деним з Одеською обласною радою</w:t>
      </w:r>
      <w:r w:rsidR="00F3717B" w:rsidRPr="00894C54">
        <w:rPr>
          <w:noProof/>
          <w:sz w:val="26"/>
          <w:szCs w:val="26"/>
        </w:rPr>
        <w:t xml:space="preserve"> </w:t>
      </w:r>
      <w:r w:rsidR="00894C54" w:rsidRPr="00894C54">
        <w:rPr>
          <w:noProof/>
          <w:sz w:val="26"/>
          <w:szCs w:val="26"/>
        </w:rPr>
        <w:t>н</w:t>
      </w:r>
      <w:r w:rsidR="00F3717B" w:rsidRPr="00894C54">
        <w:rPr>
          <w:noProof/>
          <w:sz w:val="26"/>
          <w:szCs w:val="26"/>
        </w:rPr>
        <w:t xml:space="preserve">а загальну площу водного дзеркала 5,20 га для рибогосподарських потреб </w:t>
      </w:r>
      <w:r w:rsidR="00894C54" w:rsidRPr="00894C54">
        <w:rPr>
          <w:noProof/>
          <w:sz w:val="26"/>
          <w:szCs w:val="26"/>
        </w:rPr>
        <w:t>т</w:t>
      </w:r>
      <w:r w:rsidR="00F3717B" w:rsidRPr="00894C54">
        <w:rPr>
          <w:noProof/>
          <w:sz w:val="26"/>
          <w:szCs w:val="26"/>
        </w:rPr>
        <w:t>а розташованним на земельних ділянках сільськогосподарського призначення за межами населеного пункту: площею 2,5789 га (кадастровий номер 5123783200:01:002:0355) та 2,6817 га (кадастровий номер 5123783200:01:002:0356)</w:t>
      </w:r>
      <w:r w:rsidR="007110E4" w:rsidRPr="00894C54">
        <w:rPr>
          <w:noProof/>
          <w:sz w:val="26"/>
          <w:szCs w:val="26"/>
        </w:rPr>
        <w:t>, строк користування щодо як</w:t>
      </w:r>
      <w:r w:rsidR="00894C54" w:rsidRPr="00894C54">
        <w:rPr>
          <w:noProof/>
          <w:sz w:val="26"/>
          <w:szCs w:val="26"/>
        </w:rPr>
        <w:t>ого</w:t>
      </w:r>
      <w:r w:rsidR="007110E4" w:rsidRPr="00894C54">
        <w:rPr>
          <w:noProof/>
          <w:sz w:val="26"/>
          <w:szCs w:val="26"/>
        </w:rPr>
        <w:t xml:space="preserve"> закінч</w:t>
      </w:r>
      <w:r w:rsidR="00F3717B" w:rsidRPr="00894C54">
        <w:rPr>
          <w:noProof/>
          <w:sz w:val="26"/>
          <w:szCs w:val="26"/>
        </w:rPr>
        <w:t>ується 1</w:t>
      </w:r>
      <w:r w:rsidR="00894C54" w:rsidRPr="00894C54">
        <w:rPr>
          <w:noProof/>
          <w:sz w:val="26"/>
          <w:szCs w:val="26"/>
        </w:rPr>
        <w:t>0</w:t>
      </w:r>
      <w:r w:rsidR="00F3717B" w:rsidRPr="00894C54">
        <w:rPr>
          <w:noProof/>
          <w:sz w:val="26"/>
          <w:szCs w:val="26"/>
        </w:rPr>
        <w:t>.07.2022.</w:t>
      </w:r>
    </w:p>
    <w:p w14:paraId="14A0F908" w14:textId="77777777" w:rsidR="004C3506" w:rsidRPr="004C3506" w:rsidRDefault="004C3506" w:rsidP="00894C54">
      <w:pPr>
        <w:shd w:val="clear" w:color="auto" w:fill="FFFFFF"/>
        <w:tabs>
          <w:tab w:val="left" w:pos="-851"/>
        </w:tabs>
        <w:jc w:val="both"/>
        <w:rPr>
          <w:rFonts w:eastAsia="Arial Unicode MS"/>
          <w:noProof/>
          <w:sz w:val="12"/>
          <w:szCs w:val="12"/>
        </w:rPr>
      </w:pPr>
    </w:p>
    <w:p w14:paraId="7DA4BD7A" w14:textId="1BE1DD59" w:rsidR="00004A89" w:rsidRPr="00894C54" w:rsidRDefault="00894C54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6"/>
          <w:szCs w:val="26"/>
        </w:rPr>
      </w:pPr>
      <w:r w:rsidRPr="00894C54">
        <w:rPr>
          <w:rFonts w:eastAsia="Arial Unicode MS"/>
          <w:noProof/>
          <w:sz w:val="26"/>
          <w:szCs w:val="26"/>
        </w:rPr>
        <w:t>2</w:t>
      </w:r>
      <w:r w:rsidR="00004A89" w:rsidRPr="00894C54">
        <w:rPr>
          <w:rFonts w:eastAsia="Arial Unicode MS"/>
          <w:noProof/>
          <w:sz w:val="26"/>
          <w:szCs w:val="26"/>
        </w:rPr>
        <w:t xml:space="preserve">. Контроль за виконанням рішення покласти на </w:t>
      </w:r>
      <w:r w:rsidR="00723839" w:rsidRPr="00894C54">
        <w:rPr>
          <w:rFonts w:eastAsia="Arial Unicode MS"/>
          <w:noProof/>
          <w:sz w:val="26"/>
          <w:szCs w:val="26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894C54">
        <w:rPr>
          <w:rFonts w:eastAsia="Arial Unicode MS"/>
          <w:noProof/>
          <w:sz w:val="26"/>
          <w:szCs w:val="26"/>
        </w:rPr>
        <w:t>.</w:t>
      </w:r>
    </w:p>
    <w:p w14:paraId="17B1CFDF" w14:textId="77777777" w:rsidR="00806AC4" w:rsidRDefault="00806AC4" w:rsidP="00321EF5">
      <w:pPr>
        <w:tabs>
          <w:tab w:val="left" w:pos="8505"/>
        </w:tabs>
        <w:rPr>
          <w:b/>
          <w:noProof/>
          <w:szCs w:val="28"/>
        </w:rPr>
      </w:pPr>
    </w:p>
    <w:p w14:paraId="12D721CD" w14:textId="77777777" w:rsidR="00894C54" w:rsidRDefault="00894C54" w:rsidP="00321EF5">
      <w:pPr>
        <w:tabs>
          <w:tab w:val="left" w:pos="8505"/>
        </w:tabs>
        <w:rPr>
          <w:b/>
          <w:noProof/>
          <w:szCs w:val="28"/>
        </w:rPr>
      </w:pPr>
    </w:p>
    <w:p w14:paraId="623874EF" w14:textId="77777777" w:rsidR="00894C54" w:rsidRPr="00004A89" w:rsidRDefault="00894C54" w:rsidP="00321EF5">
      <w:pPr>
        <w:tabs>
          <w:tab w:val="left" w:pos="8505"/>
        </w:tabs>
        <w:rPr>
          <w:b/>
          <w:noProof/>
          <w:szCs w:val="28"/>
        </w:rPr>
      </w:pPr>
    </w:p>
    <w:p w14:paraId="72995BEA" w14:textId="67A6775D" w:rsidR="004656B9" w:rsidRPr="00691748" w:rsidRDefault="004656B9" w:rsidP="00691748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1DBB77A3" w14:textId="77777777" w:rsidR="00321EF5" w:rsidRDefault="00321EF5" w:rsidP="004656B9">
      <w:pPr>
        <w:spacing w:line="20" w:lineRule="atLeast"/>
        <w:jc w:val="both"/>
        <w:rPr>
          <w:b/>
          <w:bCs/>
          <w:color w:val="000000"/>
          <w:sz w:val="8"/>
          <w:szCs w:val="8"/>
          <w:lang w:eastAsia="uk-UA"/>
        </w:rPr>
      </w:pPr>
    </w:p>
    <w:p w14:paraId="2524B5B0" w14:textId="77777777" w:rsidR="00806AC4" w:rsidRPr="00691748" w:rsidRDefault="00806AC4" w:rsidP="004656B9">
      <w:pPr>
        <w:spacing w:line="20" w:lineRule="atLeast"/>
        <w:jc w:val="both"/>
        <w:rPr>
          <w:b/>
          <w:bCs/>
          <w:color w:val="000000"/>
          <w:sz w:val="20"/>
          <w:lang w:eastAsia="uk-UA"/>
        </w:rPr>
      </w:pPr>
    </w:p>
    <w:p w14:paraId="006822B0" w14:textId="32493128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2B4DB8">
        <w:rPr>
          <w:b/>
          <w:bCs/>
          <w:color w:val="000000"/>
          <w:szCs w:val="28"/>
          <w:lang w:eastAsia="uk-UA"/>
        </w:rPr>
        <w:t>1310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0B450A05" w14:textId="61F66D92" w:rsidR="00C04D98" w:rsidRPr="00B27329" w:rsidRDefault="004656B9" w:rsidP="00B2732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2B4DB8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2B4DB8">
        <w:rPr>
          <w:b/>
          <w:bCs/>
          <w:color w:val="000000"/>
          <w:szCs w:val="28"/>
          <w:lang w:eastAsia="uk-UA"/>
        </w:rPr>
        <w:t>7</w:t>
      </w:r>
      <w:bookmarkStart w:id="0" w:name="_GoBack"/>
      <w:bookmarkEnd w:id="0"/>
      <w:r w:rsidRPr="004656B9">
        <w:rPr>
          <w:b/>
          <w:bCs/>
          <w:color w:val="000000"/>
          <w:szCs w:val="28"/>
          <w:lang w:eastAsia="uk-UA"/>
        </w:rPr>
        <w:t>.202</w:t>
      </w:r>
      <w:r w:rsidR="00A35E5C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sectPr w:rsidR="00C04D98" w:rsidRPr="00B27329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41FDB"/>
    <w:rsid w:val="000710A0"/>
    <w:rsid w:val="00094232"/>
    <w:rsid w:val="00114597"/>
    <w:rsid w:val="00143C4F"/>
    <w:rsid w:val="00191622"/>
    <w:rsid w:val="001948CF"/>
    <w:rsid w:val="001A7890"/>
    <w:rsid w:val="001B3FD9"/>
    <w:rsid w:val="001D7FDE"/>
    <w:rsid w:val="001E3D95"/>
    <w:rsid w:val="001F61F8"/>
    <w:rsid w:val="002B4DB8"/>
    <w:rsid w:val="002B540F"/>
    <w:rsid w:val="003004D0"/>
    <w:rsid w:val="00321EF5"/>
    <w:rsid w:val="00380414"/>
    <w:rsid w:val="00395935"/>
    <w:rsid w:val="003A4B40"/>
    <w:rsid w:val="003A4D6E"/>
    <w:rsid w:val="003A6043"/>
    <w:rsid w:val="003D2A43"/>
    <w:rsid w:val="003F7FF3"/>
    <w:rsid w:val="00437854"/>
    <w:rsid w:val="0044005A"/>
    <w:rsid w:val="004656B9"/>
    <w:rsid w:val="00487A24"/>
    <w:rsid w:val="00496814"/>
    <w:rsid w:val="004C3506"/>
    <w:rsid w:val="004D0C5B"/>
    <w:rsid w:val="004E05BF"/>
    <w:rsid w:val="004E15CE"/>
    <w:rsid w:val="00516F1A"/>
    <w:rsid w:val="00541E6E"/>
    <w:rsid w:val="00547885"/>
    <w:rsid w:val="0059093C"/>
    <w:rsid w:val="00590CA7"/>
    <w:rsid w:val="0065052B"/>
    <w:rsid w:val="006613B2"/>
    <w:rsid w:val="00691748"/>
    <w:rsid w:val="006A6894"/>
    <w:rsid w:val="006B28A5"/>
    <w:rsid w:val="006E6FDF"/>
    <w:rsid w:val="007110E4"/>
    <w:rsid w:val="00723839"/>
    <w:rsid w:val="00732FC6"/>
    <w:rsid w:val="00734B15"/>
    <w:rsid w:val="007633CF"/>
    <w:rsid w:val="00773F90"/>
    <w:rsid w:val="007B7990"/>
    <w:rsid w:val="007D44BD"/>
    <w:rsid w:val="007E40E8"/>
    <w:rsid w:val="00806AC4"/>
    <w:rsid w:val="00826888"/>
    <w:rsid w:val="00835BE1"/>
    <w:rsid w:val="00855800"/>
    <w:rsid w:val="00894C54"/>
    <w:rsid w:val="008F6E02"/>
    <w:rsid w:val="00982C4D"/>
    <w:rsid w:val="009A58D2"/>
    <w:rsid w:val="009C4C65"/>
    <w:rsid w:val="009E66E4"/>
    <w:rsid w:val="009F2BD4"/>
    <w:rsid w:val="00A35E5C"/>
    <w:rsid w:val="00A57381"/>
    <w:rsid w:val="00AD35BF"/>
    <w:rsid w:val="00AF49FB"/>
    <w:rsid w:val="00B000AE"/>
    <w:rsid w:val="00B14339"/>
    <w:rsid w:val="00B169A5"/>
    <w:rsid w:val="00B27329"/>
    <w:rsid w:val="00B328CB"/>
    <w:rsid w:val="00BC78B3"/>
    <w:rsid w:val="00BE212A"/>
    <w:rsid w:val="00C04D98"/>
    <w:rsid w:val="00C54EA9"/>
    <w:rsid w:val="00CD4046"/>
    <w:rsid w:val="00CD4759"/>
    <w:rsid w:val="00D4139B"/>
    <w:rsid w:val="00D57800"/>
    <w:rsid w:val="00D72AAB"/>
    <w:rsid w:val="00DC1EFB"/>
    <w:rsid w:val="00DC2A5A"/>
    <w:rsid w:val="00DD1823"/>
    <w:rsid w:val="00DF6157"/>
    <w:rsid w:val="00E63FEF"/>
    <w:rsid w:val="00EB4921"/>
    <w:rsid w:val="00EC1FA7"/>
    <w:rsid w:val="00EC7ED7"/>
    <w:rsid w:val="00F3717B"/>
    <w:rsid w:val="00FB4A3A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4</cp:revision>
  <cp:lastPrinted>2020-02-18T08:02:00Z</cp:lastPrinted>
  <dcterms:created xsi:type="dcterms:W3CDTF">2022-07-06T14:06:00Z</dcterms:created>
  <dcterms:modified xsi:type="dcterms:W3CDTF">2022-07-12T05:50:00Z</dcterms:modified>
</cp:coreProperties>
</file>