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B11B" w14:textId="77777777" w:rsidR="002F4C48" w:rsidRPr="002F4C48" w:rsidRDefault="002F4C48" w:rsidP="002F4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C4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1AAA70D" wp14:editId="1AD77A7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2323" w14:textId="77777777" w:rsidR="002F4C48" w:rsidRPr="002F4C48" w:rsidRDefault="002F4C48" w:rsidP="002F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2F4C48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6FAD6C0" w14:textId="77777777" w:rsidR="002F4C48" w:rsidRPr="002F4C48" w:rsidRDefault="002F4C48" w:rsidP="002F4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00D3FD8" w14:textId="77777777" w:rsidR="002F4C48" w:rsidRPr="002F4C48" w:rsidRDefault="002F4C48" w:rsidP="002F4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2F4C48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07570EE0" w14:textId="77777777" w:rsidR="002F4C48" w:rsidRPr="002F4C48" w:rsidRDefault="002F4C48" w:rsidP="002F4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2F4C48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1E24CD7" w14:textId="77777777" w:rsidR="002F4C48" w:rsidRPr="002F4C48" w:rsidRDefault="002F4C48" w:rsidP="002F4C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2F4C4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2F4C4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2F4C48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2F4C48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549F6245" w14:textId="77777777" w:rsidR="00E52931" w:rsidRPr="002F4C48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9E4FC" w14:textId="77777777" w:rsidR="008D0E4B" w:rsidRDefault="008D0E4B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24AF3" w14:textId="77777777" w:rsidR="008D0E4B" w:rsidRDefault="008D0E4B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216FC" w14:textId="77777777" w:rsidR="00061192" w:rsidRDefault="00061192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61192" w14:paraId="67D44EA9" w14:textId="77777777" w:rsidTr="00061192">
        <w:tc>
          <w:tcPr>
            <w:tcW w:w="4962" w:type="dxa"/>
          </w:tcPr>
          <w:p w14:paraId="1D588433" w14:textId="77777777" w:rsidR="00061192" w:rsidRPr="008D0E4B" w:rsidRDefault="00061192" w:rsidP="00DD2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акту приймання –передачі </w:t>
            </w:r>
            <w:r w:rsidR="00F32AC2" w:rsidRPr="008D0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окремо</w:t>
            </w:r>
            <w:r w:rsidR="00DD2E0E" w:rsidRPr="008D0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F32AC2" w:rsidRPr="008D0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індивідуально визначеного майна</w:t>
            </w:r>
          </w:p>
        </w:tc>
      </w:tr>
    </w:tbl>
    <w:p w14:paraId="56DA9F71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3A5BE" w14:textId="77777777" w:rsidR="00E52931" w:rsidRDefault="00061192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рішення Авангардівської селищної ради № 1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>487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>10.11.2022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надання згоди на прийняття 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>об’єктів державної власності у комунальну власність Авангардівської територіальної громади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20.01.2023 року</w:t>
      </w:r>
      <w:r w:rsidR="00036A60">
        <w:rPr>
          <w:rFonts w:ascii="Times New Roman" w:hAnsi="Times New Roman" w:cs="Times New Roman"/>
          <w:sz w:val="28"/>
          <w:szCs w:val="28"/>
          <w:lang w:val="uk-UA"/>
        </w:rPr>
        <w:t xml:space="preserve"> № 45-р «Про передачу окремого індивідуально визначеного майна у власність територіальних громад», рішення від 27.01.2023 року № 1717-</w:t>
      </w:r>
      <w:r w:rsidR="00036A60" w:rsidRPr="0003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A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36A60"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комісії для прийому-передачі окремо індивідуального визначеного майна», розпорядження Авангардівської селищної ради від 14.02.2023 року № 26 «Про затвердження акту приймання-передачі окремо індивідуального визначеного майна», </w:t>
      </w:r>
      <w:r w:rsidR="0003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>акту приймання-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передачі від </w:t>
      </w:r>
      <w:r w:rsidR="00036A60">
        <w:rPr>
          <w:rFonts w:ascii="Times New Roman" w:hAnsi="Times New Roman" w:cs="Times New Roman"/>
          <w:sz w:val="28"/>
          <w:szCs w:val="28"/>
          <w:lang w:val="uk-UA"/>
        </w:rPr>
        <w:t>13.02.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036A60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комунальної власності, житлово-комунального господарства, благоустрою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територій, будівництва, архітектури, енергозбереження та транспорту, керуючись ст. 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60 Закону Україні «Про місцеве самоврядування в Україні»,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використання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 окремого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визначеного майна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Авангардівська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E9A2EE3" w14:textId="77777777" w:rsidR="00367264" w:rsidRPr="0057119E" w:rsidRDefault="00367264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56B2C" w14:textId="77777777" w:rsidR="00E52931" w:rsidRPr="0057119E" w:rsidRDefault="00367264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Акт приймання-передачі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від 13.02.2023 року № 1 окремо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визначеного майна – принтер для двостороннього </w:t>
      </w:r>
      <w:proofErr w:type="spellStart"/>
      <w:r w:rsidR="00030C19">
        <w:rPr>
          <w:rFonts w:ascii="Times New Roman" w:hAnsi="Times New Roman" w:cs="Times New Roman"/>
          <w:sz w:val="28"/>
          <w:szCs w:val="28"/>
          <w:lang w:val="uk-UA"/>
        </w:rPr>
        <w:t>ретрансферного</w:t>
      </w:r>
      <w:proofErr w:type="spellEnd"/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друку </w:t>
      </w:r>
      <w:proofErr w:type="spellStart"/>
      <w:r w:rsidR="00030C19">
        <w:rPr>
          <w:rFonts w:ascii="Times New Roman" w:hAnsi="Times New Roman" w:cs="Times New Roman"/>
          <w:sz w:val="28"/>
          <w:szCs w:val="28"/>
          <w:lang w:val="en-US"/>
        </w:rPr>
        <w:t>Swiftpro</w:t>
      </w:r>
      <w:proofErr w:type="spellEnd"/>
      <w:r w:rsidR="00030C19" w:rsidRP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C1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30C19" w:rsidRPr="00030C19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з безконтактним </w:t>
      </w:r>
      <w:proofErr w:type="spellStart"/>
      <w:r w:rsidR="00030C19">
        <w:rPr>
          <w:rFonts w:ascii="Times New Roman" w:hAnsi="Times New Roman" w:cs="Times New Roman"/>
          <w:sz w:val="28"/>
          <w:szCs w:val="28"/>
          <w:lang w:val="uk-UA"/>
        </w:rPr>
        <w:t>енкодером</w:t>
      </w:r>
      <w:proofErr w:type="spellEnd"/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та подвійним модулем ламінування у складі від державного підприємства «Поліграфічний комбінат «Україна» по виготовленню цінних паперів»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16286441) (додається)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ED2D03" w14:textId="77777777" w:rsidR="00E52931" w:rsidRPr="0057119E" w:rsidRDefault="00367264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- 23211248)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принтер для двостороннього </w:t>
      </w:r>
      <w:proofErr w:type="spellStart"/>
      <w:r w:rsidR="00DD2E0E">
        <w:rPr>
          <w:rFonts w:ascii="Times New Roman" w:hAnsi="Times New Roman" w:cs="Times New Roman"/>
          <w:sz w:val="28"/>
          <w:szCs w:val="28"/>
          <w:lang w:val="uk-UA"/>
        </w:rPr>
        <w:t>ретрансферного</w:t>
      </w:r>
      <w:proofErr w:type="spellEnd"/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 друку </w:t>
      </w:r>
      <w:proofErr w:type="spellStart"/>
      <w:r w:rsidR="00DD2E0E">
        <w:rPr>
          <w:rFonts w:ascii="Times New Roman" w:hAnsi="Times New Roman" w:cs="Times New Roman"/>
          <w:sz w:val="28"/>
          <w:szCs w:val="28"/>
          <w:lang w:val="en-US"/>
        </w:rPr>
        <w:t>Swiftpro</w:t>
      </w:r>
      <w:proofErr w:type="spellEnd"/>
      <w:r w:rsidR="00DD2E0E" w:rsidRP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E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D2E0E" w:rsidRPr="00030C19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 з безконтактним </w:t>
      </w:r>
      <w:proofErr w:type="spellStart"/>
      <w:r w:rsidR="00DD2E0E">
        <w:rPr>
          <w:rFonts w:ascii="Times New Roman" w:hAnsi="Times New Roman" w:cs="Times New Roman"/>
          <w:sz w:val="28"/>
          <w:szCs w:val="28"/>
          <w:lang w:val="uk-UA"/>
        </w:rPr>
        <w:t>енкодером</w:t>
      </w:r>
      <w:proofErr w:type="spellEnd"/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 та подвійним модулем ламінування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актом приймання-передачі.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3E47E25" w14:textId="77777777" w:rsidR="008D0E4B" w:rsidRDefault="008D0E4B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C811CF" w14:textId="77777777" w:rsidR="008D0E4B" w:rsidRPr="0057119E" w:rsidRDefault="008D0E4B" w:rsidP="008D0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1765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095FE6CD" w14:textId="77777777" w:rsidR="008D0E4B" w:rsidRPr="0057119E" w:rsidRDefault="008D0E4B" w:rsidP="008D0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23.02.2023</w:t>
      </w:r>
    </w:p>
    <w:p w14:paraId="3F260D94" w14:textId="77777777" w:rsidR="008D0E4B" w:rsidRDefault="008D0E4B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E3CF11" w14:textId="77777777" w:rsidR="008D0E4B" w:rsidRDefault="008D0E4B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B9306" w14:textId="77777777" w:rsidR="00E52931" w:rsidRPr="0057119E" w:rsidRDefault="00D84E4C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67264">
        <w:rPr>
          <w:rFonts w:ascii="Times New Roman" w:hAnsi="Times New Roman"/>
          <w:sz w:val="28"/>
          <w:szCs w:val="28"/>
          <w:lang w:val="uk-UA"/>
        </w:rPr>
        <w:t>Начальнику в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ідділу бухгалтерського обліку та звітності </w:t>
      </w:r>
      <w:r w:rsidR="00367264">
        <w:rPr>
          <w:rFonts w:ascii="Times New Roman" w:hAnsi="Times New Roman"/>
          <w:sz w:val="28"/>
          <w:szCs w:val="28"/>
          <w:lang w:val="uk-UA"/>
        </w:rPr>
        <w:t>– головний бухгалтер (</w:t>
      </w:r>
      <w:proofErr w:type="spellStart"/>
      <w:r w:rsidR="00367264">
        <w:rPr>
          <w:rFonts w:ascii="Times New Roman" w:hAnsi="Times New Roman"/>
          <w:sz w:val="28"/>
          <w:szCs w:val="28"/>
          <w:lang w:val="uk-UA"/>
        </w:rPr>
        <w:t>Пірожок</w:t>
      </w:r>
      <w:proofErr w:type="spellEnd"/>
      <w:r w:rsidR="00367264">
        <w:rPr>
          <w:rFonts w:ascii="Times New Roman" w:hAnsi="Times New Roman"/>
          <w:sz w:val="28"/>
          <w:szCs w:val="28"/>
          <w:lang w:val="uk-UA"/>
        </w:rPr>
        <w:t xml:space="preserve"> А.А.)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заходи із відображення на балансі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принтер для двостороннього </w:t>
      </w:r>
      <w:proofErr w:type="spellStart"/>
      <w:r w:rsidR="00DD2E0E">
        <w:rPr>
          <w:rFonts w:ascii="Times New Roman" w:hAnsi="Times New Roman" w:cs="Times New Roman"/>
          <w:sz w:val="28"/>
          <w:szCs w:val="28"/>
          <w:lang w:val="uk-UA"/>
        </w:rPr>
        <w:t>ретрансферного</w:t>
      </w:r>
      <w:proofErr w:type="spellEnd"/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 друку </w:t>
      </w:r>
      <w:proofErr w:type="spellStart"/>
      <w:r w:rsidR="00DD2E0E">
        <w:rPr>
          <w:rFonts w:ascii="Times New Roman" w:hAnsi="Times New Roman" w:cs="Times New Roman"/>
          <w:sz w:val="28"/>
          <w:szCs w:val="28"/>
          <w:lang w:val="en-US"/>
        </w:rPr>
        <w:t>Swiftpro</w:t>
      </w:r>
      <w:proofErr w:type="spellEnd"/>
      <w:r w:rsidR="00DD2E0E" w:rsidRP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E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D2E0E" w:rsidRPr="00030C19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 з безконтактним </w:t>
      </w:r>
      <w:proofErr w:type="spellStart"/>
      <w:r w:rsidR="00DD2E0E">
        <w:rPr>
          <w:rFonts w:ascii="Times New Roman" w:hAnsi="Times New Roman" w:cs="Times New Roman"/>
          <w:sz w:val="28"/>
          <w:szCs w:val="28"/>
          <w:lang w:val="uk-UA"/>
        </w:rPr>
        <w:t>енкодером</w:t>
      </w:r>
      <w:proofErr w:type="spellEnd"/>
      <w:r w:rsidR="00DD2E0E">
        <w:rPr>
          <w:rFonts w:ascii="Times New Roman" w:hAnsi="Times New Roman" w:cs="Times New Roman"/>
          <w:sz w:val="28"/>
          <w:szCs w:val="28"/>
          <w:lang w:val="uk-UA"/>
        </w:rPr>
        <w:t xml:space="preserve"> та подвійним модулем ламінування у складі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.</w:t>
      </w:r>
    </w:p>
    <w:p w14:paraId="04940A7A" w14:textId="77777777" w:rsidR="00E52931" w:rsidRPr="0057119E" w:rsidRDefault="00D84E4C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. К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E628DC3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54874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198972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76BAA531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602D47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8D0E4B">
        <w:rPr>
          <w:rFonts w:ascii="Times New Roman" w:hAnsi="Times New Roman" w:cs="Times New Roman"/>
          <w:b/>
          <w:sz w:val="28"/>
          <w:szCs w:val="28"/>
          <w:lang w:val="uk-UA"/>
        </w:rPr>
        <w:t>1765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11B5ECF7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D84E4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84E4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0B507010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52931" w:rsidRPr="0057119E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5540322">
    <w:abstractNumId w:val="0"/>
  </w:num>
  <w:num w:numId="2" w16cid:durableId="1380594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9"/>
    <w:rsid w:val="00030C19"/>
    <w:rsid w:val="00036A60"/>
    <w:rsid w:val="00061192"/>
    <w:rsid w:val="00293447"/>
    <w:rsid w:val="002F4C48"/>
    <w:rsid w:val="00367264"/>
    <w:rsid w:val="003F5F3A"/>
    <w:rsid w:val="00514618"/>
    <w:rsid w:val="0055077D"/>
    <w:rsid w:val="00615269"/>
    <w:rsid w:val="008D0E4B"/>
    <w:rsid w:val="008F78CF"/>
    <w:rsid w:val="00D84E4C"/>
    <w:rsid w:val="00DD2E0E"/>
    <w:rsid w:val="00E52931"/>
    <w:rsid w:val="00EB6CFA"/>
    <w:rsid w:val="00F04952"/>
    <w:rsid w:val="00F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C315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1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D827-8DBF-4A1D-91BE-DA8E54F6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cp:lastPrinted>2023-02-27T08:56:00Z</cp:lastPrinted>
  <dcterms:created xsi:type="dcterms:W3CDTF">2023-02-22T07:51:00Z</dcterms:created>
  <dcterms:modified xsi:type="dcterms:W3CDTF">2023-04-07T08:40:00Z</dcterms:modified>
</cp:coreProperties>
</file>