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</w:tblGrid>
      <w:tr w:rsidR="002F79FB" w:rsidRPr="00CD0EC5" w:rsidTr="00CD0EC5">
        <w:trPr>
          <w:trHeight w:val="1025"/>
        </w:trPr>
        <w:tc>
          <w:tcPr>
            <w:tcW w:w="5355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2F79FB" w:rsidRPr="00086C05" w:rsidRDefault="004B1134" w:rsidP="0062476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4B11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проекту землеустрою щодо відведення земельної ділянки в оренду ТОВ «ЛИМАН-ПРОЕКТ»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клопотання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>ТОВ «ЛИМАН-ПРОЕКТ»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(код ЄДРПОУ </w:t>
      </w:r>
      <w:r w:rsidR="004B1134">
        <w:rPr>
          <w:rFonts w:ascii="Times New Roman" w:hAnsi="Times New Roman" w:cs="Times New Roman"/>
          <w:noProof/>
          <w:sz w:val="28"/>
          <w:szCs w:val="28"/>
          <w:lang w:val="uk-UA"/>
        </w:rPr>
        <w:t>44204652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CA76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 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>землеустрою щодо відведення земельної ділянки в оренду для експлуатації та обслуговування магазину, що розташована за адресою: Одеська область, Одеський район, с. Прилиманське, вул. Центральна, 230Д</w:t>
      </w:r>
      <w:r w:rsidR="00DF5D1F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C75D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</w:t>
      </w:r>
      <w:r w:rsidR="004B1134">
        <w:rPr>
          <w:rFonts w:ascii="Times New Roman" w:hAnsi="Times New Roman" w:cs="Times New Roman"/>
          <w:noProof/>
          <w:sz w:val="28"/>
          <w:szCs w:val="28"/>
          <w:lang w:val="uk-UA"/>
        </w:rPr>
        <w:t>клопотання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94E8D" w:rsidRPr="00F94E8D">
        <w:rPr>
          <w:lang w:val="uk-UA"/>
        </w:rPr>
        <w:t xml:space="preserve"> </w:t>
      </w:r>
      <w:r w:rsidR="00F94E8D" w:rsidRPr="00F94E8D">
        <w:rPr>
          <w:rFonts w:ascii="Times New Roman" w:hAnsi="Times New Roman" w:cs="Times New Roman"/>
          <w:noProof/>
          <w:sz w:val="28"/>
          <w:szCs w:val="28"/>
          <w:lang w:val="uk-UA"/>
        </w:rPr>
        <w:t>Указом Президента України № 64/2022 «Про введення воєнного стану в Україні» зі змінами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земельної ділянки в оренду</w:t>
      </w:r>
      <w:r w:rsidR="007335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ЛИМАН-ПРОЕКТ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експлуатації та обслуговування магазину, що розташована</w:t>
      </w:r>
      <w:r w:rsidR="000F77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Одеський район,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</w:t>
      </w:r>
      <w:r w:rsid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Центральна, 230Д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B5162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ідповідно ст. 83 Земельного кодексу України зареєструвати земельну ділянку загальною площею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0,0204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835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2347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</w:t>
      </w:r>
      <w:r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Одеська область, Одеський район,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Центральна, 230Д</w:t>
      </w:r>
      <w:r w:rsid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B5162" w:rsidRPr="00240CF7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3DFD" w:rsidRPr="002E0D37" w:rsidRDefault="00240CF7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«ЛИМАН-ПРОЕКТ»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 п’ять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0,0204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5123783500:02:002:2347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будівництва та обслуговування будівель торгівлі</w:t>
      </w:r>
      <w:r w:rsidR="00A46DA1" w:rsidRPr="00A46DA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46DA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E3C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CA76C7"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</w:t>
      </w:r>
      <w:r w:rsidR="005A22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5A22B2" w:rsidRPr="005A22B2">
        <w:t xml:space="preserve"> </w:t>
      </w:r>
      <w:r w:rsidR="005A22B2" w:rsidRPr="005A22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Прилиманське, вул. Центральна, 230Д</w:t>
      </w:r>
      <w:r w:rsidR="005A22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575D1" w:rsidRPr="005A22B2" w:rsidRDefault="00E575D1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5A22B2" w:rsidRPr="005A22B2" w:rsidRDefault="00240CF7" w:rsidP="005A22B2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A22B2"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>Встановити орендну плату:</w:t>
      </w:r>
    </w:p>
    <w:p w:rsidR="005A22B2" w:rsidRDefault="005A22B2" w:rsidP="005A22B2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A22B2" w:rsidRPr="005A22B2" w:rsidRDefault="005A22B2" w:rsidP="005A22B2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A22B2" w:rsidRPr="00295A05" w:rsidRDefault="005A22B2" w:rsidP="005A22B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1789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5A22B2" w:rsidRPr="005A22B2" w:rsidRDefault="005A22B2" w:rsidP="005A22B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02.2023 р.</w:t>
      </w:r>
    </w:p>
    <w:p w:rsidR="005A22B2" w:rsidRPr="005A22B2" w:rsidRDefault="005A22B2" w:rsidP="005A22B2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- на період дії правового режиму воєнного стану в Україні в розмірі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відсотків від нормативної грошової оцінки земельної ділянки величиною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1 722,25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одна тисяч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сімсот двадцять дві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гривні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25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місяць, або</w:t>
      </w:r>
      <w:r w:rsidR="00CA4F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66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97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 двадцять тисяч шістсот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шістдесят шість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ь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97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рік.</w:t>
      </w:r>
    </w:p>
    <w:p w:rsidR="005A22B2" w:rsidRPr="001102B0" w:rsidRDefault="005A22B2" w:rsidP="005A22B2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  <w:bookmarkStart w:id="0" w:name="_GoBack"/>
      <w:bookmarkEnd w:id="0"/>
    </w:p>
    <w:p w:rsidR="004670C4" w:rsidRPr="0017381E" w:rsidRDefault="005A22B2" w:rsidP="005A22B2">
      <w:pPr>
        <w:spacing w:after="0" w:line="240" w:lineRule="auto"/>
        <w:ind w:firstLine="523"/>
        <w:jc w:val="both"/>
        <w:rPr>
          <w:sz w:val="10"/>
          <w:szCs w:val="10"/>
          <w:lang w:val="uk-UA" w:eastAsia="uk-UA"/>
        </w:rPr>
      </w:pP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>- після припинення воєнного стану в Україні в розмірі 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>-ти відсотків від нормативної грошової оцінки земельної ділянки.</w:t>
      </w:r>
    </w:p>
    <w:p w:rsidR="005B5965" w:rsidRPr="005B5965" w:rsidRDefault="005B5965" w:rsidP="005B596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="005A2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295 242,45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A2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дев’яносто п’ять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5A2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сорок дві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B6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22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240CF7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4670C4">
        <w:rPr>
          <w:sz w:val="28"/>
          <w:szCs w:val="28"/>
          <w:lang w:val="uk-UA" w:eastAsia="uk-UA"/>
        </w:rPr>
        <w:t>О</w:t>
      </w:r>
      <w:r w:rsidR="00B70082" w:rsidRPr="00623106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E575D1" w:rsidRPr="00E575D1">
        <w:rPr>
          <w:sz w:val="28"/>
          <w:szCs w:val="28"/>
          <w:lang w:val="uk-UA" w:eastAsia="uk-UA"/>
        </w:rPr>
        <w:t xml:space="preserve">за реквізитами: код області: 15;  населений пункт: Авангардівська селищна ТГ;  отримувач: ГУК в </w:t>
      </w:r>
      <w:proofErr w:type="spellStart"/>
      <w:r w:rsidR="00E575D1" w:rsidRPr="00E575D1">
        <w:rPr>
          <w:sz w:val="28"/>
          <w:szCs w:val="28"/>
          <w:lang w:val="uk-UA" w:eastAsia="uk-UA"/>
        </w:rPr>
        <w:t>Од.обл</w:t>
      </w:r>
      <w:proofErr w:type="spellEnd"/>
      <w:r w:rsidR="00E575D1" w:rsidRPr="00E575D1">
        <w:rPr>
          <w:sz w:val="28"/>
          <w:szCs w:val="28"/>
          <w:lang w:val="uk-UA" w:eastAsia="uk-UA"/>
        </w:rPr>
        <w:t>./</w:t>
      </w:r>
      <w:proofErr w:type="spellStart"/>
      <w:r w:rsidR="00E575D1" w:rsidRPr="00E575D1">
        <w:rPr>
          <w:sz w:val="28"/>
          <w:szCs w:val="28"/>
          <w:lang w:val="uk-UA" w:eastAsia="uk-UA"/>
        </w:rPr>
        <w:t>отг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 смт </w:t>
      </w:r>
      <w:proofErr w:type="spellStart"/>
      <w:r w:rsidR="00E575D1" w:rsidRPr="00E575D1">
        <w:rPr>
          <w:sz w:val="28"/>
          <w:szCs w:val="28"/>
          <w:lang w:val="uk-UA" w:eastAsia="uk-UA"/>
        </w:rPr>
        <w:t>Аванг</w:t>
      </w:r>
      <w:proofErr w:type="spellEnd"/>
      <w:r w:rsidR="00E575D1" w:rsidRPr="00E575D1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="00E575D1" w:rsidRPr="00E575D1">
        <w:rPr>
          <w:sz w:val="28"/>
          <w:szCs w:val="28"/>
          <w:lang w:val="uk-UA" w:eastAsia="uk-UA"/>
        </w:rPr>
        <w:t>ел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. </w:t>
      </w:r>
      <w:proofErr w:type="spellStart"/>
      <w:r w:rsidR="00E575D1" w:rsidRPr="00E575D1">
        <w:rPr>
          <w:sz w:val="28"/>
          <w:szCs w:val="28"/>
          <w:lang w:val="uk-UA" w:eastAsia="uk-UA"/>
        </w:rPr>
        <w:t>адм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. </w:t>
      </w:r>
      <w:proofErr w:type="spellStart"/>
      <w:r w:rsidR="00E575D1" w:rsidRPr="00E575D1">
        <w:rPr>
          <w:sz w:val="28"/>
          <w:szCs w:val="28"/>
          <w:lang w:val="uk-UA" w:eastAsia="uk-UA"/>
        </w:rPr>
        <w:t>подат</w:t>
      </w:r>
      <w:proofErr w:type="spellEnd"/>
      <w:r w:rsidR="00E575D1" w:rsidRPr="00E575D1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</w:t>
      </w:r>
      <w:r w:rsidR="002E0D37" w:rsidRPr="002E0D37">
        <w:rPr>
          <w:sz w:val="28"/>
          <w:szCs w:val="28"/>
          <w:lang w:val="uk-UA" w:eastAsia="uk-UA"/>
        </w:rPr>
        <w:t>.</w:t>
      </w:r>
    </w:p>
    <w:p w:rsidR="004670C4" w:rsidRPr="008230AF" w:rsidRDefault="004670C4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7E265B" w:rsidRPr="006631A1" w:rsidRDefault="00240CF7" w:rsidP="006631A1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3B6FD2" w:rsidRPr="003B6FD2">
        <w:rPr>
          <w:sz w:val="28"/>
          <w:szCs w:val="28"/>
          <w:lang w:val="uk-UA" w:eastAsia="uk-UA"/>
        </w:rPr>
        <w:t>ТОВ «</w:t>
      </w:r>
      <w:r w:rsidR="005A22B2" w:rsidRPr="005A22B2">
        <w:rPr>
          <w:sz w:val="28"/>
          <w:szCs w:val="28"/>
          <w:lang w:val="uk-UA" w:eastAsia="uk-UA"/>
        </w:rPr>
        <w:t>ЛИМАН-ПРОЕКТ</w:t>
      </w:r>
      <w:r w:rsidR="003B6FD2" w:rsidRPr="003B6FD2">
        <w:rPr>
          <w:sz w:val="28"/>
          <w:szCs w:val="28"/>
          <w:lang w:val="uk-UA" w:eastAsia="uk-UA"/>
        </w:rPr>
        <w:t>»</w:t>
      </w:r>
      <w:r w:rsidR="003B6FD2">
        <w:rPr>
          <w:sz w:val="28"/>
          <w:szCs w:val="28"/>
          <w:lang w:val="uk-UA" w:eastAsia="uk-UA"/>
        </w:rPr>
        <w:t>.</w:t>
      </w:r>
    </w:p>
    <w:p w:rsidR="00487631" w:rsidRPr="00487631" w:rsidRDefault="00487631" w:rsidP="0017381E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406DF7" w:rsidRPr="009B18E3" w:rsidRDefault="00240C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6DA1" w:rsidRPr="00295A05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E575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17</w:t>
      </w:r>
      <w:r w:rsidR="005A22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89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="005A22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5A22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76D7"/>
    <w:rsid w:val="00062CA5"/>
    <w:rsid w:val="0007382C"/>
    <w:rsid w:val="000847B4"/>
    <w:rsid w:val="00086C05"/>
    <w:rsid w:val="000C0042"/>
    <w:rsid w:val="000D33E3"/>
    <w:rsid w:val="000E140B"/>
    <w:rsid w:val="000F77AB"/>
    <w:rsid w:val="001102B0"/>
    <w:rsid w:val="001110C4"/>
    <w:rsid w:val="00115E7A"/>
    <w:rsid w:val="00132A62"/>
    <w:rsid w:val="00135916"/>
    <w:rsid w:val="00136ACB"/>
    <w:rsid w:val="001547CD"/>
    <w:rsid w:val="0017381E"/>
    <w:rsid w:val="00183821"/>
    <w:rsid w:val="001B6F6E"/>
    <w:rsid w:val="001C5BF4"/>
    <w:rsid w:val="001E40E0"/>
    <w:rsid w:val="0020668B"/>
    <w:rsid w:val="00217817"/>
    <w:rsid w:val="00231569"/>
    <w:rsid w:val="00240387"/>
    <w:rsid w:val="00240CF7"/>
    <w:rsid w:val="00270BDE"/>
    <w:rsid w:val="002804A3"/>
    <w:rsid w:val="00281827"/>
    <w:rsid w:val="00286F22"/>
    <w:rsid w:val="0028715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3B6FD2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97A08"/>
    <w:rsid w:val="004A297C"/>
    <w:rsid w:val="004A3D42"/>
    <w:rsid w:val="004A6453"/>
    <w:rsid w:val="004B1134"/>
    <w:rsid w:val="004B5162"/>
    <w:rsid w:val="004C01DF"/>
    <w:rsid w:val="004C5958"/>
    <w:rsid w:val="004D1882"/>
    <w:rsid w:val="004F755F"/>
    <w:rsid w:val="0051301A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A22B2"/>
    <w:rsid w:val="005B5965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2476F"/>
    <w:rsid w:val="0063669F"/>
    <w:rsid w:val="0064361C"/>
    <w:rsid w:val="00643690"/>
    <w:rsid w:val="00657C5B"/>
    <w:rsid w:val="006631A1"/>
    <w:rsid w:val="0067471E"/>
    <w:rsid w:val="00675023"/>
    <w:rsid w:val="00685DF5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B5EDC"/>
    <w:rsid w:val="007D04C6"/>
    <w:rsid w:val="007E265B"/>
    <w:rsid w:val="007F248B"/>
    <w:rsid w:val="007F3FE7"/>
    <w:rsid w:val="00815D2C"/>
    <w:rsid w:val="008230AF"/>
    <w:rsid w:val="00825193"/>
    <w:rsid w:val="008476E5"/>
    <w:rsid w:val="0087409D"/>
    <w:rsid w:val="00886CFD"/>
    <w:rsid w:val="00891F58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E2A"/>
    <w:rsid w:val="00A209A1"/>
    <w:rsid w:val="00A35767"/>
    <w:rsid w:val="00A42477"/>
    <w:rsid w:val="00A442A7"/>
    <w:rsid w:val="00A46DA1"/>
    <w:rsid w:val="00A5124A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C5DD8"/>
    <w:rsid w:val="00BE3C57"/>
    <w:rsid w:val="00BF47DA"/>
    <w:rsid w:val="00C04CE6"/>
    <w:rsid w:val="00C07623"/>
    <w:rsid w:val="00C151EE"/>
    <w:rsid w:val="00C32271"/>
    <w:rsid w:val="00C37CED"/>
    <w:rsid w:val="00C44810"/>
    <w:rsid w:val="00C50D0E"/>
    <w:rsid w:val="00C75D81"/>
    <w:rsid w:val="00C97E4C"/>
    <w:rsid w:val="00CA2CAE"/>
    <w:rsid w:val="00CA4F43"/>
    <w:rsid w:val="00CA76C7"/>
    <w:rsid w:val="00CD0EC5"/>
    <w:rsid w:val="00CF139D"/>
    <w:rsid w:val="00D75EA9"/>
    <w:rsid w:val="00D92094"/>
    <w:rsid w:val="00DB0DAE"/>
    <w:rsid w:val="00DB5CE4"/>
    <w:rsid w:val="00DF25F1"/>
    <w:rsid w:val="00DF5D1F"/>
    <w:rsid w:val="00E069EA"/>
    <w:rsid w:val="00E143A5"/>
    <w:rsid w:val="00E16AD7"/>
    <w:rsid w:val="00E35846"/>
    <w:rsid w:val="00E575D1"/>
    <w:rsid w:val="00E879FE"/>
    <w:rsid w:val="00E94E04"/>
    <w:rsid w:val="00EC169C"/>
    <w:rsid w:val="00EC48F4"/>
    <w:rsid w:val="00ED3CB6"/>
    <w:rsid w:val="00EE6E55"/>
    <w:rsid w:val="00EE6F1E"/>
    <w:rsid w:val="00F00029"/>
    <w:rsid w:val="00F02405"/>
    <w:rsid w:val="00F063B6"/>
    <w:rsid w:val="00F21FDE"/>
    <w:rsid w:val="00F72E49"/>
    <w:rsid w:val="00F837D4"/>
    <w:rsid w:val="00F910E5"/>
    <w:rsid w:val="00F94E8D"/>
    <w:rsid w:val="00F97206"/>
    <w:rsid w:val="00FA01A5"/>
    <w:rsid w:val="00FB6955"/>
    <w:rsid w:val="00FC2924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B2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2023-02-24T16:32:00Z</cp:lastPrinted>
  <dcterms:created xsi:type="dcterms:W3CDTF">2023-02-24T16:09:00Z</dcterms:created>
  <dcterms:modified xsi:type="dcterms:W3CDTF">2023-02-24T16:41:00Z</dcterms:modified>
</cp:coreProperties>
</file>