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4538EEF" wp14:editId="649F32C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7"/>
      </w:tblGrid>
      <w:tr w:rsidR="002F79FB" w:rsidRPr="00CD0EC5" w:rsidTr="00CF61BF">
        <w:trPr>
          <w:trHeight w:val="886"/>
        </w:trPr>
        <w:tc>
          <w:tcPr>
            <w:tcW w:w="5337" w:type="dxa"/>
            <w:shd w:val="clear" w:color="auto" w:fill="auto"/>
          </w:tcPr>
          <w:p w:rsidR="005B5965" w:rsidRDefault="005B5965" w:rsidP="0062476F">
            <w:pPr>
              <w:spacing w:after="0" w:line="240" w:lineRule="auto"/>
              <w:ind w:right="423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</w:pPr>
          </w:p>
          <w:p w:rsidR="002F79FB" w:rsidRPr="00086C05" w:rsidRDefault="00C86592" w:rsidP="00796527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C8659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надання в оренду земельної ділянки </w:t>
            </w:r>
            <w:proofErr w:type="spellStart"/>
            <w:r w:rsidR="00671134" w:rsidRPr="006711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Моспан</w:t>
            </w:r>
            <w:proofErr w:type="spellEnd"/>
            <w:r w:rsidR="00671134" w:rsidRPr="006711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О.С.</w:t>
            </w:r>
          </w:p>
        </w:tc>
      </w:tr>
    </w:tbl>
    <w:p w:rsidR="0058134D" w:rsidRPr="00CF61BF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230AF" w:rsidRPr="00CF61BF" w:rsidRDefault="00406DF7" w:rsidP="00CF61B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671134">
        <w:rPr>
          <w:rFonts w:ascii="Times New Roman" w:hAnsi="Times New Roman" w:cs="Times New Roman"/>
          <w:noProof/>
          <w:sz w:val="28"/>
          <w:szCs w:val="28"/>
          <w:lang w:val="uk-UA"/>
        </w:rPr>
        <w:t>заяву</w:t>
      </w:r>
      <w:r w:rsidR="00674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952BC">
        <w:rPr>
          <w:rFonts w:ascii="Times New Roman" w:hAnsi="Times New Roman" w:cs="Times New Roman"/>
          <w:noProof/>
          <w:sz w:val="28"/>
          <w:szCs w:val="28"/>
          <w:lang w:val="uk-UA"/>
        </w:rPr>
        <w:t>Моспан</w:t>
      </w:r>
      <w:r w:rsidR="0067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Олександра Сергійовича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71134">
        <w:rPr>
          <w:rFonts w:ascii="Times New Roman" w:hAnsi="Times New Roman" w:cs="Times New Roman"/>
          <w:noProof/>
          <w:sz w:val="28"/>
          <w:szCs w:val="28"/>
          <w:lang w:val="uk-UA"/>
        </w:rPr>
        <w:t>укладення договору оренди землі на піставі придбання нерухомого майна (</w:t>
      </w:r>
      <w:r w:rsidR="00671134" w:rsidRPr="00671134">
        <w:rPr>
          <w:rFonts w:ascii="Times New Roman" w:hAnsi="Times New Roman" w:cs="Times New Roman"/>
          <w:noProof/>
          <w:sz w:val="28"/>
          <w:szCs w:val="28"/>
          <w:lang w:val="uk-UA"/>
        </w:rPr>
        <w:t>реєстраційний номер об’єкта нерухомого майна: 2386138951210</w:t>
      </w:r>
      <w:r w:rsidR="0067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) на 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>земельну ділянку площею 0,0</w:t>
      </w:r>
      <w:r w:rsidR="00671134">
        <w:rPr>
          <w:rFonts w:ascii="Times New Roman" w:hAnsi="Times New Roman" w:cs="Times New Roman"/>
          <w:noProof/>
          <w:sz w:val="28"/>
          <w:szCs w:val="28"/>
          <w:lang w:val="uk-UA"/>
        </w:rPr>
        <w:t>25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кадастровий номер 512</w:t>
      </w:r>
      <w:r w:rsidR="00470D26">
        <w:rPr>
          <w:rFonts w:ascii="Times New Roman" w:hAnsi="Times New Roman" w:cs="Times New Roman"/>
          <w:noProof/>
          <w:sz w:val="28"/>
          <w:szCs w:val="28"/>
          <w:lang w:val="uk-UA"/>
        </w:rPr>
        <w:t>10568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>00:0</w:t>
      </w:r>
      <w:r w:rsidR="00470D26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>:00</w:t>
      </w:r>
      <w:r w:rsidR="00470D26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>:0</w:t>
      </w:r>
      <w:r w:rsidR="00470D26">
        <w:rPr>
          <w:rFonts w:ascii="Times New Roman" w:hAnsi="Times New Roman" w:cs="Times New Roman"/>
          <w:noProof/>
          <w:sz w:val="28"/>
          <w:szCs w:val="28"/>
          <w:lang w:val="uk-UA"/>
        </w:rPr>
        <w:t>004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470D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</w:t>
      </w:r>
      <w:r w:rsidR="00470D26" w:rsidRPr="00470D26">
        <w:rPr>
          <w:rFonts w:ascii="Times New Roman" w:hAnsi="Times New Roman" w:cs="Times New Roman"/>
          <w:noProof/>
          <w:sz w:val="28"/>
          <w:szCs w:val="28"/>
          <w:lang w:val="uk-UA"/>
        </w:rPr>
        <w:t>Одеська область, Одеський район, смт Хлібодарське, АД Одеса-Рені (на Бухарест), 10 км+980м.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>кож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додані до заяви супровідні документи,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</w:t>
      </w:r>
      <w:r w:rsidR="00470D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694A">
        <w:rPr>
          <w:rFonts w:ascii="Times New Roman" w:hAnsi="Times New Roman" w:cs="Times New Roman"/>
          <w:noProof/>
          <w:sz w:val="28"/>
          <w:szCs w:val="28"/>
          <w:lang w:val="uk-UA"/>
        </w:rPr>
        <w:t>83,</w:t>
      </w:r>
      <w:r w:rsidR="00470D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93,</w:t>
      </w:r>
      <w:r w:rsidR="00470D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470D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>, 134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Земельного кодексу України, 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п. 288.5 ст. 2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>88 Податкового кодексу України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="009264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11694A" w:rsidRPr="0092643F" w:rsidRDefault="0011694A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F4353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 w:rsidR="00470D26" w:rsidRPr="00470D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Моспан</w:t>
      </w:r>
      <w:bookmarkStart w:id="0" w:name="_GoBack"/>
      <w:bookmarkEnd w:id="0"/>
      <w:r w:rsidR="00470D26" w:rsidRPr="00470D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Олександр</w:t>
      </w:r>
      <w:r w:rsidR="00470D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470D26" w:rsidRPr="00470D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Сергійович</w:t>
      </w:r>
      <w:r w:rsidR="00470D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 строком на </w:t>
      </w:r>
      <w:r w:rsidR="00470D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470D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десять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470D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25</w:t>
      </w:r>
      <w:r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470D26" w:rsidRPr="00470D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5121056800:04:003:0004</w:t>
      </w:r>
      <w:r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цільовим призначенням 03.07 для будівництва та обслуговування будіве</w:t>
      </w:r>
      <w:r w:rsidR="00470D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ль торгівлі,  вид використання</w:t>
      </w:r>
      <w:r w:rsidR="00470D26" w:rsidRPr="00470D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розміщення магазину</w:t>
      </w:r>
      <w:r w:rsidR="00470D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 розташування якої</w:t>
      </w:r>
      <w:r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</w:t>
      </w:r>
      <w:r w:rsidR="00470D26" w:rsidRPr="00470D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Одеський район, смт Хлібодарське, АД Одеса-Рені (на Бухарест), 10 км+980м.</w:t>
      </w:r>
    </w:p>
    <w:p w:rsidR="009B3DFD" w:rsidRPr="002E0D37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E073EA" w:rsidRDefault="00F4353F" w:rsidP="00E073EA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20668B" w:rsidRPr="005B59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5B59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073EA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E073EA" w:rsidRPr="005B5965">
        <w:rPr>
          <w:rFonts w:ascii="Times New Roman" w:hAnsi="Times New Roman" w:cs="Times New Roman"/>
          <w:noProof/>
          <w:sz w:val="28"/>
          <w:szCs w:val="28"/>
          <w:lang w:val="uk-UA"/>
        </w:rPr>
        <w:t>становити</w:t>
      </w:r>
      <w:r w:rsidR="00E073EA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073E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E073EA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>рендну</w:t>
      </w:r>
      <w:r w:rsidR="00E073EA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плату</w:t>
      </w:r>
      <w:r w:rsidR="00E073EA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E073EA" w:rsidRPr="00A61894" w:rsidRDefault="00E073EA" w:rsidP="00E073EA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:rsidR="00E073EA" w:rsidRPr="00873878" w:rsidRDefault="00E073EA" w:rsidP="00E073EA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>на період дії правового режиму воєнного стану в Україні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розмірі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ти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відсотк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ів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нормативної грошової оцінки земельної ділянки величиною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52C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</w:t>
      </w:r>
      <w:r w:rsidR="00552CD7" w:rsidRPr="00552C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2 133,50 грн (дві тисячі сто тридцять три гривні 50 коп.) в місяць, або 25 602,02 грн ( </w:t>
      </w:r>
      <w:r w:rsidR="00552CD7">
        <w:rPr>
          <w:rFonts w:ascii="Times New Roman" w:hAnsi="Times New Roman" w:cs="Times New Roman"/>
          <w:noProof/>
          <w:sz w:val="28"/>
          <w:szCs w:val="28"/>
          <w:lang w:val="uk-UA"/>
        </w:rPr>
        <w:t>двадцять п’ять</w:t>
      </w:r>
      <w:r w:rsidR="00552CD7" w:rsidRPr="00552C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тисяч </w:t>
      </w:r>
      <w:r w:rsidR="00552CD7">
        <w:rPr>
          <w:rFonts w:ascii="Times New Roman" w:hAnsi="Times New Roman" w:cs="Times New Roman"/>
          <w:noProof/>
          <w:sz w:val="28"/>
          <w:szCs w:val="28"/>
          <w:lang w:val="uk-UA"/>
        </w:rPr>
        <w:t>шістсот дві гривні 02 коп.) в рік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E073EA" w:rsidRPr="00552CD7" w:rsidRDefault="00E073EA" w:rsidP="00470D26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:rsidR="00873878" w:rsidRPr="00873878" w:rsidRDefault="00552CD7" w:rsidP="00470D26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після </w:t>
      </w:r>
      <w:r w:rsidRPr="00552C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припинення воєнного стану в Україні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70D26" w:rsidRPr="00470D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розмірі 12-ти відсотків від нормативної грошової оцінки земельної ділянки</w:t>
      </w:r>
      <w:r w:rsidR="000409C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70D26" w:rsidRPr="00470D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6B43F6" w:rsidRPr="006B43F6" w:rsidRDefault="006B43F6" w:rsidP="00873878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:rsidR="00065D4C" w:rsidRPr="00F4353F" w:rsidRDefault="00065D4C" w:rsidP="00873878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Нормативна грошова оцінка земельної ділянки становить </w:t>
      </w:r>
      <w:r w:rsidR="00470D26">
        <w:rPr>
          <w:rFonts w:ascii="Times New Roman" w:hAnsi="Times New Roman" w:cs="Times New Roman"/>
          <w:noProof/>
          <w:sz w:val="28"/>
          <w:szCs w:val="28"/>
          <w:lang w:val="uk-UA"/>
        </w:rPr>
        <w:t>284 466,84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грн (</w:t>
      </w:r>
      <w:r w:rsidR="007E6135">
        <w:rPr>
          <w:rFonts w:ascii="Times New Roman" w:hAnsi="Times New Roman" w:cs="Times New Roman"/>
          <w:noProof/>
          <w:sz w:val="28"/>
          <w:szCs w:val="28"/>
          <w:lang w:val="uk-UA"/>
        </w:rPr>
        <w:t>двісті вісімдесят чотири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тисячі </w:t>
      </w:r>
      <w:r w:rsidR="007E6135">
        <w:rPr>
          <w:rFonts w:ascii="Times New Roman" w:hAnsi="Times New Roman" w:cs="Times New Roman"/>
          <w:noProof/>
          <w:sz w:val="28"/>
          <w:szCs w:val="28"/>
          <w:lang w:val="uk-UA"/>
        </w:rPr>
        <w:t>чотириста шістдесят шість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гривень </w:t>
      </w:r>
      <w:r w:rsidR="007E6135">
        <w:rPr>
          <w:rFonts w:ascii="Times New Roman" w:hAnsi="Times New Roman" w:cs="Times New Roman"/>
          <w:noProof/>
          <w:sz w:val="28"/>
          <w:szCs w:val="28"/>
          <w:lang w:val="uk-UA"/>
        </w:rPr>
        <w:t>84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коп.)</w:t>
      </w:r>
      <w:r w:rsidR="003423E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B5965" w:rsidRPr="005B5965" w:rsidRDefault="005B5965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552CD7" w:rsidRDefault="00F4353F" w:rsidP="00CF61BF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4670C4">
        <w:rPr>
          <w:sz w:val="28"/>
          <w:szCs w:val="28"/>
          <w:lang w:val="uk-UA" w:eastAsia="uk-UA"/>
        </w:rPr>
        <w:t>О</w:t>
      </w:r>
      <w:r w:rsidR="00B70082" w:rsidRPr="00623106">
        <w:rPr>
          <w:sz w:val="28"/>
          <w:szCs w:val="28"/>
          <w:lang w:val="uk-UA" w:eastAsia="uk-UA"/>
        </w:rPr>
        <w:t xml:space="preserve">плату проводити щомісячно протягом 30 календарних днів, наступних за останнім календарним днем звітного </w:t>
      </w:r>
      <w:r w:rsidR="002E0D37" w:rsidRPr="002E0D37">
        <w:rPr>
          <w:sz w:val="28"/>
          <w:szCs w:val="28"/>
          <w:lang w:val="uk-UA" w:eastAsia="uk-UA"/>
        </w:rPr>
        <w:t xml:space="preserve">за реквізитами: </w:t>
      </w:r>
      <w:r w:rsidR="007E6135" w:rsidRPr="007E6135">
        <w:rPr>
          <w:sz w:val="28"/>
          <w:szCs w:val="28"/>
          <w:lang w:val="uk-UA" w:eastAsia="uk-UA"/>
        </w:rPr>
        <w:t xml:space="preserve">Код області: 15;  Населений пункт: Авангардівська селищна ТГ;  Отримувач: ГУК в </w:t>
      </w:r>
    </w:p>
    <w:p w:rsidR="009D3BCE" w:rsidRPr="009D3BCE" w:rsidRDefault="009D3BCE" w:rsidP="009D3BC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:rsidR="009D3BCE" w:rsidRPr="00295A05" w:rsidRDefault="009D3BCE" w:rsidP="009D3BC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№ 1792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9D3BCE" w:rsidRPr="0061000C" w:rsidRDefault="009D3BCE" w:rsidP="009D3BC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23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02.2023 р.</w:t>
      </w:r>
    </w:p>
    <w:p w:rsidR="00623106" w:rsidRDefault="007E6135" w:rsidP="009D3BCE">
      <w:pPr>
        <w:pStyle w:val="a6"/>
        <w:tabs>
          <w:tab w:val="left" w:pos="-851"/>
        </w:tabs>
        <w:jc w:val="both"/>
        <w:rPr>
          <w:sz w:val="28"/>
          <w:szCs w:val="28"/>
          <w:lang w:val="uk-UA" w:eastAsia="uk-UA"/>
        </w:rPr>
      </w:pPr>
      <w:proofErr w:type="spellStart"/>
      <w:r w:rsidRPr="007E6135">
        <w:rPr>
          <w:sz w:val="28"/>
          <w:szCs w:val="28"/>
          <w:lang w:val="uk-UA" w:eastAsia="uk-UA"/>
        </w:rPr>
        <w:lastRenderedPageBreak/>
        <w:t>Од.обл</w:t>
      </w:r>
      <w:proofErr w:type="spellEnd"/>
      <w:r w:rsidRPr="007E6135">
        <w:rPr>
          <w:sz w:val="28"/>
          <w:szCs w:val="28"/>
          <w:lang w:val="uk-UA" w:eastAsia="uk-UA"/>
        </w:rPr>
        <w:t>./</w:t>
      </w:r>
      <w:proofErr w:type="spellStart"/>
      <w:r w:rsidRPr="007E6135">
        <w:rPr>
          <w:sz w:val="28"/>
          <w:szCs w:val="28"/>
          <w:lang w:val="uk-UA" w:eastAsia="uk-UA"/>
        </w:rPr>
        <w:t>отг</w:t>
      </w:r>
      <w:proofErr w:type="spellEnd"/>
      <w:r w:rsidRPr="007E6135">
        <w:rPr>
          <w:sz w:val="28"/>
          <w:szCs w:val="28"/>
          <w:lang w:val="uk-UA" w:eastAsia="uk-UA"/>
        </w:rPr>
        <w:t xml:space="preserve"> смт </w:t>
      </w:r>
      <w:proofErr w:type="spellStart"/>
      <w:r w:rsidRPr="007E6135">
        <w:rPr>
          <w:sz w:val="28"/>
          <w:szCs w:val="28"/>
          <w:lang w:val="uk-UA" w:eastAsia="uk-UA"/>
        </w:rPr>
        <w:t>Аванг</w:t>
      </w:r>
      <w:proofErr w:type="spellEnd"/>
      <w:r w:rsidRPr="007E6135">
        <w:rPr>
          <w:sz w:val="28"/>
          <w:szCs w:val="28"/>
          <w:lang w:val="uk-UA" w:eastAsia="uk-UA"/>
        </w:rPr>
        <w:t>./18010900;  Код отримувача (ЄДРПОУ): 37607526;  Банк отримувача: Казначейство України(</w:t>
      </w:r>
      <w:proofErr w:type="spellStart"/>
      <w:r w:rsidRPr="007E6135">
        <w:rPr>
          <w:sz w:val="28"/>
          <w:szCs w:val="28"/>
          <w:lang w:val="uk-UA" w:eastAsia="uk-UA"/>
        </w:rPr>
        <w:t>ел</w:t>
      </w:r>
      <w:proofErr w:type="spellEnd"/>
      <w:r w:rsidRPr="007E6135">
        <w:rPr>
          <w:sz w:val="28"/>
          <w:szCs w:val="28"/>
          <w:lang w:val="uk-UA" w:eastAsia="uk-UA"/>
        </w:rPr>
        <w:t xml:space="preserve">. </w:t>
      </w:r>
      <w:proofErr w:type="spellStart"/>
      <w:r w:rsidRPr="007E6135">
        <w:rPr>
          <w:sz w:val="28"/>
          <w:szCs w:val="28"/>
          <w:lang w:val="uk-UA" w:eastAsia="uk-UA"/>
        </w:rPr>
        <w:t>адм</w:t>
      </w:r>
      <w:proofErr w:type="spellEnd"/>
      <w:r w:rsidRPr="007E6135">
        <w:rPr>
          <w:sz w:val="28"/>
          <w:szCs w:val="28"/>
          <w:lang w:val="uk-UA" w:eastAsia="uk-UA"/>
        </w:rPr>
        <w:t xml:space="preserve">. </w:t>
      </w:r>
      <w:proofErr w:type="spellStart"/>
      <w:r w:rsidRPr="007E6135">
        <w:rPr>
          <w:sz w:val="28"/>
          <w:szCs w:val="28"/>
          <w:lang w:val="uk-UA" w:eastAsia="uk-UA"/>
        </w:rPr>
        <w:t>подат</w:t>
      </w:r>
      <w:proofErr w:type="spellEnd"/>
      <w:r w:rsidRPr="007E6135">
        <w:rPr>
          <w:sz w:val="28"/>
          <w:szCs w:val="28"/>
          <w:lang w:val="uk-UA" w:eastAsia="uk-UA"/>
        </w:rPr>
        <w:t>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</w:p>
    <w:p w:rsidR="004670C4" w:rsidRPr="0092643F" w:rsidRDefault="004670C4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23106" w:rsidRDefault="00F4353F" w:rsidP="004670C4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4670C4" w:rsidRPr="00623106">
        <w:rPr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оренди </w:t>
      </w:r>
      <w:r w:rsidR="004670C4">
        <w:rPr>
          <w:sz w:val="28"/>
          <w:szCs w:val="28"/>
          <w:lang w:val="uk-UA" w:eastAsia="uk-UA"/>
        </w:rPr>
        <w:t>землі</w:t>
      </w:r>
      <w:r w:rsidR="004670C4" w:rsidRPr="00623106">
        <w:rPr>
          <w:sz w:val="28"/>
          <w:szCs w:val="28"/>
          <w:lang w:val="uk-UA" w:eastAsia="uk-UA"/>
        </w:rPr>
        <w:t xml:space="preserve"> </w:t>
      </w:r>
      <w:r w:rsidR="007E6135">
        <w:rPr>
          <w:sz w:val="28"/>
          <w:szCs w:val="28"/>
          <w:lang w:val="uk-UA" w:eastAsia="uk-UA"/>
        </w:rPr>
        <w:t xml:space="preserve">з </w:t>
      </w:r>
      <w:proofErr w:type="spellStart"/>
      <w:r w:rsidR="007E6135" w:rsidRPr="007E6135">
        <w:rPr>
          <w:sz w:val="28"/>
          <w:szCs w:val="28"/>
          <w:lang w:val="uk-UA" w:eastAsia="uk-UA"/>
        </w:rPr>
        <w:t>Моспан</w:t>
      </w:r>
      <w:proofErr w:type="spellEnd"/>
      <w:r w:rsidR="007E6135" w:rsidRPr="007E6135">
        <w:rPr>
          <w:sz w:val="28"/>
          <w:szCs w:val="28"/>
          <w:lang w:val="uk-UA" w:eastAsia="uk-UA"/>
        </w:rPr>
        <w:t xml:space="preserve"> О.С.</w:t>
      </w:r>
    </w:p>
    <w:p w:rsidR="007E6135" w:rsidRPr="006077FB" w:rsidRDefault="007E6135" w:rsidP="004670C4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7E6135" w:rsidRDefault="007E6135" w:rsidP="004670C4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5. </w:t>
      </w:r>
      <w:r w:rsidRPr="007E6135">
        <w:rPr>
          <w:sz w:val="28"/>
          <w:szCs w:val="28"/>
          <w:lang w:val="uk-UA" w:eastAsia="uk-UA"/>
        </w:rPr>
        <w:t xml:space="preserve">Зобов’язати </w:t>
      </w:r>
      <w:proofErr w:type="spellStart"/>
      <w:r w:rsidRPr="007E6135">
        <w:rPr>
          <w:sz w:val="28"/>
          <w:szCs w:val="28"/>
          <w:lang w:val="uk-UA" w:eastAsia="uk-UA"/>
        </w:rPr>
        <w:t>Моспан</w:t>
      </w:r>
      <w:proofErr w:type="spellEnd"/>
      <w:r w:rsidRPr="007E6135">
        <w:rPr>
          <w:sz w:val="28"/>
          <w:szCs w:val="28"/>
          <w:lang w:val="uk-UA" w:eastAsia="uk-UA"/>
        </w:rPr>
        <w:t xml:space="preserve"> О.С.</w:t>
      </w:r>
      <w:r w:rsidR="00F10139">
        <w:rPr>
          <w:sz w:val="28"/>
          <w:szCs w:val="28"/>
          <w:lang w:val="uk-UA" w:eastAsia="uk-UA"/>
        </w:rPr>
        <w:t xml:space="preserve"> </w:t>
      </w:r>
      <w:r w:rsidRPr="007E6135">
        <w:rPr>
          <w:sz w:val="28"/>
          <w:szCs w:val="28"/>
          <w:lang w:val="uk-UA" w:eastAsia="uk-UA"/>
        </w:rPr>
        <w:t xml:space="preserve">дотримуватися вимог, зазначених у статтях 96 та 103 Земельного кодексу України, а також </w:t>
      </w:r>
      <w:r w:rsidR="006077FB" w:rsidRPr="006077FB">
        <w:rPr>
          <w:sz w:val="28"/>
          <w:szCs w:val="28"/>
          <w:lang w:val="uk-UA" w:eastAsia="uk-UA"/>
        </w:rPr>
        <w:t xml:space="preserve">Правил благоустрою території населених пунктів Авангардівської селищної </w:t>
      </w:r>
      <w:r w:rsidR="006077FB">
        <w:rPr>
          <w:sz w:val="28"/>
          <w:szCs w:val="28"/>
          <w:lang w:val="uk-UA" w:eastAsia="uk-UA"/>
        </w:rPr>
        <w:t>територіальної громади</w:t>
      </w:r>
      <w:r w:rsidR="006077FB" w:rsidRPr="006077FB">
        <w:rPr>
          <w:sz w:val="28"/>
          <w:szCs w:val="28"/>
          <w:lang w:val="uk-UA" w:eastAsia="uk-UA"/>
        </w:rPr>
        <w:t>, затверджених рішенням Авангардівської селищної ради № 939-VІІ від 23.11.2021 р</w:t>
      </w:r>
      <w:r w:rsidRPr="007E6135">
        <w:rPr>
          <w:sz w:val="28"/>
          <w:szCs w:val="28"/>
          <w:lang w:val="uk-UA" w:eastAsia="uk-UA"/>
        </w:rPr>
        <w:t>.</w:t>
      </w:r>
    </w:p>
    <w:p w:rsidR="00487631" w:rsidRPr="0092643F" w:rsidRDefault="00487631" w:rsidP="004670C4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406DF7" w:rsidRPr="009B18E3" w:rsidRDefault="006077FB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406DF7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селищної ради з питань земельних відносин, природокористування, </w:t>
      </w:r>
      <w:r w:rsidR="0071495C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охорони пам’яток, історичного середовища та екологічної політики</w:t>
      </w:r>
      <w:r w:rsidR="00406DF7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910E5" w:rsidRPr="009B18E3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000C" w:rsidRPr="00295A05" w:rsidRDefault="0061000C" w:rsidP="0061000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9D3B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1792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61000C" w:rsidRPr="0061000C" w:rsidRDefault="0061000C" w:rsidP="0061000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</w:t>
      </w:r>
      <w:r w:rsidR="008F5F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 w:rsidR="007E61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.2023 р.</w:t>
      </w:r>
    </w:p>
    <w:p w:rsidR="00A46DA1" w:rsidRDefault="00A46DA1" w:rsidP="00A46DA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409C1"/>
    <w:rsid w:val="00041D60"/>
    <w:rsid w:val="00052928"/>
    <w:rsid w:val="000576D7"/>
    <w:rsid w:val="00065D4C"/>
    <w:rsid w:val="000706C5"/>
    <w:rsid w:val="000847B4"/>
    <w:rsid w:val="00086C05"/>
    <w:rsid w:val="000B7C21"/>
    <w:rsid w:val="000C0042"/>
    <w:rsid w:val="000D33E3"/>
    <w:rsid w:val="000E140B"/>
    <w:rsid w:val="00105375"/>
    <w:rsid w:val="001110C4"/>
    <w:rsid w:val="00115E7A"/>
    <w:rsid w:val="0011694A"/>
    <w:rsid w:val="00124E7A"/>
    <w:rsid w:val="00132A62"/>
    <w:rsid w:val="00135916"/>
    <w:rsid w:val="00136ACB"/>
    <w:rsid w:val="00183821"/>
    <w:rsid w:val="001B6F6E"/>
    <w:rsid w:val="001C5BF4"/>
    <w:rsid w:val="001E40E0"/>
    <w:rsid w:val="0020668B"/>
    <w:rsid w:val="00240387"/>
    <w:rsid w:val="00270BDE"/>
    <w:rsid w:val="002804A3"/>
    <w:rsid w:val="00281827"/>
    <w:rsid w:val="00286F22"/>
    <w:rsid w:val="0028715D"/>
    <w:rsid w:val="00296A0D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52DE"/>
    <w:rsid w:val="003205DA"/>
    <w:rsid w:val="003350E5"/>
    <w:rsid w:val="003423ED"/>
    <w:rsid w:val="003534B8"/>
    <w:rsid w:val="00376E9D"/>
    <w:rsid w:val="003A7E16"/>
    <w:rsid w:val="003B6F3C"/>
    <w:rsid w:val="00404BB4"/>
    <w:rsid w:val="00406DF7"/>
    <w:rsid w:val="00417B6C"/>
    <w:rsid w:val="00450381"/>
    <w:rsid w:val="00456313"/>
    <w:rsid w:val="004670C4"/>
    <w:rsid w:val="00470D26"/>
    <w:rsid w:val="00477A1D"/>
    <w:rsid w:val="00480E74"/>
    <w:rsid w:val="00487631"/>
    <w:rsid w:val="004A297C"/>
    <w:rsid w:val="004A3D42"/>
    <w:rsid w:val="004A6453"/>
    <w:rsid w:val="004C01DF"/>
    <w:rsid w:val="004C5958"/>
    <w:rsid w:val="004D1882"/>
    <w:rsid w:val="004F755F"/>
    <w:rsid w:val="0051301A"/>
    <w:rsid w:val="00524855"/>
    <w:rsid w:val="00530469"/>
    <w:rsid w:val="005523B0"/>
    <w:rsid w:val="00552CD7"/>
    <w:rsid w:val="005548C7"/>
    <w:rsid w:val="00572CD2"/>
    <w:rsid w:val="0058134D"/>
    <w:rsid w:val="0059298C"/>
    <w:rsid w:val="005A1738"/>
    <w:rsid w:val="005A17C4"/>
    <w:rsid w:val="005B5965"/>
    <w:rsid w:val="005D2E00"/>
    <w:rsid w:val="005D3371"/>
    <w:rsid w:val="005E43CC"/>
    <w:rsid w:val="005E458D"/>
    <w:rsid w:val="005E574D"/>
    <w:rsid w:val="005F29D8"/>
    <w:rsid w:val="006038AB"/>
    <w:rsid w:val="006077FB"/>
    <w:rsid w:val="0061000C"/>
    <w:rsid w:val="00622D1A"/>
    <w:rsid w:val="00623106"/>
    <w:rsid w:val="0062476F"/>
    <w:rsid w:val="0063669F"/>
    <w:rsid w:val="00643690"/>
    <w:rsid w:val="00657C5B"/>
    <w:rsid w:val="00671134"/>
    <w:rsid w:val="0067471E"/>
    <w:rsid w:val="00675023"/>
    <w:rsid w:val="00697214"/>
    <w:rsid w:val="006B43F6"/>
    <w:rsid w:val="006B547F"/>
    <w:rsid w:val="006C1EDB"/>
    <w:rsid w:val="00701333"/>
    <w:rsid w:val="0071495C"/>
    <w:rsid w:val="0071785F"/>
    <w:rsid w:val="00727501"/>
    <w:rsid w:val="007335BA"/>
    <w:rsid w:val="007376CC"/>
    <w:rsid w:val="00745791"/>
    <w:rsid w:val="00772FC4"/>
    <w:rsid w:val="00781135"/>
    <w:rsid w:val="00796527"/>
    <w:rsid w:val="007B5EDC"/>
    <w:rsid w:val="007D04C6"/>
    <w:rsid w:val="007E6135"/>
    <w:rsid w:val="00815D2C"/>
    <w:rsid w:val="008230AF"/>
    <w:rsid w:val="00825193"/>
    <w:rsid w:val="008476E5"/>
    <w:rsid w:val="00873878"/>
    <w:rsid w:val="0087409D"/>
    <w:rsid w:val="00886CFD"/>
    <w:rsid w:val="00891F58"/>
    <w:rsid w:val="008A5BD2"/>
    <w:rsid w:val="008B0D33"/>
    <w:rsid w:val="008E1839"/>
    <w:rsid w:val="008F2D1A"/>
    <w:rsid w:val="008F5FD7"/>
    <w:rsid w:val="00900F69"/>
    <w:rsid w:val="0092643F"/>
    <w:rsid w:val="0097164A"/>
    <w:rsid w:val="00986AB6"/>
    <w:rsid w:val="0099017B"/>
    <w:rsid w:val="00992E40"/>
    <w:rsid w:val="009A0FAA"/>
    <w:rsid w:val="009A3D4B"/>
    <w:rsid w:val="009A6A21"/>
    <w:rsid w:val="009A721A"/>
    <w:rsid w:val="009B18E3"/>
    <w:rsid w:val="009B3DFD"/>
    <w:rsid w:val="009C13B1"/>
    <w:rsid w:val="009D3BCE"/>
    <w:rsid w:val="00A032A7"/>
    <w:rsid w:val="00A12D68"/>
    <w:rsid w:val="00A14E2A"/>
    <w:rsid w:val="00A209A1"/>
    <w:rsid w:val="00A35767"/>
    <w:rsid w:val="00A42477"/>
    <w:rsid w:val="00A442A7"/>
    <w:rsid w:val="00A46DA1"/>
    <w:rsid w:val="00A602D6"/>
    <w:rsid w:val="00A61894"/>
    <w:rsid w:val="00AB2155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52BC"/>
    <w:rsid w:val="00B9750D"/>
    <w:rsid w:val="00BA32E5"/>
    <w:rsid w:val="00BA431A"/>
    <w:rsid w:val="00BC5DD8"/>
    <w:rsid w:val="00BE3C57"/>
    <w:rsid w:val="00BF47DA"/>
    <w:rsid w:val="00C07623"/>
    <w:rsid w:val="00C151EE"/>
    <w:rsid w:val="00C32271"/>
    <w:rsid w:val="00C37CED"/>
    <w:rsid w:val="00C44810"/>
    <w:rsid w:val="00C50D0E"/>
    <w:rsid w:val="00C75D81"/>
    <w:rsid w:val="00C86592"/>
    <w:rsid w:val="00CA2CAE"/>
    <w:rsid w:val="00CD0EC5"/>
    <w:rsid w:val="00CF139D"/>
    <w:rsid w:val="00CF61BF"/>
    <w:rsid w:val="00D75EA9"/>
    <w:rsid w:val="00D92094"/>
    <w:rsid w:val="00DB0DAE"/>
    <w:rsid w:val="00DB5CE4"/>
    <w:rsid w:val="00DF25F1"/>
    <w:rsid w:val="00DF5D1F"/>
    <w:rsid w:val="00E073EA"/>
    <w:rsid w:val="00E143A5"/>
    <w:rsid w:val="00E16AD7"/>
    <w:rsid w:val="00E302FD"/>
    <w:rsid w:val="00E879FE"/>
    <w:rsid w:val="00E94E04"/>
    <w:rsid w:val="00EC169C"/>
    <w:rsid w:val="00EC48F4"/>
    <w:rsid w:val="00ED3CB6"/>
    <w:rsid w:val="00EE6E55"/>
    <w:rsid w:val="00EE6F1E"/>
    <w:rsid w:val="00F00029"/>
    <w:rsid w:val="00F02405"/>
    <w:rsid w:val="00F10139"/>
    <w:rsid w:val="00F21FDE"/>
    <w:rsid w:val="00F4353F"/>
    <w:rsid w:val="00F72E49"/>
    <w:rsid w:val="00F837D4"/>
    <w:rsid w:val="00F910E5"/>
    <w:rsid w:val="00F97206"/>
    <w:rsid w:val="00FA01A5"/>
    <w:rsid w:val="00FE4D61"/>
    <w:rsid w:val="00FE5A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2022-11-14T13:39:00Z</cp:lastPrinted>
  <dcterms:created xsi:type="dcterms:W3CDTF">2023-01-25T14:20:00Z</dcterms:created>
  <dcterms:modified xsi:type="dcterms:W3CDTF">2023-02-25T10:49:00Z</dcterms:modified>
</cp:coreProperties>
</file>