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C4" w:rsidRPr="00EB7AC4" w:rsidRDefault="00EB7AC4" w:rsidP="00EB7AC4">
      <w:pPr>
        <w:jc w:val="center"/>
        <w:rPr>
          <w:rFonts w:ascii="Calibri" w:eastAsia="Calibri" w:hAnsi="Calibri" w:cs="Times New Roman"/>
        </w:rPr>
      </w:pPr>
      <w:r w:rsidRPr="00EB7AC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3FB10912" wp14:editId="05D1E8F2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AC4" w:rsidRPr="00EB7AC4" w:rsidRDefault="00EB7AC4" w:rsidP="00EB7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EB7AC4" w:rsidRPr="00EB7AC4" w:rsidRDefault="00EB7AC4" w:rsidP="00EB7A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EB7AC4" w:rsidRPr="00EB7AC4" w:rsidRDefault="00EB7AC4" w:rsidP="00EB7A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EB7AC4" w:rsidRPr="00EB7AC4" w:rsidRDefault="00EB7AC4" w:rsidP="00EB7AC4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 w:rsidR="00383830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EB7AC4" w:rsidRPr="00EB7AC4" w:rsidRDefault="00EB7AC4" w:rsidP="00EB7A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:rsidR="00CD59D3" w:rsidRPr="00EB7AC4" w:rsidRDefault="00CD59D3" w:rsidP="002F79FB"/>
    <w:tbl>
      <w:tblPr>
        <w:tblW w:w="0" w:type="auto"/>
        <w:tblLook w:val="01E0" w:firstRow="1" w:lastRow="1" w:firstColumn="1" w:lastColumn="1" w:noHBand="0" w:noVBand="0"/>
      </w:tblPr>
      <w:tblGrid>
        <w:gridCol w:w="5039"/>
      </w:tblGrid>
      <w:tr w:rsidR="002F79FB" w:rsidRPr="005A1B22" w:rsidTr="005A1B22">
        <w:trPr>
          <w:trHeight w:val="914"/>
        </w:trPr>
        <w:tc>
          <w:tcPr>
            <w:tcW w:w="5039" w:type="dxa"/>
            <w:shd w:val="clear" w:color="auto" w:fill="auto"/>
          </w:tcPr>
          <w:p w:rsidR="00DE499E" w:rsidRDefault="00383830" w:rsidP="00062834">
            <w:pPr>
              <w:spacing w:after="0" w:line="240" w:lineRule="auto"/>
              <w:ind w:right="423"/>
              <w:jc w:val="both"/>
              <w:rPr>
                <w:rFonts w:ascii="Times New Roman" w:eastAsia="Calibri" w:hAnsi="Times New Roman" w:cs="Times New Roman"/>
                <w:noProof/>
                <w:sz w:val="27"/>
                <w:szCs w:val="27"/>
                <w:lang w:val="uk-UA"/>
              </w:rPr>
            </w:pPr>
            <w:r w:rsidRPr="005A1B22">
              <w:rPr>
                <w:rFonts w:ascii="Times New Roman" w:eastAsia="Calibri" w:hAnsi="Times New Roman" w:cs="Times New Roman"/>
                <w:noProof/>
                <w:sz w:val="27"/>
                <w:szCs w:val="27"/>
                <w:lang w:val="uk-UA"/>
              </w:rPr>
              <w:t>Про припинення дії договору</w:t>
            </w:r>
          </w:p>
          <w:p w:rsidR="00DE499E" w:rsidRDefault="00383830" w:rsidP="00062834">
            <w:pPr>
              <w:spacing w:after="0" w:line="240" w:lineRule="auto"/>
              <w:ind w:right="423"/>
              <w:jc w:val="both"/>
              <w:rPr>
                <w:rFonts w:ascii="Times New Roman" w:eastAsia="Calibri" w:hAnsi="Times New Roman" w:cs="Times New Roman"/>
                <w:noProof/>
                <w:sz w:val="27"/>
                <w:szCs w:val="27"/>
                <w:lang w:val="uk-UA"/>
              </w:rPr>
            </w:pPr>
            <w:r w:rsidRPr="005A1B22">
              <w:rPr>
                <w:rFonts w:ascii="Times New Roman" w:eastAsia="Calibri" w:hAnsi="Times New Roman" w:cs="Times New Roman"/>
                <w:noProof/>
                <w:sz w:val="27"/>
                <w:szCs w:val="27"/>
                <w:lang w:val="uk-UA"/>
              </w:rPr>
              <w:t>оренди земельної ділянки з</w:t>
            </w:r>
          </w:p>
          <w:p w:rsidR="002F79FB" w:rsidRPr="005A1B22" w:rsidRDefault="00ED3259" w:rsidP="00062834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ED3259">
              <w:rPr>
                <w:rFonts w:ascii="Times New Roman" w:eastAsia="Calibri" w:hAnsi="Times New Roman" w:cs="Times New Roman"/>
                <w:noProof/>
                <w:sz w:val="27"/>
                <w:szCs w:val="27"/>
                <w:lang w:val="uk-UA"/>
              </w:rPr>
              <w:t>ТОВ «БЛЕКОІЛТЕРМІНАЛ»</w:t>
            </w:r>
          </w:p>
        </w:tc>
      </w:tr>
    </w:tbl>
    <w:p w:rsidR="002F79FB" w:rsidRPr="001A54E2" w:rsidRDefault="002F79FB" w:rsidP="00675023">
      <w:pPr>
        <w:spacing w:after="0" w:line="240" w:lineRule="auto"/>
        <w:ind w:right="423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44B5C" w:rsidRPr="005A1B22" w:rsidRDefault="00F44B5C" w:rsidP="00F44B5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A813EB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Розглянувши </w:t>
      </w:r>
      <w:r w:rsidR="00ED325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клопотання</w:t>
      </w:r>
      <w:r w:rsidR="00A813EB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ED3259" w:rsidRPr="00ED325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ТОВ «БЛЕКОІЛТЕРМІНАЛ»</w:t>
      </w:r>
      <w:r w:rsidR="00ED325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BC4296" w:rsidRP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(код ЄДРПОУ 40525171)</w:t>
      </w:r>
      <w:r w:rsid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про </w:t>
      </w:r>
      <w:r w:rsidR="00ED3259" w:rsidRPr="00ED325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припин</w:t>
      </w:r>
      <w:r w:rsid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ення</w:t>
      </w:r>
      <w:r w:rsidR="00ED3259" w:rsidRPr="00ED325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ді</w:t>
      </w:r>
      <w:r w:rsid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ї</w:t>
      </w:r>
      <w:r w:rsidR="00ED3259" w:rsidRPr="00ED325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договору оренди земельної ділянки від 20.12.2018 </w:t>
      </w:r>
      <w:r w:rsidR="00EF569C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(</w:t>
      </w:r>
      <w:r w:rsidR="00AC029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право оренди земельної ділянки зареєстроване в Державному реєстрі речових прав на нерухоме майно </w:t>
      </w:r>
      <w:r w:rsidR="00A246C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22</w:t>
      </w:r>
      <w:r w:rsidR="00AC029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A246C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12</w:t>
      </w:r>
      <w:r w:rsidR="00AC029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.20</w:t>
      </w:r>
      <w:r w:rsidR="00A246C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18</w:t>
      </w:r>
      <w:r w:rsidR="0038383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AC029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р.  (номер запису про інше речове право: </w:t>
      </w:r>
      <w:r w:rsidR="00A246C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29649801</w:t>
      </w:r>
      <w:r w:rsidR="00AC029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реєстраційний номер об’єкта нерухомого майна: </w:t>
      </w:r>
      <w:r w:rsidR="00A246C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1731696951237</w:t>
      </w:r>
      <w:r w:rsidR="00AC029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)</w:t>
      </w:r>
      <w:r w:rsidR="00EF569C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="00E56EE6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укладеного строком на </w:t>
      </w:r>
      <w:r w:rsidR="0038383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49</w:t>
      </w:r>
      <w:r w:rsidR="00AC029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років </w:t>
      </w:r>
      <w:r w:rsidR="00BC4296" w:rsidRP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за адресою: Одеська область, Овідіопольський район, смт Авангард, вул. 7-км Овідіопольської дороги, </w:t>
      </w:r>
      <w:r w:rsid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3, </w:t>
      </w:r>
      <w:r w:rsidR="00F1728E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враховуючи </w:t>
      </w:r>
      <w:r w:rsidR="00067018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рекомендації </w:t>
      </w:r>
      <w:r w:rsidR="00E56EE6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="008F5492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остійної комісії з питань земельних відносин, природокористування, охорони пам’яток, історичного середовища та екологічної політики</w:t>
      </w:r>
      <w:r w:rsidR="00067018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керуючись Законом України «Про оренду землі», п. 34 ст. 26 Закону України «Про місцеве самоврядування в Україні», ст.ст.12,</w:t>
      </w:r>
      <w:r w:rsidR="001A54E2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FE464F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141</w:t>
      </w:r>
      <w:r w:rsidR="00067018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Земельного кодексу України, Авангардівська селищна рада </w:t>
      </w:r>
      <w:r w:rsidR="00067018" w:rsidRPr="005A1B22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вирішила:</w:t>
      </w:r>
    </w:p>
    <w:p w:rsidR="001A54E2" w:rsidRPr="007232D6" w:rsidRDefault="001A54E2" w:rsidP="00F44B5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732335" w:rsidRPr="005A1B22" w:rsidRDefault="00BE2B19" w:rsidP="005A1B2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bookmarkStart w:id="0" w:name="_GoBack"/>
      <w:bookmarkEnd w:id="0"/>
      <w:r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1. Припинити дію договору оренди </w:t>
      </w:r>
      <w:r w:rsidR="003719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зем</w:t>
      </w:r>
      <w:r w:rsidR="00D16763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ельної ділянки</w:t>
      </w:r>
      <w:r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від </w:t>
      </w:r>
      <w:r w:rsidR="00BC4296" w:rsidRP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22.12.2018 р.  (номер запису про інше речове право: 29649801, реєстраційний номер об’єкта нерухомого майна: 1731696951237)</w:t>
      </w:r>
      <w:r w:rsidR="0038383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укладеного строком на 49 років </w:t>
      </w:r>
      <w:r w:rsidR="00BC4296" w:rsidRP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для будівництва та обслуговування об’єк</w:t>
      </w:r>
      <w:r w:rsid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тів транспортної інфраструктури</w:t>
      </w:r>
      <w:r w:rsidR="00BC4296" w:rsidRP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за адресою: Одеська область, Од</w:t>
      </w:r>
      <w:r w:rsid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е</w:t>
      </w:r>
      <w:r w:rsidR="00BC4296" w:rsidRP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ський район, смт Авангард, вул. 7-км Овідіопольської дороги, 3</w:t>
      </w:r>
      <w:r w:rsidR="00AC029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B51866" w:rsidRPr="005A1B22" w:rsidRDefault="005A1B22" w:rsidP="005A1B2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310E2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BC4296" w:rsidRP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Доручити селищному голові укласти від імені Авангардівської селищної ради</w:t>
      </w:r>
      <w:r w:rsidR="00310E2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133C54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договір</w:t>
      </w:r>
      <w:r w:rsidR="00310E2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про розірвання договору оренди </w:t>
      </w:r>
      <w:r w:rsidR="00E36E5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земельної ділянки</w:t>
      </w:r>
      <w:r w:rsidR="00E36E5E" w:rsidRPr="00E36E5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E36E5E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з </w:t>
      </w:r>
      <w:r w:rsidR="0075037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                                   </w:t>
      </w:r>
      <w:r w:rsidR="00E36E5E" w:rsidRP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ТОВ «БЛЕКОІЛТЕРМІНАЛ»</w:t>
      </w:r>
      <w:r w:rsidR="00E36E5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8A5165" w:rsidRPr="005A1B22" w:rsidRDefault="005A1B22" w:rsidP="005A1B2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3</w:t>
      </w:r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BC4296" w:rsidRP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ТОВ «БЛЕКОІЛТЕРМІНАЛ»</w:t>
      </w:r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на підставі укладено</w:t>
      </w:r>
      <w:r w:rsidR="00133C54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го</w:t>
      </w:r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133C54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договору</w:t>
      </w:r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здійснити державну реєстрацію припинення речового права на земельну ділянку</w:t>
      </w:r>
      <w:r w:rsidR="0075037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75037A" w:rsidRPr="0075037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та сплатити остаточні платежі орендної плати.</w:t>
      </w:r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F910E5" w:rsidRPr="005A1B22" w:rsidRDefault="005A1B22" w:rsidP="005A1B2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</w:t>
      </w:r>
      <w:r w:rsidR="00F44B5C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</w:t>
      </w:r>
      <w:r w:rsidR="002F777B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="008F5492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остійну комісію з питань земельних відносин, природокористування, охорони пам’яток, історичного середовища та екологічної політики</w:t>
      </w:r>
      <w:r w:rsidR="00F44B5C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F910E5" w:rsidRPr="0075037A" w:rsidRDefault="00F910E5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Селищний голова                      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2F79FB" w:rsidRPr="0075037A" w:rsidRDefault="002F79FB" w:rsidP="00CD59D3">
      <w:pPr>
        <w:tabs>
          <w:tab w:val="left" w:pos="0"/>
        </w:tabs>
        <w:ind w:right="-2"/>
        <w:rPr>
          <w:sz w:val="16"/>
          <w:szCs w:val="16"/>
          <w:lang w:val="uk-UA"/>
        </w:rPr>
      </w:pPr>
    </w:p>
    <w:p w:rsidR="00133C54" w:rsidRPr="00675023" w:rsidRDefault="00133C54" w:rsidP="00133C54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503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1907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F44B5C" w:rsidRDefault="00133C54" w:rsidP="005A1B22">
      <w:pPr>
        <w:tabs>
          <w:tab w:val="left" w:pos="0"/>
        </w:tabs>
        <w:ind w:right="-2"/>
        <w:rPr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E36E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E36E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F44B5C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62834"/>
    <w:rsid w:val="00067018"/>
    <w:rsid w:val="00071B94"/>
    <w:rsid w:val="000A0545"/>
    <w:rsid w:val="000D1FD1"/>
    <w:rsid w:val="000E7EF8"/>
    <w:rsid w:val="00133C54"/>
    <w:rsid w:val="001A54E2"/>
    <w:rsid w:val="001C5BF4"/>
    <w:rsid w:val="00225625"/>
    <w:rsid w:val="00243E11"/>
    <w:rsid w:val="00246C05"/>
    <w:rsid w:val="00255683"/>
    <w:rsid w:val="002F285E"/>
    <w:rsid w:val="002F59D2"/>
    <w:rsid w:val="002F777B"/>
    <w:rsid w:val="002F79FB"/>
    <w:rsid w:val="00303803"/>
    <w:rsid w:val="00307BED"/>
    <w:rsid w:val="00310E27"/>
    <w:rsid w:val="0031469B"/>
    <w:rsid w:val="003164E8"/>
    <w:rsid w:val="00326AE8"/>
    <w:rsid w:val="00333F1A"/>
    <w:rsid w:val="00335777"/>
    <w:rsid w:val="00337F08"/>
    <w:rsid w:val="00371914"/>
    <w:rsid w:val="00377C4F"/>
    <w:rsid w:val="00383830"/>
    <w:rsid w:val="00390603"/>
    <w:rsid w:val="003908B0"/>
    <w:rsid w:val="0043315E"/>
    <w:rsid w:val="00456313"/>
    <w:rsid w:val="0047146D"/>
    <w:rsid w:val="00480E56"/>
    <w:rsid w:val="004C01DF"/>
    <w:rsid w:val="004C5958"/>
    <w:rsid w:val="004F755F"/>
    <w:rsid w:val="00527FFA"/>
    <w:rsid w:val="005325F2"/>
    <w:rsid w:val="005713DA"/>
    <w:rsid w:val="00576EBD"/>
    <w:rsid w:val="005A1B22"/>
    <w:rsid w:val="005B1264"/>
    <w:rsid w:val="006038AB"/>
    <w:rsid w:val="00613D92"/>
    <w:rsid w:val="006166B4"/>
    <w:rsid w:val="006212A3"/>
    <w:rsid w:val="0062606D"/>
    <w:rsid w:val="00640BC2"/>
    <w:rsid w:val="00643690"/>
    <w:rsid w:val="00675023"/>
    <w:rsid w:val="006A2764"/>
    <w:rsid w:val="006C1EDB"/>
    <w:rsid w:val="006F4451"/>
    <w:rsid w:val="006F7FB7"/>
    <w:rsid w:val="0072007E"/>
    <w:rsid w:val="007232D6"/>
    <w:rsid w:val="00732335"/>
    <w:rsid w:val="00740982"/>
    <w:rsid w:val="0075037A"/>
    <w:rsid w:val="00761773"/>
    <w:rsid w:val="007D4C0E"/>
    <w:rsid w:val="007E3F30"/>
    <w:rsid w:val="00815D2C"/>
    <w:rsid w:val="008476E5"/>
    <w:rsid w:val="008637CF"/>
    <w:rsid w:val="008A5165"/>
    <w:rsid w:val="008D2814"/>
    <w:rsid w:val="008F2D1A"/>
    <w:rsid w:val="008F5492"/>
    <w:rsid w:val="00901036"/>
    <w:rsid w:val="00907866"/>
    <w:rsid w:val="0097164A"/>
    <w:rsid w:val="009A023A"/>
    <w:rsid w:val="009B2598"/>
    <w:rsid w:val="009C6307"/>
    <w:rsid w:val="009D5492"/>
    <w:rsid w:val="00A246CA"/>
    <w:rsid w:val="00A42200"/>
    <w:rsid w:val="00A42563"/>
    <w:rsid w:val="00A42B34"/>
    <w:rsid w:val="00A602D6"/>
    <w:rsid w:val="00A744CD"/>
    <w:rsid w:val="00A813EB"/>
    <w:rsid w:val="00AB1F8D"/>
    <w:rsid w:val="00AC0297"/>
    <w:rsid w:val="00B06C55"/>
    <w:rsid w:val="00B24503"/>
    <w:rsid w:val="00B26193"/>
    <w:rsid w:val="00B27FEE"/>
    <w:rsid w:val="00B41AAA"/>
    <w:rsid w:val="00B51866"/>
    <w:rsid w:val="00B8548B"/>
    <w:rsid w:val="00B85E3F"/>
    <w:rsid w:val="00B8784C"/>
    <w:rsid w:val="00BC4296"/>
    <w:rsid w:val="00BE2B19"/>
    <w:rsid w:val="00BF3E4A"/>
    <w:rsid w:val="00BF5B00"/>
    <w:rsid w:val="00C13F00"/>
    <w:rsid w:val="00C64C7A"/>
    <w:rsid w:val="00C9015D"/>
    <w:rsid w:val="00CA766E"/>
    <w:rsid w:val="00CB13AC"/>
    <w:rsid w:val="00CB6131"/>
    <w:rsid w:val="00CC0A6D"/>
    <w:rsid w:val="00CC73E1"/>
    <w:rsid w:val="00CD59D3"/>
    <w:rsid w:val="00CF31D2"/>
    <w:rsid w:val="00D16763"/>
    <w:rsid w:val="00D33910"/>
    <w:rsid w:val="00D423AD"/>
    <w:rsid w:val="00D75EA9"/>
    <w:rsid w:val="00DB6DAA"/>
    <w:rsid w:val="00DE499E"/>
    <w:rsid w:val="00E2688A"/>
    <w:rsid w:val="00E36E5E"/>
    <w:rsid w:val="00E506E4"/>
    <w:rsid w:val="00E56EE6"/>
    <w:rsid w:val="00EB7AC4"/>
    <w:rsid w:val="00ED3259"/>
    <w:rsid w:val="00EF569C"/>
    <w:rsid w:val="00F1728E"/>
    <w:rsid w:val="00F44B5C"/>
    <w:rsid w:val="00F72E49"/>
    <w:rsid w:val="00F910E5"/>
    <w:rsid w:val="00FA01A5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909A3-20DD-42C5-BA32-D4486FB3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1">
    <w:name w:val="Сетка таблицы11"/>
    <w:basedOn w:val="a1"/>
    <w:next w:val="a8"/>
    <w:uiPriority w:val="99"/>
    <w:rsid w:val="00F4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4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759C5-7B75-4EAD-A53B-AE4EE93A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2018-05-29T14:22:00Z</cp:lastPrinted>
  <dcterms:created xsi:type="dcterms:W3CDTF">2023-04-05T12:51:00Z</dcterms:created>
  <dcterms:modified xsi:type="dcterms:W3CDTF">2023-04-11T09:53:00Z</dcterms:modified>
</cp:coreProperties>
</file>