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49" w:rsidRDefault="00C15349">
      <w:pPr>
        <w:spacing w:before="89"/>
        <w:ind w:left="1238" w:right="292"/>
        <w:jc w:val="center"/>
        <w:rPr>
          <w:b/>
          <w:sz w:val="26"/>
        </w:rPr>
      </w:pPr>
      <w:r w:rsidRPr="00C15349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216" behindDoc="1" locked="0" layoutInCell="1" allowOverlap="1" wp14:anchorId="6FED58F8" wp14:editId="7F7B0406">
            <wp:simplePos x="0" y="0"/>
            <wp:positionH relativeFrom="column">
              <wp:posOffset>251918</wp:posOffset>
            </wp:positionH>
            <wp:positionV relativeFrom="paragraph">
              <wp:posOffset>-61935</wp:posOffset>
            </wp:positionV>
            <wp:extent cx="2548890" cy="982980"/>
            <wp:effectExtent l="0" t="0" r="3810" b="7620"/>
            <wp:wrapNone/>
            <wp:docPr id="2" name="Рисунок 2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04D">
        <w:rPr>
          <w:b/>
          <w:sz w:val="26"/>
        </w:rPr>
        <w:t xml:space="preserve">   </w:t>
      </w:r>
    </w:p>
    <w:p w:rsidR="00C15349" w:rsidRPr="00C15349" w:rsidRDefault="00C15349" w:rsidP="00C15349">
      <w:pPr>
        <w:widowControl/>
        <w:autoSpaceDE/>
        <w:autoSpaceDN/>
        <w:ind w:left="-284" w:firstLine="284"/>
        <w:jc w:val="right"/>
        <w:rPr>
          <w:sz w:val="24"/>
          <w:szCs w:val="24"/>
          <w:lang w:eastAsia="uk-UA"/>
        </w:rPr>
      </w:pPr>
      <w:r w:rsidRPr="00C15349">
        <w:rPr>
          <w:sz w:val="24"/>
          <w:szCs w:val="24"/>
          <w:lang w:eastAsia="uk-UA"/>
        </w:rPr>
        <w:t xml:space="preserve">Затверджено </w:t>
      </w:r>
    </w:p>
    <w:p w:rsidR="00C15349" w:rsidRPr="00C15349" w:rsidRDefault="00C15349" w:rsidP="00C15349">
      <w:pPr>
        <w:widowControl/>
        <w:autoSpaceDE/>
        <w:autoSpaceDN/>
        <w:ind w:left="-284" w:firstLine="284"/>
        <w:jc w:val="right"/>
        <w:rPr>
          <w:sz w:val="24"/>
          <w:szCs w:val="24"/>
          <w:lang w:eastAsia="uk-UA"/>
        </w:rPr>
      </w:pPr>
      <w:r w:rsidRPr="00C15349">
        <w:rPr>
          <w:sz w:val="24"/>
          <w:szCs w:val="24"/>
          <w:lang w:eastAsia="uk-UA"/>
        </w:rPr>
        <w:t xml:space="preserve">рішенням  Виконавчого </w:t>
      </w:r>
      <w:r w:rsidRPr="00C15349">
        <w:rPr>
          <w:b/>
          <w:sz w:val="24"/>
          <w:szCs w:val="24"/>
          <w:lang w:eastAsia="uk-UA"/>
        </w:rPr>
        <w:t xml:space="preserve"> </w:t>
      </w:r>
      <w:r w:rsidRPr="00C15349">
        <w:rPr>
          <w:sz w:val="24"/>
          <w:szCs w:val="24"/>
          <w:lang w:eastAsia="uk-UA"/>
        </w:rPr>
        <w:t xml:space="preserve">комітету </w:t>
      </w:r>
    </w:p>
    <w:p w:rsidR="00C15349" w:rsidRPr="00C15349" w:rsidRDefault="00C15349" w:rsidP="00C15349">
      <w:pPr>
        <w:widowControl/>
        <w:autoSpaceDE/>
        <w:autoSpaceDN/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C15349">
        <w:rPr>
          <w:sz w:val="24"/>
          <w:szCs w:val="24"/>
          <w:lang w:eastAsia="uk-UA"/>
        </w:rPr>
        <w:t>Авангрдівської</w:t>
      </w:r>
      <w:proofErr w:type="spellEnd"/>
      <w:r w:rsidRPr="00C15349">
        <w:rPr>
          <w:sz w:val="24"/>
          <w:szCs w:val="24"/>
          <w:lang w:eastAsia="uk-UA"/>
        </w:rPr>
        <w:t xml:space="preserve">  селищної  ради</w:t>
      </w:r>
    </w:p>
    <w:p w:rsidR="00C15349" w:rsidRDefault="00C15349" w:rsidP="00C15349">
      <w:pPr>
        <w:spacing w:before="89"/>
        <w:ind w:left="1238" w:right="292"/>
        <w:jc w:val="center"/>
        <w:rPr>
          <w:b/>
          <w:sz w:val="26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</w:t>
      </w:r>
      <w:r w:rsidRPr="00C15349">
        <w:rPr>
          <w:sz w:val="24"/>
          <w:szCs w:val="24"/>
          <w:lang w:eastAsia="uk-UA"/>
        </w:rPr>
        <w:t xml:space="preserve"> від 24.08.23  №197</w:t>
      </w:r>
    </w:p>
    <w:p w:rsidR="007E1E3D" w:rsidRDefault="009D304D">
      <w:pPr>
        <w:spacing w:before="89"/>
        <w:ind w:left="1238" w:right="292"/>
        <w:jc w:val="center"/>
        <w:rPr>
          <w:b/>
          <w:sz w:val="26"/>
        </w:rPr>
      </w:pPr>
      <w:r>
        <w:rPr>
          <w:b/>
          <w:sz w:val="26"/>
        </w:rPr>
        <w:t>ІНФОРМАЦІЙНА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КАРТКА</w:t>
      </w:r>
    </w:p>
    <w:p w:rsidR="007E1E3D" w:rsidRDefault="00D16A31">
      <w:pPr>
        <w:ind w:left="1241" w:right="292"/>
        <w:jc w:val="center"/>
        <w:rPr>
          <w:b/>
          <w:sz w:val="26"/>
        </w:rPr>
      </w:pPr>
      <w:r>
        <w:rPr>
          <w:b/>
          <w:sz w:val="26"/>
        </w:rPr>
        <w:t>адміністративної послуги з надання інформації з Державного реєстру речових прав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нерухоме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майно</w:t>
      </w:r>
      <w:r w:rsidR="00C762A5">
        <w:rPr>
          <w:b/>
          <w:sz w:val="26"/>
        </w:rPr>
        <w:t xml:space="preserve"> </w:t>
      </w:r>
      <w:r w:rsidR="00C15349">
        <w:rPr>
          <w:b/>
          <w:sz w:val="26"/>
        </w:rPr>
        <w:t>(</w:t>
      </w:r>
      <w:r w:rsidR="00C762A5">
        <w:rPr>
          <w:b/>
          <w:sz w:val="26"/>
        </w:rPr>
        <w:t>00047</w:t>
      </w:r>
      <w:r w:rsidR="00C15349">
        <w:rPr>
          <w:b/>
          <w:sz w:val="26"/>
        </w:rPr>
        <w:t>)</w:t>
      </w:r>
    </w:p>
    <w:p w:rsidR="009D304D" w:rsidRDefault="009D304D">
      <w:pPr>
        <w:ind w:left="1241" w:right="292"/>
        <w:jc w:val="center"/>
        <w:rPr>
          <w:b/>
          <w:sz w:val="26"/>
        </w:rPr>
      </w:pPr>
    </w:p>
    <w:p w:rsidR="007E1E3D" w:rsidRPr="002834F9" w:rsidRDefault="00A03C92">
      <w:pPr>
        <w:pStyle w:val="a3"/>
        <w:spacing w:before="6"/>
        <w:rPr>
          <w:b/>
          <w:sz w:val="26"/>
          <w:szCs w:val="26"/>
          <w:u w:val="none"/>
        </w:rPr>
      </w:pPr>
      <w:r w:rsidRPr="00A03C92">
        <w:rPr>
          <w:b/>
          <w:sz w:val="23"/>
          <w:u w:val="none"/>
          <w:lang w:val="ru-RU"/>
        </w:rPr>
        <w:t xml:space="preserve">                      </w:t>
      </w:r>
      <w:bookmarkStart w:id="0" w:name="_Hlk128386376"/>
      <w:r w:rsidR="00C762A5">
        <w:rPr>
          <w:b/>
          <w:sz w:val="26"/>
          <w:szCs w:val="26"/>
          <w:u w:val="none"/>
        </w:rPr>
        <w:t xml:space="preserve">Відділ </w:t>
      </w:r>
      <w:r w:rsidRPr="002834F9">
        <w:rPr>
          <w:b/>
          <w:sz w:val="26"/>
          <w:szCs w:val="26"/>
          <w:u w:val="none"/>
        </w:rPr>
        <w:t>Центр н</w:t>
      </w:r>
      <w:r w:rsidR="00C762A5">
        <w:rPr>
          <w:b/>
          <w:sz w:val="26"/>
          <w:szCs w:val="26"/>
          <w:u w:val="none"/>
        </w:rPr>
        <w:t xml:space="preserve">адання адміністративних послуг </w:t>
      </w:r>
      <w:r w:rsidR="00D16A31">
        <w:rPr>
          <w:b/>
          <w:sz w:val="26"/>
          <w:szCs w:val="26"/>
          <w:u w:val="none"/>
        </w:rPr>
        <w:t>Авангардівської</w:t>
      </w:r>
      <w:r w:rsidRPr="002834F9">
        <w:rPr>
          <w:b/>
          <w:sz w:val="26"/>
          <w:szCs w:val="26"/>
          <w:u w:val="none"/>
        </w:rPr>
        <w:t xml:space="preserve"> селищної ради</w:t>
      </w:r>
      <w:bookmarkEnd w:id="0"/>
      <w:r w:rsidR="00B70CAD">
        <w:rPr>
          <w:sz w:val="26"/>
          <w:szCs w:val="26"/>
        </w:rPr>
        <w:pict>
          <v:shape id="_x0000_s1026" style="position:absolute;margin-left:63.35pt;margin-top:15.75pt;width:490pt;height:.1pt;z-index:-251657216;mso-wrap-distance-left:0;mso-wrap-distance-right:0;mso-position-horizontal-relative:page;mso-position-vertical-relative:text" coordorigin="1267,315" coordsize="9800,0" path="m1267,315r9800,e" filled="f" strokeweight=".56pt">
            <v:path arrowok="t"/>
            <w10:wrap type="topAndBottom" anchorx="page"/>
          </v:shape>
        </w:pict>
      </w:r>
    </w:p>
    <w:p w:rsidR="007E1E3D" w:rsidRDefault="00D16A31">
      <w:pPr>
        <w:spacing w:line="202" w:lineRule="exact"/>
        <w:ind w:left="1552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7E1E3D" w:rsidRDefault="007E1E3D">
      <w:pPr>
        <w:pStyle w:val="a3"/>
        <w:spacing w:before="11"/>
        <w:rPr>
          <w:sz w:val="19"/>
          <w:u w:val="none"/>
        </w:rPr>
      </w:pPr>
    </w:p>
    <w:tbl>
      <w:tblPr>
        <w:tblStyle w:val="TableNormal"/>
        <w:tblW w:w="11684" w:type="dxa"/>
        <w:tblInd w:w="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370"/>
        <w:gridCol w:w="829"/>
        <w:gridCol w:w="991"/>
        <w:gridCol w:w="71"/>
        <w:gridCol w:w="4537"/>
        <w:gridCol w:w="1213"/>
        <w:gridCol w:w="1054"/>
        <w:gridCol w:w="16"/>
        <w:gridCol w:w="6"/>
        <w:gridCol w:w="1173"/>
      </w:tblGrid>
      <w:tr w:rsidR="007E1E3D" w:rsidTr="00C15349">
        <w:trPr>
          <w:gridAfter w:val="1"/>
          <w:wAfter w:w="1173" w:type="dxa"/>
          <w:trHeight w:val="661"/>
        </w:trPr>
        <w:tc>
          <w:tcPr>
            <w:tcW w:w="10511" w:type="dxa"/>
            <w:gridSpan w:val="10"/>
          </w:tcPr>
          <w:p w:rsidR="007E1E3D" w:rsidRDefault="00D16A31">
            <w:pPr>
              <w:pStyle w:val="TableParagraph"/>
              <w:spacing w:before="55"/>
              <w:ind w:left="2448" w:right="1769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7E1E3D" w:rsidTr="00C15349">
        <w:trPr>
          <w:gridAfter w:val="2"/>
          <w:wAfter w:w="1179" w:type="dxa"/>
          <w:trHeight w:val="942"/>
        </w:trPr>
        <w:tc>
          <w:tcPr>
            <w:tcW w:w="424" w:type="dxa"/>
          </w:tcPr>
          <w:p w:rsidR="007E1E3D" w:rsidRDefault="00D16A31">
            <w:pPr>
              <w:pStyle w:val="TableParagraph"/>
              <w:ind w:left="0" w:right="129"/>
              <w:jc w:val="right"/>
              <w:rPr>
                <w:sz w:val="24"/>
              </w:rPr>
            </w:pPr>
            <w:bookmarkStart w:id="1" w:name="_Hlk124934682"/>
            <w:r>
              <w:rPr>
                <w:sz w:val="24"/>
              </w:rPr>
              <w:t>1</w:t>
            </w:r>
          </w:p>
        </w:tc>
        <w:tc>
          <w:tcPr>
            <w:tcW w:w="3190" w:type="dxa"/>
            <w:gridSpan w:val="3"/>
          </w:tcPr>
          <w:p w:rsidR="007E1E3D" w:rsidRDefault="00D16A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4608" w:type="dxa"/>
            <w:gridSpan w:val="2"/>
            <w:tcBorders>
              <w:right w:val="nil"/>
            </w:tcBorders>
          </w:tcPr>
          <w:p w:rsidR="00D16A31" w:rsidRPr="0098324C" w:rsidRDefault="00D16A31" w:rsidP="00D16A31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98324C">
              <w:rPr>
                <w:sz w:val="24"/>
                <w:szCs w:val="24"/>
                <w:lang w:eastAsia="ru-RU"/>
              </w:rPr>
              <w:t>6780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98324C">
              <w:rPr>
                <w:sz w:val="24"/>
                <w:szCs w:val="24"/>
                <w:lang w:eastAsia="ru-RU"/>
              </w:rPr>
              <w:t>, Одеська область,</w:t>
            </w:r>
            <w:r w:rsidRPr="0098324C">
              <w:rPr>
                <w:sz w:val="24"/>
                <w:szCs w:val="24"/>
                <w:lang w:val="ru-RU" w:eastAsia="ru-RU"/>
              </w:rPr>
              <w:t xml:space="preserve"> </w:t>
            </w:r>
            <w:r w:rsidRPr="0098324C">
              <w:rPr>
                <w:sz w:val="24"/>
                <w:szCs w:val="24"/>
                <w:lang w:eastAsia="ru-RU"/>
              </w:rPr>
              <w:t xml:space="preserve">Одеський район,  </w:t>
            </w:r>
          </w:p>
          <w:p w:rsidR="00D16A31" w:rsidRPr="0098324C" w:rsidRDefault="00D16A31" w:rsidP="00D16A31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98324C">
              <w:rPr>
                <w:sz w:val="24"/>
                <w:szCs w:val="24"/>
                <w:lang w:eastAsia="ru-RU"/>
              </w:rPr>
              <w:t>мт</w:t>
            </w:r>
            <w:r>
              <w:rPr>
                <w:sz w:val="24"/>
                <w:szCs w:val="24"/>
                <w:lang w:eastAsia="ru-RU"/>
              </w:rPr>
              <w:t>. Авангард</w:t>
            </w:r>
            <w:r w:rsidRPr="0098324C">
              <w:rPr>
                <w:sz w:val="24"/>
                <w:szCs w:val="24"/>
                <w:lang w:eastAsia="ru-RU"/>
              </w:rPr>
              <w:t>, вул.</w:t>
            </w:r>
            <w:r>
              <w:rPr>
                <w:sz w:val="24"/>
                <w:szCs w:val="24"/>
                <w:lang w:eastAsia="ru-RU"/>
              </w:rPr>
              <w:t xml:space="preserve"> Добрянського</w:t>
            </w:r>
            <w:r w:rsidRPr="0098324C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30</w:t>
            </w:r>
          </w:p>
          <w:p w:rsidR="007E1E3D" w:rsidRDefault="007E1E3D">
            <w:pPr>
              <w:pStyle w:val="TableParagraph"/>
              <w:tabs>
                <w:tab w:val="left" w:pos="2013"/>
                <w:tab w:val="left" w:pos="2297"/>
                <w:tab w:val="left" w:pos="3433"/>
              </w:tabs>
              <w:ind w:left="63" w:right="65" w:firstLine="151"/>
              <w:rPr>
                <w:i/>
                <w:sz w:val="24"/>
              </w:rPr>
            </w:pPr>
          </w:p>
        </w:tc>
        <w:tc>
          <w:tcPr>
            <w:tcW w:w="1213" w:type="dxa"/>
            <w:tcBorders>
              <w:left w:val="nil"/>
              <w:right w:val="nil"/>
            </w:tcBorders>
          </w:tcPr>
          <w:p w:rsidR="007E1E3D" w:rsidRDefault="007E1E3D">
            <w:pPr>
              <w:pStyle w:val="TableParagraph"/>
              <w:ind w:left="298" w:right="150" w:hanging="203"/>
              <w:rPr>
                <w:i/>
                <w:sz w:val="24"/>
              </w:rPr>
            </w:pPr>
          </w:p>
        </w:tc>
        <w:tc>
          <w:tcPr>
            <w:tcW w:w="1070" w:type="dxa"/>
            <w:gridSpan w:val="2"/>
            <w:tcBorders>
              <w:left w:val="nil"/>
            </w:tcBorders>
          </w:tcPr>
          <w:p w:rsidR="007E1E3D" w:rsidRDefault="007E1E3D">
            <w:pPr>
              <w:pStyle w:val="TableParagraph"/>
              <w:ind w:left="194" w:right="22"/>
              <w:rPr>
                <w:i/>
                <w:sz w:val="24"/>
              </w:rPr>
            </w:pPr>
          </w:p>
        </w:tc>
      </w:tr>
      <w:tr w:rsidR="007E1E3D" w:rsidTr="00C15349">
        <w:trPr>
          <w:gridAfter w:val="2"/>
          <w:wAfter w:w="1179" w:type="dxa"/>
          <w:trHeight w:val="942"/>
        </w:trPr>
        <w:tc>
          <w:tcPr>
            <w:tcW w:w="424" w:type="dxa"/>
          </w:tcPr>
          <w:p w:rsidR="007E1E3D" w:rsidRDefault="00D16A31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0" w:type="dxa"/>
            <w:tcBorders>
              <w:right w:val="nil"/>
            </w:tcBorders>
          </w:tcPr>
          <w:p w:rsidR="007E1E3D" w:rsidRDefault="00D16A31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7E1E3D" w:rsidRDefault="00D16A3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91" w:type="dxa"/>
            <w:tcBorders>
              <w:left w:val="nil"/>
            </w:tcBorders>
          </w:tcPr>
          <w:p w:rsidR="007E1E3D" w:rsidRDefault="00D16A3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4608" w:type="dxa"/>
            <w:gridSpan w:val="2"/>
            <w:tcBorders>
              <w:right w:val="nil"/>
            </w:tcBorders>
          </w:tcPr>
          <w:p w:rsidR="00D16A31" w:rsidRPr="0098324C" w:rsidRDefault="00D16A31" w:rsidP="00D16A31">
            <w:pPr>
              <w:spacing w:line="276" w:lineRule="auto"/>
              <w:ind w:right="-571"/>
              <w:rPr>
                <w:sz w:val="24"/>
                <w:szCs w:val="24"/>
              </w:rPr>
            </w:pPr>
            <w:r w:rsidRPr="0098324C">
              <w:rPr>
                <w:sz w:val="24"/>
                <w:szCs w:val="24"/>
              </w:rPr>
              <w:t>Понеділок, вівторок,  четвер з  08.00 до 17.00</w:t>
            </w:r>
          </w:p>
          <w:p w:rsidR="00D16A31" w:rsidRPr="0098324C" w:rsidRDefault="00D16A31" w:rsidP="00D16A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середа</w:t>
            </w:r>
            <w:r w:rsidRPr="0098324C">
              <w:rPr>
                <w:sz w:val="24"/>
                <w:szCs w:val="24"/>
              </w:rPr>
              <w:t xml:space="preserve"> з 08.00 до 20.00</w:t>
            </w:r>
          </w:p>
          <w:p w:rsidR="007E1E3D" w:rsidRPr="00EA4C00" w:rsidRDefault="00D16A31" w:rsidP="00D16A31">
            <w:pPr>
              <w:pStyle w:val="TableParagraph"/>
              <w:tabs>
                <w:tab w:val="left" w:pos="2020"/>
                <w:tab w:val="left" w:pos="2297"/>
                <w:tab w:val="left" w:pos="3139"/>
                <w:tab w:val="left" w:pos="3433"/>
              </w:tabs>
              <w:ind w:right="65"/>
              <w:rPr>
                <w:iCs/>
                <w:sz w:val="24"/>
              </w:rPr>
            </w:pPr>
            <w:r w:rsidRPr="0098324C">
              <w:rPr>
                <w:sz w:val="24"/>
                <w:szCs w:val="24"/>
              </w:rPr>
              <w:t>п’ятниця з 08.00 до 16.00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 w:rsidR="007E1E3D" w:rsidRDefault="007E1E3D">
            <w:pPr>
              <w:pStyle w:val="TableParagraph"/>
              <w:ind w:left="298" w:right="150" w:hanging="210"/>
              <w:rPr>
                <w:i/>
                <w:sz w:val="24"/>
              </w:rPr>
            </w:pPr>
          </w:p>
        </w:tc>
        <w:tc>
          <w:tcPr>
            <w:tcW w:w="1070" w:type="dxa"/>
            <w:gridSpan w:val="2"/>
            <w:tcBorders>
              <w:left w:val="nil"/>
            </w:tcBorders>
          </w:tcPr>
          <w:p w:rsidR="007E1E3D" w:rsidRDefault="007E1E3D">
            <w:pPr>
              <w:pStyle w:val="TableParagraph"/>
              <w:ind w:left="194" w:right="15"/>
              <w:rPr>
                <w:i/>
                <w:sz w:val="24"/>
              </w:rPr>
            </w:pPr>
          </w:p>
        </w:tc>
      </w:tr>
      <w:bookmarkEnd w:id="1"/>
      <w:tr w:rsidR="00D16A31" w:rsidTr="00C15349">
        <w:trPr>
          <w:trHeight w:val="942"/>
        </w:trPr>
        <w:tc>
          <w:tcPr>
            <w:tcW w:w="424" w:type="dxa"/>
          </w:tcPr>
          <w:p w:rsidR="00D16A31" w:rsidRDefault="00D16A31" w:rsidP="00D16A31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0" w:type="dxa"/>
            <w:gridSpan w:val="3"/>
          </w:tcPr>
          <w:p w:rsidR="00D16A31" w:rsidRDefault="00D16A31" w:rsidP="00D16A31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 електронної пошти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6875" w:type="dxa"/>
            <w:gridSpan w:val="4"/>
          </w:tcPr>
          <w:p w:rsidR="00D16A31" w:rsidRDefault="00D16A31" w:rsidP="00D16A31">
            <w:pPr>
              <w:pStyle w:val="TableParagraph"/>
              <w:tabs>
                <w:tab w:val="left" w:pos="1579"/>
                <w:tab w:val="left" w:pos="2135"/>
                <w:tab w:val="left" w:pos="2228"/>
                <w:tab w:val="left" w:pos="2541"/>
                <w:tab w:val="left" w:pos="3083"/>
                <w:tab w:val="left" w:pos="3295"/>
              </w:tabs>
              <w:ind w:right="8" w:firstLine="18"/>
              <w:rPr>
                <w:iCs/>
                <w:sz w:val="24"/>
                <w:szCs w:val="24"/>
              </w:rPr>
            </w:pPr>
            <w:r w:rsidRPr="0098324C">
              <w:rPr>
                <w:iCs/>
                <w:sz w:val="24"/>
                <w:szCs w:val="24"/>
              </w:rPr>
              <w:t xml:space="preserve">Телефон: (068) </w:t>
            </w:r>
            <w:r>
              <w:rPr>
                <w:iCs/>
                <w:sz w:val="24"/>
                <w:szCs w:val="24"/>
              </w:rPr>
              <w:t>27-28-547</w:t>
            </w:r>
          </w:p>
          <w:p w:rsidR="00D16A31" w:rsidRPr="0098324C" w:rsidRDefault="00D16A31" w:rsidP="00D16A31">
            <w:pPr>
              <w:pStyle w:val="TableParagraph"/>
              <w:tabs>
                <w:tab w:val="left" w:pos="1579"/>
                <w:tab w:val="left" w:pos="2135"/>
                <w:tab w:val="left" w:pos="2228"/>
                <w:tab w:val="left" w:pos="2541"/>
                <w:tab w:val="left" w:pos="3083"/>
                <w:tab w:val="left" w:pos="3295"/>
              </w:tabs>
              <w:ind w:right="8" w:firstLine="1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(048)797-21-73</w:t>
            </w:r>
          </w:p>
          <w:p w:rsidR="00D16A31" w:rsidRPr="0098324C" w:rsidRDefault="00D16A31" w:rsidP="00D16A31">
            <w:pPr>
              <w:pStyle w:val="TableParagraph"/>
              <w:tabs>
                <w:tab w:val="left" w:pos="1579"/>
                <w:tab w:val="left" w:pos="2135"/>
                <w:tab w:val="left" w:pos="2228"/>
                <w:tab w:val="left" w:pos="2541"/>
                <w:tab w:val="left" w:pos="3083"/>
                <w:tab w:val="left" w:pos="3295"/>
              </w:tabs>
              <w:ind w:right="8" w:firstLine="18"/>
              <w:rPr>
                <w:iCs/>
                <w:sz w:val="24"/>
                <w:szCs w:val="24"/>
              </w:rPr>
            </w:pPr>
            <w:r w:rsidRPr="0098324C">
              <w:rPr>
                <w:iCs/>
                <w:sz w:val="24"/>
                <w:szCs w:val="24"/>
              </w:rPr>
              <w:t>Електронна пошта:</w:t>
            </w:r>
          </w:p>
          <w:p w:rsidR="00D16A31" w:rsidRPr="000029F2" w:rsidRDefault="00D16A31" w:rsidP="00D16A31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0029F2">
              <w:rPr>
                <w:lang w:val="ru-RU"/>
              </w:rPr>
              <w:t xml:space="preserve"> </w:t>
            </w:r>
            <w:r w:rsidRPr="005F718C">
              <w:rPr>
                <w:sz w:val="24"/>
                <w:szCs w:val="24"/>
                <w:lang w:val="en-US"/>
              </w:rPr>
              <w:t>e</w:t>
            </w:r>
            <w:r w:rsidRPr="000029F2">
              <w:rPr>
                <w:sz w:val="24"/>
                <w:szCs w:val="24"/>
                <w:lang w:val="ru-RU"/>
              </w:rPr>
              <w:t>-</w:t>
            </w:r>
            <w:r w:rsidRPr="005F718C">
              <w:rPr>
                <w:sz w:val="24"/>
                <w:szCs w:val="24"/>
                <w:lang w:val="en-US"/>
              </w:rPr>
              <w:t>mail</w:t>
            </w:r>
            <w:r w:rsidRPr="000029F2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F718C">
              <w:rPr>
                <w:sz w:val="24"/>
                <w:szCs w:val="24"/>
                <w:lang w:val="en-US"/>
              </w:rPr>
              <w:t>centravangard</w:t>
            </w:r>
            <w:proofErr w:type="spellEnd"/>
            <w:r w:rsidRPr="000029F2">
              <w:rPr>
                <w:sz w:val="24"/>
                <w:szCs w:val="24"/>
                <w:lang w:val="ru-RU"/>
              </w:rPr>
              <w:t>2017@</w:t>
            </w:r>
            <w:proofErr w:type="spellStart"/>
            <w:r w:rsidRPr="005F718C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0029F2">
              <w:rPr>
                <w:sz w:val="24"/>
                <w:szCs w:val="24"/>
                <w:lang w:val="ru-RU"/>
              </w:rPr>
              <w:t>.</w:t>
            </w:r>
            <w:r w:rsidRPr="005F718C">
              <w:rPr>
                <w:sz w:val="24"/>
                <w:szCs w:val="24"/>
                <w:lang w:val="en-US"/>
              </w:rPr>
              <w:t>com</w:t>
            </w:r>
          </w:p>
          <w:p w:rsidR="00D16A31" w:rsidRPr="0098324C" w:rsidRDefault="00D16A31" w:rsidP="00D16A31">
            <w:pPr>
              <w:pStyle w:val="TableParagraph"/>
              <w:tabs>
                <w:tab w:val="left" w:pos="1579"/>
                <w:tab w:val="left" w:pos="2135"/>
                <w:tab w:val="left" w:pos="2228"/>
                <w:tab w:val="left" w:pos="2541"/>
                <w:tab w:val="left" w:pos="3083"/>
                <w:tab w:val="left" w:pos="3295"/>
              </w:tabs>
              <w:ind w:right="8"/>
              <w:rPr>
                <w:iCs/>
                <w:sz w:val="24"/>
                <w:szCs w:val="24"/>
              </w:rPr>
            </w:pPr>
            <w:proofErr w:type="spellStart"/>
            <w:r w:rsidRPr="005F718C">
              <w:rPr>
                <w:bCs/>
                <w:iCs/>
                <w:sz w:val="24"/>
                <w:szCs w:val="24"/>
                <w:lang w:val="ru-RU"/>
              </w:rPr>
              <w:t>Офіційний</w:t>
            </w:r>
            <w:proofErr w:type="spellEnd"/>
            <w:r w:rsidRPr="005F718C">
              <w:rPr>
                <w:bCs/>
                <w:iCs/>
                <w:sz w:val="24"/>
                <w:szCs w:val="24"/>
                <w:lang w:val="ru-RU"/>
              </w:rPr>
              <w:t xml:space="preserve"> сайт:</w:t>
            </w:r>
            <w:r w:rsidRPr="005F718C">
              <w:rPr>
                <w:sz w:val="24"/>
                <w:szCs w:val="24"/>
                <w:lang w:val="en-US"/>
              </w:rPr>
              <w:t>http</w:t>
            </w:r>
            <w:r w:rsidRPr="005F718C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5F718C">
              <w:rPr>
                <w:sz w:val="24"/>
                <w:szCs w:val="24"/>
                <w:lang w:val="en-US"/>
              </w:rPr>
              <w:t>avangard</w:t>
            </w:r>
            <w:proofErr w:type="spellEnd"/>
            <w:r w:rsidRPr="005F718C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5F718C">
              <w:rPr>
                <w:sz w:val="24"/>
                <w:szCs w:val="24"/>
                <w:lang w:val="en-US"/>
              </w:rPr>
              <w:t>odessa</w:t>
            </w:r>
            <w:proofErr w:type="spellEnd"/>
            <w:r w:rsidRPr="005F718C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5F718C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5F718C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5F718C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195" w:type="dxa"/>
            <w:gridSpan w:val="3"/>
          </w:tcPr>
          <w:p w:rsidR="00D16A31" w:rsidRPr="0098324C" w:rsidRDefault="00D16A31" w:rsidP="00D16A31">
            <w:pPr>
              <w:pStyle w:val="TableParagraph"/>
              <w:ind w:left="155" w:right="111" w:hanging="125"/>
              <w:jc w:val="both"/>
              <w:rPr>
                <w:i/>
                <w:sz w:val="24"/>
                <w:szCs w:val="24"/>
              </w:rPr>
            </w:pPr>
          </w:p>
        </w:tc>
      </w:tr>
      <w:tr w:rsidR="00D16A31" w:rsidTr="00C15349">
        <w:trPr>
          <w:gridAfter w:val="3"/>
          <w:wAfter w:w="1195" w:type="dxa"/>
          <w:trHeight w:val="390"/>
        </w:trPr>
        <w:tc>
          <w:tcPr>
            <w:tcW w:w="10489" w:type="dxa"/>
            <w:gridSpan w:val="8"/>
          </w:tcPr>
          <w:p w:rsidR="00D16A31" w:rsidRDefault="00D16A31" w:rsidP="00D16A31">
            <w:pPr>
              <w:pStyle w:val="TableParagraph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D16A31" w:rsidTr="00C15349">
        <w:trPr>
          <w:gridAfter w:val="3"/>
          <w:wAfter w:w="1195" w:type="dxa"/>
          <w:trHeight w:val="666"/>
        </w:trPr>
        <w:tc>
          <w:tcPr>
            <w:tcW w:w="424" w:type="dxa"/>
          </w:tcPr>
          <w:p w:rsidR="00D16A31" w:rsidRDefault="00D16A31" w:rsidP="00D16A31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  <w:gridSpan w:val="3"/>
          </w:tcPr>
          <w:p w:rsidR="00D16A31" w:rsidRDefault="00D16A31" w:rsidP="00D16A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875" w:type="dxa"/>
            <w:gridSpan w:val="4"/>
          </w:tcPr>
          <w:p w:rsidR="00D16A31" w:rsidRDefault="00D16A31" w:rsidP="00D16A31">
            <w:pPr>
              <w:pStyle w:val="TableParagraph"/>
              <w:ind w:left="63" w:right="28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</w:p>
        </w:tc>
      </w:tr>
      <w:tr w:rsidR="00D16A31" w:rsidTr="00C15349">
        <w:trPr>
          <w:gridAfter w:val="3"/>
          <w:wAfter w:w="1195" w:type="dxa"/>
          <w:trHeight w:val="2322"/>
        </w:trPr>
        <w:tc>
          <w:tcPr>
            <w:tcW w:w="424" w:type="dxa"/>
          </w:tcPr>
          <w:p w:rsidR="00D16A31" w:rsidRDefault="00D16A31" w:rsidP="00D16A31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0" w:type="dxa"/>
            <w:gridSpan w:val="3"/>
          </w:tcPr>
          <w:p w:rsidR="00D16A31" w:rsidRDefault="00D16A31" w:rsidP="00D16A31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875" w:type="dxa"/>
            <w:gridSpan w:val="4"/>
          </w:tcPr>
          <w:p w:rsidR="00D16A31" w:rsidRDefault="00D16A31" w:rsidP="00D16A31">
            <w:pPr>
              <w:pStyle w:val="TableParagraph"/>
              <w:ind w:left="63" w:right="33" w:firstLine="217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1127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обтяжень»;</w:t>
            </w:r>
          </w:p>
          <w:p w:rsidR="00D16A31" w:rsidRDefault="00D16A31" w:rsidP="00D16A31">
            <w:pPr>
              <w:pStyle w:val="TableParagraph"/>
              <w:spacing w:before="0"/>
              <w:ind w:left="63" w:right="33" w:firstLine="217"/>
              <w:jc w:val="both"/>
              <w:rPr>
                <w:sz w:val="24"/>
              </w:rPr>
            </w:pPr>
            <w:r>
              <w:rPr>
                <w:sz w:val="24"/>
              </w:rPr>
              <w:t>постанова Кабінету Міністрів України від 06 березня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 єдиних та державних реєстрів, держателем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 є Міністерство юстиції, в умовах воєнного стану» (зі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змінами)</w:t>
            </w:r>
          </w:p>
        </w:tc>
      </w:tr>
      <w:tr w:rsidR="00D16A31" w:rsidTr="00C15349">
        <w:trPr>
          <w:gridAfter w:val="3"/>
          <w:wAfter w:w="1195" w:type="dxa"/>
          <w:trHeight w:val="1770"/>
        </w:trPr>
        <w:tc>
          <w:tcPr>
            <w:tcW w:w="424" w:type="dxa"/>
          </w:tcPr>
          <w:p w:rsidR="00D16A31" w:rsidRDefault="00D16A31" w:rsidP="00D16A31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90" w:type="dxa"/>
            <w:gridSpan w:val="3"/>
          </w:tcPr>
          <w:p w:rsidR="00D16A31" w:rsidRDefault="00D16A31" w:rsidP="00D16A31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875" w:type="dxa"/>
            <w:gridSpan w:val="4"/>
          </w:tcPr>
          <w:p w:rsidR="00D16A31" w:rsidRDefault="00D16A31" w:rsidP="00D16A31">
            <w:pPr>
              <w:pStyle w:val="TableParagraph"/>
              <w:ind w:left="72" w:right="33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3276/5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зареєстрований у Міністерстві юстиції України 21 листопада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 року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1504/29634 (зі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змінами)</w:t>
            </w:r>
          </w:p>
        </w:tc>
      </w:tr>
      <w:tr w:rsidR="00D16A31" w:rsidTr="00C15349">
        <w:trPr>
          <w:gridAfter w:val="3"/>
          <w:wAfter w:w="1195" w:type="dxa"/>
          <w:trHeight w:val="390"/>
        </w:trPr>
        <w:tc>
          <w:tcPr>
            <w:tcW w:w="10489" w:type="dxa"/>
            <w:gridSpan w:val="8"/>
          </w:tcPr>
          <w:p w:rsidR="00D16A31" w:rsidRDefault="00D16A31" w:rsidP="00D16A31">
            <w:pPr>
              <w:pStyle w:val="TableParagraph"/>
              <w:ind w:left="2630" w:right="2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D16A31" w:rsidTr="00C15349">
        <w:trPr>
          <w:gridAfter w:val="3"/>
          <w:wAfter w:w="1195" w:type="dxa"/>
          <w:trHeight w:val="1218"/>
        </w:trPr>
        <w:tc>
          <w:tcPr>
            <w:tcW w:w="424" w:type="dxa"/>
          </w:tcPr>
          <w:p w:rsidR="00D16A31" w:rsidRDefault="00D16A31" w:rsidP="00D16A31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1" w:type="dxa"/>
            <w:gridSpan w:val="4"/>
          </w:tcPr>
          <w:p w:rsidR="00D16A31" w:rsidRDefault="00D16A31" w:rsidP="00D16A31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04" w:type="dxa"/>
            <w:gridSpan w:val="3"/>
          </w:tcPr>
          <w:p w:rsidR="00D16A31" w:rsidRDefault="00D16A31" w:rsidP="00D16A31">
            <w:pPr>
              <w:pStyle w:val="TableParagraph"/>
              <w:ind w:left="259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заявника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особи;</w:t>
            </w:r>
          </w:p>
          <w:p w:rsidR="00D16A31" w:rsidRDefault="00D16A31" w:rsidP="00D16A31">
            <w:pPr>
              <w:pStyle w:val="TableParagraph"/>
              <w:spacing w:before="0"/>
              <w:ind w:left="63" w:right="32" w:firstLine="196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 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Мін’юсту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кваліфікованого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</w:p>
        </w:tc>
      </w:tr>
      <w:tr w:rsidR="00C15349" w:rsidTr="00C15349">
        <w:trPr>
          <w:gridAfter w:val="3"/>
          <w:wAfter w:w="1195" w:type="dxa"/>
          <w:trHeight w:val="2620"/>
        </w:trPr>
        <w:tc>
          <w:tcPr>
            <w:tcW w:w="424" w:type="dxa"/>
          </w:tcPr>
          <w:p w:rsidR="00C15349" w:rsidRDefault="00C15349" w:rsidP="00D16A31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261" w:type="dxa"/>
            <w:gridSpan w:val="4"/>
          </w:tcPr>
          <w:p w:rsidR="00C15349" w:rsidRDefault="00C15349" w:rsidP="00D16A31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  <w:p w:rsidR="00C15349" w:rsidRDefault="00C15349" w:rsidP="00D16A31">
            <w:pPr>
              <w:pStyle w:val="TableParagraph"/>
              <w:spacing w:before="0" w:line="35" w:lineRule="exact"/>
              <w:ind w:left="13"/>
              <w:rPr>
                <w:sz w:val="14"/>
              </w:rPr>
            </w:pPr>
          </w:p>
        </w:tc>
        <w:tc>
          <w:tcPr>
            <w:tcW w:w="6804" w:type="dxa"/>
            <w:gridSpan w:val="3"/>
          </w:tcPr>
          <w:p w:rsidR="00C15349" w:rsidRDefault="00C15349" w:rsidP="00D16A31">
            <w:pPr>
              <w:pStyle w:val="TableParagraph"/>
              <w:ind w:left="63" w:right="28" w:firstLine="223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C15349" w:rsidRDefault="00C15349" w:rsidP="00D16A31">
            <w:pPr>
              <w:pStyle w:val="TableParagraph"/>
              <w:spacing w:before="0"/>
              <w:ind w:left="63" w:right="29" w:firstLine="223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що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</w:p>
          <w:p w:rsidR="00C15349" w:rsidRDefault="00C15349" w:rsidP="00D16A31">
            <w:pPr>
              <w:pStyle w:val="TableParagraph"/>
              <w:ind w:right="28"/>
              <w:jc w:val="both"/>
              <w:rPr>
                <w:sz w:val="24"/>
              </w:rPr>
            </w:pPr>
            <w:r w:rsidRPr="00A03C92">
              <w:rPr>
                <w:sz w:val="24"/>
              </w:rPr>
              <w:t>адміністративного збору за отримання інформації з Державного реєстру речових прав на нерухоме майно, або справляння в повному обсязі адміністративного збору через Інтернет з використанням платіжних систем або в інший спосіб, визначений договором про надання сервісної послуги</w:t>
            </w:r>
          </w:p>
        </w:tc>
      </w:tr>
      <w:tr w:rsidR="007E1E3D" w:rsidTr="00C15349">
        <w:trPr>
          <w:gridAfter w:val="3"/>
          <w:wAfter w:w="1195" w:type="dxa"/>
          <w:trHeight w:val="1770"/>
        </w:trPr>
        <w:tc>
          <w:tcPr>
            <w:tcW w:w="424" w:type="dxa"/>
          </w:tcPr>
          <w:p w:rsidR="007E1E3D" w:rsidRDefault="00D16A3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1" w:type="dxa"/>
            <w:gridSpan w:val="4"/>
          </w:tcPr>
          <w:p w:rsidR="007E1E3D" w:rsidRDefault="00D16A31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04" w:type="dxa"/>
            <w:gridSpan w:val="3"/>
          </w:tcPr>
          <w:p w:rsidR="007E1E3D" w:rsidRDefault="00D16A31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7E1E3D" w:rsidRDefault="00D16A31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– автоматично програмними засобами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 шляхом зазначення параметрів пошуку за одним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декількома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ідентифікаторами</w:t>
            </w:r>
          </w:p>
        </w:tc>
      </w:tr>
      <w:tr w:rsidR="007E1E3D" w:rsidTr="00C15349">
        <w:trPr>
          <w:gridAfter w:val="3"/>
          <w:wAfter w:w="1195" w:type="dxa"/>
          <w:trHeight w:val="942"/>
        </w:trPr>
        <w:tc>
          <w:tcPr>
            <w:tcW w:w="424" w:type="dxa"/>
          </w:tcPr>
          <w:p w:rsidR="007E1E3D" w:rsidRDefault="00D16A31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1" w:type="dxa"/>
            <w:gridSpan w:val="4"/>
          </w:tcPr>
          <w:p w:rsidR="007E1E3D" w:rsidRDefault="00D16A31">
            <w:pPr>
              <w:pStyle w:val="TableParagraph"/>
              <w:ind w:right="448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04" w:type="dxa"/>
            <w:gridSpan w:val="3"/>
          </w:tcPr>
          <w:p w:rsidR="007E1E3D" w:rsidRDefault="007E1E3D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7E1E3D" w:rsidRDefault="00D16A31"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платно</w:t>
            </w:r>
          </w:p>
        </w:tc>
      </w:tr>
      <w:tr w:rsidR="007E1E3D" w:rsidTr="00C15349">
        <w:trPr>
          <w:gridAfter w:val="3"/>
          <w:wAfter w:w="1195" w:type="dxa"/>
          <w:trHeight w:val="666"/>
        </w:trPr>
        <w:tc>
          <w:tcPr>
            <w:tcW w:w="424" w:type="dxa"/>
          </w:tcPr>
          <w:p w:rsidR="007E1E3D" w:rsidRDefault="00D16A31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1" w:type="dxa"/>
            <w:gridSpan w:val="4"/>
          </w:tcPr>
          <w:p w:rsidR="007E1E3D" w:rsidRDefault="00D16A31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04" w:type="dxa"/>
            <w:gridSpan w:val="3"/>
          </w:tcPr>
          <w:p w:rsidR="007E1E3D" w:rsidRDefault="00D16A31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режимі реального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</w:p>
        </w:tc>
      </w:tr>
      <w:tr w:rsidR="007E1E3D" w:rsidTr="00C15349">
        <w:trPr>
          <w:gridAfter w:val="3"/>
          <w:wAfter w:w="1195" w:type="dxa"/>
          <w:trHeight w:val="1218"/>
        </w:trPr>
        <w:tc>
          <w:tcPr>
            <w:tcW w:w="424" w:type="dxa"/>
          </w:tcPr>
          <w:p w:rsidR="007E1E3D" w:rsidRDefault="00D16A31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1" w:type="dxa"/>
            <w:gridSpan w:val="4"/>
          </w:tcPr>
          <w:p w:rsidR="007E1E3D" w:rsidRDefault="00D16A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  <w:tc>
          <w:tcPr>
            <w:tcW w:w="6804" w:type="dxa"/>
            <w:gridSpan w:val="3"/>
          </w:tcPr>
          <w:p w:rsidR="007E1E3D" w:rsidRDefault="00D16A31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 майно не надається фізичним та юридичним особам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разі невнесення плати за надання інформації або внесення 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повному обсязі</w:t>
            </w:r>
          </w:p>
        </w:tc>
      </w:tr>
      <w:tr w:rsidR="007E1E3D" w:rsidTr="00C15349">
        <w:trPr>
          <w:gridAfter w:val="3"/>
          <w:wAfter w:w="1195" w:type="dxa"/>
          <w:trHeight w:val="666"/>
        </w:trPr>
        <w:tc>
          <w:tcPr>
            <w:tcW w:w="424" w:type="dxa"/>
          </w:tcPr>
          <w:p w:rsidR="007E1E3D" w:rsidRDefault="00D16A31">
            <w:pPr>
              <w:pStyle w:val="TableParagraph"/>
              <w:ind w:left="6" w:right="5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1" w:type="dxa"/>
            <w:gridSpan w:val="4"/>
          </w:tcPr>
          <w:p w:rsidR="007E1E3D" w:rsidRDefault="00D16A31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04" w:type="dxa"/>
            <w:gridSpan w:val="3"/>
          </w:tcPr>
          <w:p w:rsidR="007E1E3D" w:rsidRDefault="00D16A31">
            <w:pPr>
              <w:pStyle w:val="TableParagraph"/>
              <w:tabs>
                <w:tab w:val="left" w:pos="1673"/>
                <w:tab w:val="left" w:pos="1995"/>
                <w:tab w:val="left" w:pos="3464"/>
                <w:tab w:val="left" w:pos="4471"/>
                <w:tab w:val="left" w:pos="5527"/>
                <w:tab w:val="left" w:pos="6222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Державного</w:t>
            </w:r>
            <w:r>
              <w:rPr>
                <w:sz w:val="24"/>
              </w:rPr>
              <w:tab/>
              <w:t>реєстру</w:t>
            </w:r>
            <w:r>
              <w:rPr>
                <w:sz w:val="24"/>
              </w:rPr>
              <w:tab/>
              <w:t>речових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7E1E3D" w:rsidTr="00C15349">
        <w:trPr>
          <w:gridAfter w:val="3"/>
          <w:wAfter w:w="1195" w:type="dxa"/>
          <w:trHeight w:val="942"/>
        </w:trPr>
        <w:tc>
          <w:tcPr>
            <w:tcW w:w="424" w:type="dxa"/>
          </w:tcPr>
          <w:p w:rsidR="007E1E3D" w:rsidRDefault="00D16A31">
            <w:pPr>
              <w:pStyle w:val="TableParagraph"/>
              <w:ind w:left="6" w:right="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1" w:type="dxa"/>
            <w:gridSpan w:val="4"/>
          </w:tcPr>
          <w:p w:rsidR="007E1E3D" w:rsidRDefault="00D16A31">
            <w:pPr>
              <w:pStyle w:val="TableParagraph"/>
              <w:ind w:right="66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804" w:type="dxa"/>
            <w:gridSpan w:val="3"/>
          </w:tcPr>
          <w:p w:rsidR="007E1E3D" w:rsidRDefault="00D16A31">
            <w:pPr>
              <w:pStyle w:val="TableParagraph"/>
              <w:tabs>
                <w:tab w:val="left" w:pos="1129"/>
                <w:tab w:val="left" w:pos="1983"/>
                <w:tab w:val="left" w:pos="3080"/>
                <w:tab w:val="left" w:pos="5150"/>
                <w:tab w:val="left" w:pos="6109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7E1E3D" w:rsidRDefault="004F73DF"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веб портал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Мін’юсту</w:t>
            </w:r>
          </w:p>
        </w:tc>
      </w:tr>
    </w:tbl>
    <w:p w:rsidR="00A03C92" w:rsidRDefault="00A03C92">
      <w:pPr>
        <w:pStyle w:val="a3"/>
        <w:rPr>
          <w:sz w:val="28"/>
          <w:u w:val="none"/>
        </w:rPr>
      </w:pPr>
    </w:p>
    <w:p w:rsidR="00D74270" w:rsidRDefault="00D74270" w:rsidP="00D74270">
      <w:pPr>
        <w:pStyle w:val="a3"/>
        <w:ind w:left="993"/>
        <w:rPr>
          <w:sz w:val="28"/>
          <w:u w:val="none"/>
        </w:rPr>
      </w:pPr>
      <w:bookmarkStart w:id="2" w:name="_GoBack"/>
      <w:bookmarkEnd w:id="2"/>
    </w:p>
    <w:p w:rsidR="00D74270" w:rsidRDefault="00D74270" w:rsidP="00D74270">
      <w:pPr>
        <w:pStyle w:val="a3"/>
        <w:ind w:left="993"/>
        <w:rPr>
          <w:sz w:val="28"/>
          <w:u w:val="none"/>
        </w:rPr>
      </w:pPr>
    </w:p>
    <w:p w:rsidR="00D74270" w:rsidRDefault="00D74270" w:rsidP="00D74270">
      <w:pPr>
        <w:pStyle w:val="a3"/>
        <w:ind w:left="993"/>
        <w:rPr>
          <w:sz w:val="28"/>
          <w:u w:val="none"/>
        </w:rPr>
      </w:pPr>
    </w:p>
    <w:p w:rsidR="00D74270" w:rsidRDefault="00D74270" w:rsidP="00D74270">
      <w:pPr>
        <w:pStyle w:val="a3"/>
        <w:ind w:left="993"/>
        <w:rPr>
          <w:sz w:val="28"/>
          <w:u w:val="none"/>
        </w:rPr>
      </w:pPr>
    </w:p>
    <w:p w:rsidR="00D74270" w:rsidRDefault="00D74270" w:rsidP="00D74270">
      <w:pPr>
        <w:pStyle w:val="a3"/>
        <w:ind w:left="993"/>
        <w:rPr>
          <w:sz w:val="28"/>
          <w:u w:val="none"/>
        </w:rPr>
      </w:pPr>
    </w:p>
    <w:p w:rsidR="00D74270" w:rsidRDefault="00D74270" w:rsidP="00D74270">
      <w:pPr>
        <w:pStyle w:val="a3"/>
        <w:ind w:left="993"/>
        <w:rPr>
          <w:sz w:val="28"/>
          <w:u w:val="none"/>
        </w:rPr>
      </w:pPr>
    </w:p>
    <w:p w:rsidR="00D74270" w:rsidRDefault="00D74270" w:rsidP="00D74270">
      <w:pPr>
        <w:pStyle w:val="a3"/>
        <w:ind w:left="993"/>
        <w:rPr>
          <w:sz w:val="28"/>
          <w:u w:val="none"/>
        </w:rPr>
      </w:pPr>
    </w:p>
    <w:p w:rsidR="00D74270" w:rsidRDefault="00D74270" w:rsidP="00D74270">
      <w:pPr>
        <w:pStyle w:val="a3"/>
        <w:ind w:left="993"/>
        <w:rPr>
          <w:sz w:val="28"/>
          <w:u w:val="none"/>
        </w:rPr>
      </w:pPr>
    </w:p>
    <w:p w:rsidR="00C15349" w:rsidRDefault="00C15349" w:rsidP="00C15349">
      <w:pPr>
        <w:spacing w:before="89"/>
        <w:ind w:left="1238" w:right="292"/>
        <w:jc w:val="center"/>
        <w:rPr>
          <w:b/>
          <w:sz w:val="26"/>
        </w:rPr>
      </w:pPr>
      <w:r>
        <w:rPr>
          <w:b/>
          <w:sz w:val="26"/>
        </w:rPr>
        <w:t xml:space="preserve">   </w:t>
      </w:r>
    </w:p>
    <w:p w:rsidR="00D74270" w:rsidRPr="00D74270" w:rsidRDefault="00C15349" w:rsidP="002261F2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  <w:lang w:eastAsia="uk-UA"/>
        </w:rPr>
        <w:t xml:space="preserve">        </w:t>
      </w:r>
    </w:p>
    <w:sectPr w:rsidR="00D74270" w:rsidRPr="00D74270">
      <w:pgSz w:w="11910" w:h="16840"/>
      <w:pgMar w:top="340" w:right="520" w:bottom="280" w:left="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1E3D"/>
    <w:rsid w:val="002261F2"/>
    <w:rsid w:val="002834F9"/>
    <w:rsid w:val="00371843"/>
    <w:rsid w:val="00394319"/>
    <w:rsid w:val="004F73DF"/>
    <w:rsid w:val="0075528D"/>
    <w:rsid w:val="007E1E3D"/>
    <w:rsid w:val="008E2676"/>
    <w:rsid w:val="009D304D"/>
    <w:rsid w:val="00A03C92"/>
    <w:rsid w:val="00A678EC"/>
    <w:rsid w:val="00C15349"/>
    <w:rsid w:val="00C762A5"/>
    <w:rsid w:val="00D16A31"/>
    <w:rsid w:val="00D74270"/>
    <w:rsid w:val="00EA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  <w:u w:val="single" w:color="00000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paragraph" w:styleId="a5">
    <w:name w:val="No Spacing"/>
    <w:uiPriority w:val="1"/>
    <w:qFormat/>
    <w:rsid w:val="00A03C92"/>
    <w:rPr>
      <w:rFonts w:ascii="Times New Roman" w:eastAsia="Times New Roman" w:hAnsi="Times New Roman" w:cs="Times New Roman"/>
      <w:lang w:val="uk-UA"/>
    </w:rPr>
  </w:style>
  <w:style w:type="character" w:styleId="a6">
    <w:name w:val="Strong"/>
    <w:qFormat/>
    <w:rsid w:val="00D74270"/>
    <w:rPr>
      <w:b/>
      <w:bCs/>
    </w:rPr>
  </w:style>
  <w:style w:type="paragraph" w:customStyle="1" w:styleId="msonospacing0">
    <w:name w:val="msonospacing"/>
    <w:rsid w:val="00D74270"/>
    <w:pPr>
      <w:suppressAutoHyphens/>
      <w:autoSpaceDE/>
      <w:autoSpaceDN/>
      <w:jc w:val="both"/>
    </w:pPr>
    <w:rPr>
      <w:rFonts w:ascii="Times New Roman" w:eastAsia="Times New Roman" w:hAnsi="Times New Roman" w:cs="Mangal"/>
      <w:kern w:val="1"/>
      <w:sz w:val="24"/>
      <w:szCs w:val="28"/>
      <w:lang w:val="uk-UA" w:eastAsia="zh-CN" w:bidi="hi-IN"/>
    </w:rPr>
  </w:style>
  <w:style w:type="paragraph" w:customStyle="1" w:styleId="1">
    <w:name w:val="Без интервала1"/>
    <w:rsid w:val="00D74270"/>
    <w:pPr>
      <w:suppressAutoHyphens/>
      <w:autoSpaceDE/>
      <w:autoSpaceDN/>
      <w:jc w:val="both"/>
    </w:pPr>
    <w:rPr>
      <w:rFonts w:ascii="Times New Roman" w:eastAsia="Times New Roman" w:hAnsi="Times New Roman" w:cs="Times New Roman"/>
      <w:kern w:val="1"/>
      <w:sz w:val="24"/>
      <w:szCs w:val="28"/>
      <w:lang w:val="uk-UA" w:eastAsia="zh-CN" w:bidi="hi-IN"/>
    </w:rPr>
  </w:style>
  <w:style w:type="paragraph" w:customStyle="1" w:styleId="western">
    <w:name w:val="western"/>
    <w:basedOn w:val="a"/>
    <w:rsid w:val="00D74270"/>
    <w:pPr>
      <w:widowControl/>
      <w:suppressAutoHyphens/>
      <w:autoSpaceDE/>
      <w:autoSpaceDN/>
      <w:spacing w:before="280"/>
      <w:jc w:val="both"/>
    </w:pPr>
    <w:rPr>
      <w:b/>
      <w:bCs/>
      <w:color w:val="000000"/>
      <w:sz w:val="28"/>
      <w:szCs w:val="28"/>
      <w:lang w:val="ru-RU" w:eastAsia="zh-CN"/>
    </w:rPr>
  </w:style>
  <w:style w:type="paragraph" w:customStyle="1" w:styleId="a7">
    <w:name w:val="Содержимое таблицы"/>
    <w:basedOn w:val="a"/>
    <w:rsid w:val="00D74270"/>
    <w:pPr>
      <w:suppressLineNumbers/>
      <w:suppressAutoHyphens/>
      <w:autoSpaceDE/>
      <w:autoSpaceDN/>
      <w:jc w:val="both"/>
    </w:pPr>
    <w:rPr>
      <w:rFonts w:eastAsia="SimSun"/>
      <w:kern w:val="1"/>
      <w:sz w:val="21"/>
      <w:szCs w:val="20"/>
      <w:lang w:eastAsia="zh-CN" w:bidi="hi-IN"/>
    </w:rPr>
  </w:style>
  <w:style w:type="character" w:customStyle="1" w:styleId="WW8Num1z6">
    <w:name w:val="WW8Num1z6"/>
    <w:rsid w:val="00D74270"/>
  </w:style>
  <w:style w:type="paragraph" w:customStyle="1" w:styleId="2">
    <w:name w:val="Основной текст (2)"/>
    <w:basedOn w:val="a"/>
    <w:uiPriority w:val="99"/>
    <w:rsid w:val="00D74270"/>
    <w:pPr>
      <w:shd w:val="clear" w:color="auto" w:fill="FFFFFF"/>
      <w:autoSpaceDE/>
      <w:autoSpaceDN/>
      <w:spacing w:after="240" w:line="240" w:lineRule="atLeast"/>
    </w:pPr>
    <w:rPr>
      <w:color w:val="000000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  <w:u w:val="single" w:color="00000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paragraph" w:styleId="a5">
    <w:name w:val="No Spacing"/>
    <w:uiPriority w:val="1"/>
    <w:qFormat/>
    <w:rsid w:val="00A03C92"/>
    <w:rPr>
      <w:rFonts w:ascii="Times New Roman" w:eastAsia="Times New Roman" w:hAnsi="Times New Roman" w:cs="Times New Roman"/>
      <w:lang w:val="uk-UA"/>
    </w:rPr>
  </w:style>
  <w:style w:type="character" w:styleId="a6">
    <w:name w:val="Strong"/>
    <w:qFormat/>
    <w:rsid w:val="00D74270"/>
    <w:rPr>
      <w:b/>
      <w:bCs/>
    </w:rPr>
  </w:style>
  <w:style w:type="paragraph" w:customStyle="1" w:styleId="msonospacing0">
    <w:name w:val="msonospacing"/>
    <w:rsid w:val="00D74270"/>
    <w:pPr>
      <w:suppressAutoHyphens/>
      <w:autoSpaceDE/>
      <w:autoSpaceDN/>
      <w:jc w:val="both"/>
    </w:pPr>
    <w:rPr>
      <w:rFonts w:ascii="Times New Roman" w:eastAsia="Times New Roman" w:hAnsi="Times New Roman" w:cs="Mangal"/>
      <w:kern w:val="1"/>
      <w:sz w:val="24"/>
      <w:szCs w:val="28"/>
      <w:lang w:val="uk-UA" w:eastAsia="zh-CN" w:bidi="hi-IN"/>
    </w:rPr>
  </w:style>
  <w:style w:type="paragraph" w:customStyle="1" w:styleId="1">
    <w:name w:val="Без интервала1"/>
    <w:rsid w:val="00D74270"/>
    <w:pPr>
      <w:suppressAutoHyphens/>
      <w:autoSpaceDE/>
      <w:autoSpaceDN/>
      <w:jc w:val="both"/>
    </w:pPr>
    <w:rPr>
      <w:rFonts w:ascii="Times New Roman" w:eastAsia="Times New Roman" w:hAnsi="Times New Roman" w:cs="Times New Roman"/>
      <w:kern w:val="1"/>
      <w:sz w:val="24"/>
      <w:szCs w:val="28"/>
      <w:lang w:val="uk-UA" w:eastAsia="zh-CN" w:bidi="hi-IN"/>
    </w:rPr>
  </w:style>
  <w:style w:type="paragraph" w:customStyle="1" w:styleId="western">
    <w:name w:val="western"/>
    <w:basedOn w:val="a"/>
    <w:rsid w:val="00D74270"/>
    <w:pPr>
      <w:widowControl/>
      <w:suppressAutoHyphens/>
      <w:autoSpaceDE/>
      <w:autoSpaceDN/>
      <w:spacing w:before="280"/>
      <w:jc w:val="both"/>
    </w:pPr>
    <w:rPr>
      <w:b/>
      <w:bCs/>
      <w:color w:val="000000"/>
      <w:sz w:val="28"/>
      <w:szCs w:val="28"/>
      <w:lang w:val="ru-RU" w:eastAsia="zh-CN"/>
    </w:rPr>
  </w:style>
  <w:style w:type="paragraph" w:customStyle="1" w:styleId="a7">
    <w:name w:val="Содержимое таблицы"/>
    <w:basedOn w:val="a"/>
    <w:rsid w:val="00D74270"/>
    <w:pPr>
      <w:suppressLineNumbers/>
      <w:suppressAutoHyphens/>
      <w:autoSpaceDE/>
      <w:autoSpaceDN/>
      <w:jc w:val="both"/>
    </w:pPr>
    <w:rPr>
      <w:rFonts w:eastAsia="SimSun"/>
      <w:kern w:val="1"/>
      <w:sz w:val="21"/>
      <w:szCs w:val="20"/>
      <w:lang w:eastAsia="zh-CN" w:bidi="hi-IN"/>
    </w:rPr>
  </w:style>
  <w:style w:type="character" w:customStyle="1" w:styleId="WW8Num1z6">
    <w:name w:val="WW8Num1z6"/>
    <w:rsid w:val="00D74270"/>
  </w:style>
  <w:style w:type="paragraph" w:customStyle="1" w:styleId="2">
    <w:name w:val="Основной текст (2)"/>
    <w:basedOn w:val="a"/>
    <w:uiPriority w:val="99"/>
    <w:rsid w:val="00D74270"/>
    <w:pPr>
      <w:shd w:val="clear" w:color="auto" w:fill="FFFFFF"/>
      <w:autoSpaceDE/>
      <w:autoSpaceDN/>
      <w:spacing w:after="240" w:line="240" w:lineRule="atLeast"/>
    </w:pPr>
    <w:rPr>
      <w:color w:val="000000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33127-55B3-45C3-A4B2-86CC715E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Оксана</cp:lastModifiedBy>
  <cp:revision>2</cp:revision>
  <dcterms:created xsi:type="dcterms:W3CDTF">2023-09-25T07:24:00Z</dcterms:created>
  <dcterms:modified xsi:type="dcterms:W3CDTF">2023-09-25T07:24:00Z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2023-01-18T00:00:00Z</vt:filetime>
  </property>
</Properties>
</file>