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86A82" w14:textId="539F87D2" w:rsidR="00EF31C5" w:rsidRDefault="00EF31C5" w:rsidP="00ED02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2A2A7239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14:paraId="6B9EF25D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C4DCC2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A55EBCC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43CB79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CE1BD0C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B1E31E7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06D3BC3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99AA7AB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D1F2077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2D4ACD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A9B5E95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FF26F6E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54C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передачу квартири №12, що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42644AA5" w14:textId="77777777" w:rsid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смт Авангард, вулиця Нижня, будинок №24 </w:t>
      </w:r>
    </w:p>
    <w:p w14:paraId="396CB84B" w14:textId="787D519E" w:rsidR="006F54C0" w:rsidRPr="006F54C0" w:rsidRDefault="006F54C0" w:rsidP="00ED02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приватну власність гр. Федченка О.В.</w:t>
      </w:r>
    </w:p>
    <w:p w14:paraId="0DEB02D4" w14:textId="77777777" w:rsidR="00EF31C5" w:rsidRPr="006F54C0" w:rsidRDefault="00EF31C5" w:rsidP="00ED020C">
      <w:pPr>
        <w:spacing w:line="240" w:lineRule="auto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14:paraId="007E8CB3" w14:textId="15465ABB" w:rsidR="006F54C0" w:rsidRDefault="006F54C0" w:rsidP="006F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371DCD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заяву Федченк</w:t>
      </w:r>
      <w:r w:rsidR="00BD462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bookmarkStart w:id="0" w:name="_GoBack"/>
      <w:bookmarkEnd w:id="0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Олександра Васильовича, 1993 року народження, від 20.06.2023 р. про передачу у приватну власність квартири, із долученими до заяви фотокопіями паспорта громадянина України, картки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фізичної особи-платника по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тків, довідки АТ «Де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ржавний ощадний банк Україна» №12 від 03.02.2023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р., довідки (про склад сім’ї та зареєстрованих/п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роживаючих осіб) від 11.01.2022р. №1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71DCD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рішення Виконавчого комітету Авангардівської селищної ради </w:t>
      </w:r>
      <w:proofErr w:type="spellStart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Овідіопольського</w:t>
      </w:r>
      <w:proofErr w:type="spellEnd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 Одеської області від 12.06.2014 р. № 72, ордеру на житлову площу від 02.07.2014 р. № 48, Технічного паспорту від 08.08.2018 р., виготовленого ПП «Бюро технічної інвентаризації «</w:t>
      </w:r>
      <w:proofErr w:type="spellStart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Новотех</w:t>
      </w:r>
      <w:proofErr w:type="spellEnd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», довідки В/ч А4574 від 07.11.2022 р. № 1173, довідки </w:t>
      </w:r>
      <w:proofErr w:type="spellStart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Таїровської</w:t>
      </w:r>
      <w:proofErr w:type="spellEnd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Одеського району Одеської області від 16.01.2023 р. № Л-51, </w:t>
      </w:r>
      <w:r w:rsidR="00371DCD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які не посвідчені належним чином відповідно до вимог нормативно-правових актів України,  керуючись 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нормами ст. 29</w:t>
      </w:r>
      <w:r w:rsidR="00543D93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«Про місцеве самоврядування в Україні», 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Законом України «Про приватизацію державного житлового фонду», </w:t>
      </w:r>
      <w:bookmarkStart w:id="1" w:name="n17"/>
      <w:bookmarkEnd w:id="1"/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оложенням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про порядок передачі квартир (будинків), жилих приміщень у гуртожитках у власність громадян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 затвердженим н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аказ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ом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Міністерства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з питань житлово-комунального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господарства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від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16.12.2009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р.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№ 396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 з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ареєстрован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им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в Міністерстві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юстиції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29.01.2010 р. </w:t>
      </w:r>
      <w:r w:rsidR="00E513E6" w:rsidRPr="00161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за № 109/17404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І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нструкцією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про порядок проведення технічної інвентаризації об'єктів нерухомого майна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затвердженою наказом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Державного комітету</w:t>
      </w:r>
      <w:r w:rsid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будівництва, архітектури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та житлової політики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від 24.05.2001 р.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№ 127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(у редакції наказу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Міністерства регіонального</w:t>
      </w:r>
      <w:r w:rsid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розвитку, будівництва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та житлово-комунального</w:t>
      </w:r>
      <w:r w:rsidRPr="006F54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господарства України</w:t>
      </w:r>
      <w:r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hyperlink r:id="rId5" w:anchor="n12" w:tgtFrame="_blank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 xml:space="preserve">від </w:t>
        </w:r>
        <w:r w:rsidRPr="00291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>26</w:t>
        </w:r>
        <w:r w:rsidRPr="00E513E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>.07.</w:t>
        </w:r>
        <w:r w:rsidRPr="00291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>2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>018 року №</w:t>
        </w:r>
        <w:r w:rsidRPr="0029159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UA"/>
          </w:rPr>
          <w:t>186</w:t>
        </w:r>
      </w:hyperlink>
      <w:r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)</w:t>
      </w:r>
      <w:r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br/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з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ареєстрован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им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в Міністерстві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юстиції України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10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.07.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2001 р.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E513E6" w:rsidRPr="002915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за № 582/5773</w:t>
      </w:r>
      <w:r w:rsidR="00E513E6" w:rsidRP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</w:t>
      </w:r>
      <w:r w:rsid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пунктами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3.3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, 3.10, 3.13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Національного стандарту України  «Діловодство й архівна справа.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Терміни та визначення понять»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ДСТУ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2732:2004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 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Правила</w:t>
      </w:r>
      <w:r w:rsid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>ми</w:t>
      </w:r>
      <w:r w:rsidR="00543D93"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 </w:t>
      </w:r>
    </w:p>
    <w:p w14:paraId="1AC74429" w14:textId="77777777" w:rsidR="006F54C0" w:rsidRPr="00354963" w:rsidRDefault="006F54C0" w:rsidP="006F5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UA"/>
        </w:rPr>
      </w:pPr>
    </w:p>
    <w:p w14:paraId="00F97DDF" w14:textId="68D6C0BD" w:rsidR="006F54C0" w:rsidRDefault="006F54C0" w:rsidP="006F54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№160</w:t>
      </w:r>
    </w:p>
    <w:p w14:paraId="698E97B8" w14:textId="33820D93" w:rsidR="006F54C0" w:rsidRPr="006F54C0" w:rsidRDefault="006F54C0" w:rsidP="006F54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 03.08.2023</w:t>
      </w:r>
    </w:p>
    <w:p w14:paraId="209931B0" w14:textId="3492E4DB" w:rsidR="000010A1" w:rsidRDefault="00543D93" w:rsidP="006F54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9174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lastRenderedPageBreak/>
        <w:t>організації діловодства та архівного зберігання документів у державних органах, органах місцевого самоврядування, на підприємствах, в установах і організаціях, затверджених наказом Міністерства юстиції України від 18 червня 2015 року № 1000/5, зареєстрованим в Міністерстві юстиції України 22.06.2015 р. за № 736/27181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UA"/>
        </w:rPr>
        <w:t xml:space="preserve">, пунктом </w:t>
      </w:r>
      <w:r w:rsidRPr="009174A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5.26 ДСТУ 4163:2020 «Уніфікована система організаційно-розпорядчої документації. Вимоги до оформлення документів»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B701CC" w:rsidRPr="006F54C0">
        <w:rPr>
          <w:rFonts w:ascii="Times New Roman" w:hAnsi="Times New Roman" w:cs="Times New Roman"/>
          <w:sz w:val="28"/>
          <w:szCs w:val="28"/>
          <w:lang w:val="uk-UA"/>
        </w:rPr>
        <w:t>Виконавчий комітет Авангардівської селищної ради Одеського району Одеської області</w:t>
      </w:r>
      <w:r w:rsidR="006F54C0" w:rsidRPr="006F54C0">
        <w:rPr>
          <w:rFonts w:ascii="Times New Roman" w:hAnsi="Times New Roman" w:cs="Times New Roman"/>
          <w:sz w:val="28"/>
          <w:szCs w:val="28"/>
        </w:rPr>
        <w:t xml:space="preserve"> </w:t>
      </w:r>
      <w:r w:rsidR="006F54C0" w:rsidRPr="006F54C0">
        <w:rPr>
          <w:rFonts w:ascii="Times New Roman" w:hAnsi="Times New Roman" w:cs="Times New Roman"/>
          <w:sz w:val="28"/>
          <w:szCs w:val="28"/>
        </w:rPr>
        <w:t>ВИРІШИВ</w:t>
      </w:r>
      <w:r w:rsidR="006F54C0" w:rsidRPr="006F54C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C29DB6E" w14:textId="77777777" w:rsidR="00354963" w:rsidRPr="00354963" w:rsidRDefault="00354963" w:rsidP="006F54C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5FCA5613" w14:textId="677B7135" w:rsidR="00543D93" w:rsidRPr="00543D93" w:rsidRDefault="00543D93" w:rsidP="00543D9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</w:t>
      </w:r>
      <w:r w:rsidRP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ідмов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ити</w:t>
      </w:r>
      <w:r w:rsidRP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 розгляді питання </w:t>
      </w:r>
      <w:r w:rsidR="001C7485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передачу у приватну власність квартири</w:t>
      </w:r>
      <w:r w:rsidR="001C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9C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Федченк</w:t>
      </w:r>
      <w:r w:rsidR="00354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9C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</w:t>
      </w:r>
      <w:r w:rsidR="001C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9C2F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Васильович</w:t>
      </w:r>
      <w:r w:rsidR="001C74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відповідно до заяви від 20.06.2023 р.</w:t>
      </w:r>
      <w:r w:rsidRP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зв’язку із наданням неналежно оформлених документів</w:t>
      </w:r>
      <w:r w:rsidRPr="00543D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</w:p>
    <w:p w14:paraId="445A1FC7" w14:textId="3D3AB2CD" w:rsidR="00543D93" w:rsidRPr="00543D93" w:rsidRDefault="00543D93" w:rsidP="00543D93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543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Поінформувати 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Федченк</w:t>
      </w:r>
      <w:r w:rsidR="0035496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Олександра Васильовича</w:t>
      </w:r>
      <w:r w:rsidRPr="00543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 те, що 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Технічн</w:t>
      </w:r>
      <w:r w:rsid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паспорт від 08.08.2018 р.</w:t>
      </w:r>
      <w:r w:rsid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квартиру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виготовлен</w:t>
      </w:r>
      <w:r w:rsidR="001C748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ПП «Бюро технічної інвентаризації «</w:t>
      </w:r>
      <w:proofErr w:type="spellStart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Новотех</w:t>
      </w:r>
      <w:proofErr w:type="spellEnd"/>
      <w:r w:rsidR="00E513E6" w:rsidRPr="00E513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E513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не є належним станом на 2023 рік документом щодо технічної інвентаризації квартири у зв’язку із строком його оформлення.</w:t>
      </w:r>
    </w:p>
    <w:p w14:paraId="79C61C96" w14:textId="3A12FB51" w:rsidR="002B5D0E" w:rsidRPr="00543D93" w:rsidRDefault="002B5D0E" w:rsidP="00ED02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43D9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Контроль за виконанням розпорядження залишаю за собою.</w:t>
      </w:r>
    </w:p>
    <w:p w14:paraId="686663F5" w14:textId="77777777" w:rsidR="002B5D0E" w:rsidRDefault="002B5D0E" w:rsidP="00ED0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6BB1C1A" w14:textId="77777777" w:rsidR="002B5D0E" w:rsidRDefault="002B5D0E" w:rsidP="00ED02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0096C47" w14:textId="02627DD4" w:rsidR="002B5D0E" w:rsidRPr="006F54C0" w:rsidRDefault="002B5D0E" w:rsidP="00ED020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F54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Селищний голова </w:t>
      </w:r>
      <w:r w:rsidRPr="006F54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6F54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6F54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6F54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Pr="006F54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6F54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</w:t>
      </w:r>
      <w:r w:rsidRPr="006F54C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Сергій ХРУСТОВСЬКИЙ  </w:t>
      </w:r>
    </w:p>
    <w:p w14:paraId="44F83501" w14:textId="2DB4E6DD" w:rsidR="00D43106" w:rsidRPr="002B5D0E" w:rsidRDefault="002B5D0E" w:rsidP="00ED020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5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D43106" w:rsidRPr="002B5D0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6C8C3241" w14:textId="77777777" w:rsidR="006F54C0" w:rsidRDefault="006F54C0" w:rsidP="006F54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№160</w:t>
      </w:r>
    </w:p>
    <w:p w14:paraId="5970EB56" w14:textId="5C0128AB" w:rsidR="006F54C0" w:rsidRDefault="006F54C0" w:rsidP="006F54C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від 03.08.2023</w:t>
      </w:r>
    </w:p>
    <w:p w14:paraId="4EB90F16" w14:textId="1781E072" w:rsidR="00D43106" w:rsidRDefault="00D43106" w:rsidP="00EF31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7A99CBF" w14:textId="77777777" w:rsidR="00D43106" w:rsidRPr="00EF31C5" w:rsidRDefault="00D43106" w:rsidP="00EF31C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D43106" w:rsidRPr="00EF31C5" w:rsidSect="006F54C0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13E"/>
    <w:multiLevelType w:val="hybridMultilevel"/>
    <w:tmpl w:val="BB16C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49A0"/>
    <w:multiLevelType w:val="hybridMultilevel"/>
    <w:tmpl w:val="DF3205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C5"/>
    <w:rsid w:val="000010A1"/>
    <w:rsid w:val="000C3EDF"/>
    <w:rsid w:val="001C7485"/>
    <w:rsid w:val="00230B95"/>
    <w:rsid w:val="002B5D0E"/>
    <w:rsid w:val="002E7A50"/>
    <w:rsid w:val="00354963"/>
    <w:rsid w:val="00371DCD"/>
    <w:rsid w:val="003A63C5"/>
    <w:rsid w:val="0045199D"/>
    <w:rsid w:val="004C0B87"/>
    <w:rsid w:val="00543D93"/>
    <w:rsid w:val="006007FC"/>
    <w:rsid w:val="006D404D"/>
    <w:rsid w:val="006F54C0"/>
    <w:rsid w:val="0077424E"/>
    <w:rsid w:val="009C2F1E"/>
    <w:rsid w:val="009F558C"/>
    <w:rsid w:val="00B701CC"/>
    <w:rsid w:val="00B70F71"/>
    <w:rsid w:val="00BD462C"/>
    <w:rsid w:val="00CE27E7"/>
    <w:rsid w:val="00D00D21"/>
    <w:rsid w:val="00D43106"/>
    <w:rsid w:val="00E513E6"/>
    <w:rsid w:val="00EC468C"/>
    <w:rsid w:val="00ED020C"/>
    <w:rsid w:val="00EF31C5"/>
    <w:rsid w:val="00F34142"/>
    <w:rsid w:val="00FB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9173E"/>
  <w15:chartTrackingRefBased/>
  <w15:docId w15:val="{44822B3B-1F7B-459C-B44E-3C9306DA5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106"/>
    <w:pPr>
      <w:ind w:left="720"/>
      <w:contextualSpacing/>
    </w:pPr>
  </w:style>
  <w:style w:type="character" w:customStyle="1" w:styleId="rvts23">
    <w:name w:val="rvts23"/>
    <w:basedOn w:val="a0"/>
    <w:rsid w:val="004C0B87"/>
  </w:style>
  <w:style w:type="paragraph" w:customStyle="1" w:styleId="rvps6">
    <w:name w:val="rvps6"/>
    <w:basedOn w:val="a"/>
    <w:rsid w:val="004C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0B87"/>
    <w:rPr>
      <w:color w:val="0000FF"/>
      <w:u w:val="single"/>
    </w:rPr>
  </w:style>
  <w:style w:type="paragraph" w:customStyle="1" w:styleId="rvps2">
    <w:name w:val="rvps2"/>
    <w:basedOn w:val="a"/>
    <w:rsid w:val="004C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  <w14:ligatures w14:val="standardContextual"/>
    </w:rPr>
  </w:style>
  <w:style w:type="paragraph" w:styleId="a5">
    <w:name w:val="Balloon Text"/>
    <w:basedOn w:val="a"/>
    <w:link w:val="a6"/>
    <w:uiPriority w:val="99"/>
    <w:semiHidden/>
    <w:unhideWhenUsed/>
    <w:rsid w:val="00BD4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46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z1442-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</cp:revision>
  <cp:lastPrinted>2023-08-14T09:45:00Z</cp:lastPrinted>
  <dcterms:created xsi:type="dcterms:W3CDTF">2023-08-14T09:46:00Z</dcterms:created>
  <dcterms:modified xsi:type="dcterms:W3CDTF">2023-08-14T09:46:00Z</dcterms:modified>
</cp:coreProperties>
</file>