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33" w:rsidRDefault="0053483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0" w:name="_30j0zll" w:colFirst="0" w:colLast="0"/>
      <w:bookmarkEnd w:id="0"/>
    </w:p>
    <w:p w:rsidR="00534833" w:rsidRDefault="0053483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1" w:name="_1fob9te" w:colFirst="0" w:colLast="0"/>
      <w:bookmarkEnd w:id="1"/>
    </w:p>
    <w:tbl>
      <w:tblPr>
        <w:tblStyle w:val="a5"/>
        <w:tblW w:w="5896" w:type="dxa"/>
        <w:tblInd w:w="-226" w:type="dxa"/>
        <w:tblLayout w:type="fixed"/>
        <w:tblLook w:val="0000" w:firstRow="0" w:lastRow="0" w:firstColumn="0" w:lastColumn="0" w:noHBand="0" w:noVBand="0"/>
      </w:tblPr>
      <w:tblGrid>
        <w:gridCol w:w="5896"/>
      </w:tblGrid>
      <w:tr w:rsidR="00534833" w:rsidRPr="00CE3890" w:rsidTr="00CE3890">
        <w:trPr>
          <w:cantSplit/>
          <w:trHeight w:val="1871"/>
          <w:tblHeader/>
        </w:trPr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33" w:rsidRPr="00CE3890" w:rsidRDefault="005348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4833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переведення садового будинку у жилий будинок гр. </w:t>
            </w:r>
            <w:proofErr w:type="spellStart"/>
            <w:r w:rsidRPr="00CE3890">
              <w:rPr>
                <w:rFonts w:ascii="Times New Roman" w:eastAsia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 w:rsidRPr="00CE3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  <w:r w:rsidRPr="00CE3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3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території Авангардівської </w:t>
            </w:r>
            <w:r w:rsidRPr="00CE389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 громади</w:t>
            </w:r>
          </w:p>
          <w:p w:rsidR="00CE3890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534833" w:rsidRPr="00CE3890" w:rsidRDefault="00CE38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E389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    </w:t>
            </w:r>
          </w:p>
        </w:tc>
      </w:tr>
    </w:tbl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 w:firstLine="85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заяву гр.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Мкртумяна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Л.Е.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переведення власного садового будинку у жилий будинок, за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Одеська область, Одеський район,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територіальна громада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СТ«Лебідь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Центральна, буд. №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32-а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доповідну записку начальника відділу містобудування та архітектури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органу Авангардівської селищної ради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Гудзікевича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керуючись положеннями Закону України «Про місцеве самоврядування в Україні», Порядком переведення дачних і садових будинків, що відповідають державним будівельним нормам, у жилі будинки зат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вердженого постановою Кабінету Міністрів України від 29.04.2015 року № 321 (далі - Порядок),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(Із змінами, внесеними згідно з постановою Кабінету Міністрів України «Про внесення змін до Порядку переведення дачних і садових будинків, що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відповідають державним будівельним нормам, у жилі будинки» від 18.08.2021 року № 881), Виконавчий комітет Авангардівської селищної ради </w:t>
      </w: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  <w:bookmarkStart w:id="2" w:name="_GoBack"/>
      <w:bookmarkEnd w:id="2"/>
    </w:p>
    <w:p w:rsidR="00534833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садовий будинок, що належить гр.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Мкртумяну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Ліпаріту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Едіковичу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розташований, за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Одеська область, Одеський район,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Авангардівська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територіальна громада,  </w:t>
      </w:r>
      <w:proofErr w:type="spellStart"/>
      <w:r w:rsidRPr="00CE3890">
        <w:rPr>
          <w:rFonts w:ascii="Times New Roman" w:eastAsia="Times New Roman" w:hAnsi="Times New Roman" w:cs="Times New Roman"/>
          <w:sz w:val="28"/>
          <w:szCs w:val="28"/>
        </w:rPr>
        <w:t>ГО«СТ«Лебідь</w:t>
      </w:r>
      <w:proofErr w:type="spellEnd"/>
      <w:r w:rsidRPr="00CE38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, вул. Центральна, буд.             № 32-а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загальною площею –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285,2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основною (житловою)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площею - 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   у жилий будинок.</w:t>
      </w: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E38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№ 281</w:t>
      </w: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7"/>
          <w:szCs w:val="27"/>
        </w:rPr>
      </w:pPr>
      <w:r w:rsidRPr="00CE38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від </w:t>
      </w:r>
      <w:r w:rsidRPr="00CE3890">
        <w:rPr>
          <w:rFonts w:ascii="Times New Roman" w:eastAsia="Times New Roman" w:hAnsi="Times New Roman" w:cs="Times New Roman"/>
          <w:b/>
          <w:sz w:val="27"/>
          <w:szCs w:val="27"/>
        </w:rPr>
        <w:t>25</w:t>
      </w:r>
      <w:r w:rsidRPr="00CE38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CE3890">
        <w:rPr>
          <w:rFonts w:ascii="Times New Roman" w:eastAsia="Times New Roman" w:hAnsi="Times New Roman" w:cs="Times New Roman"/>
          <w:b/>
          <w:sz w:val="27"/>
          <w:szCs w:val="27"/>
        </w:rPr>
        <w:t>11</w:t>
      </w:r>
      <w:r w:rsidRPr="00CE389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.2022 </w:t>
      </w: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/>
        <w:jc w:val="both"/>
        <w:rPr>
          <w:color w:val="000000"/>
          <w:sz w:val="27"/>
          <w:szCs w:val="27"/>
        </w:rPr>
      </w:pPr>
    </w:p>
    <w:p w:rsidR="00CE3890" w:rsidRPr="00CE3890" w:rsidRDefault="00CE3890" w:rsidP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>Доручити Відділу містобудуван</w:t>
      </w:r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ня та архітектури виконавчого органу Авангардівської селищної ради відповідно до вимог Порядку,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Реєстру будівельної діяльності порталу Єдиної державної електронної системи у сфері будівництва відповідні відомості (дані) щодо переведення садового </w:t>
      </w:r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будинку, який належить гр. </w:t>
      </w:r>
      <w:proofErr w:type="spellStart"/>
      <w:r w:rsidRPr="00CE3890">
        <w:rPr>
          <w:rFonts w:ascii="Times New Roman" w:eastAsia="Times New Roman" w:hAnsi="Times New Roman" w:cs="Times New Roman"/>
          <w:sz w:val="27"/>
          <w:szCs w:val="27"/>
        </w:rPr>
        <w:t>Мкртумяну</w:t>
      </w:r>
      <w:proofErr w:type="spellEnd"/>
      <w:r w:rsidRPr="00CE38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E3890">
        <w:rPr>
          <w:rFonts w:ascii="Times New Roman" w:eastAsia="Times New Roman" w:hAnsi="Times New Roman" w:cs="Times New Roman"/>
          <w:sz w:val="27"/>
          <w:szCs w:val="27"/>
        </w:rPr>
        <w:t>Ліпаріту</w:t>
      </w:r>
      <w:proofErr w:type="spellEnd"/>
      <w:r w:rsidRPr="00CE38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E3890">
        <w:rPr>
          <w:rFonts w:ascii="Times New Roman" w:eastAsia="Times New Roman" w:hAnsi="Times New Roman" w:cs="Times New Roman"/>
          <w:sz w:val="27"/>
          <w:szCs w:val="27"/>
        </w:rPr>
        <w:t>Едіковичу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вищевказаною </w:t>
      </w:r>
      <w:proofErr w:type="spellStart"/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CE389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38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жилий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будинок.</w:t>
      </w:r>
    </w:p>
    <w:p w:rsidR="00534833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відділ містобудування та архітектури Виконавчого органу Авангардівської селищної ради.</w:t>
      </w:r>
    </w:p>
    <w:p w:rsidR="00534833" w:rsidRPr="00CE3890" w:rsidRDefault="005348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0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4833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Селищний голова                                                         </w:t>
      </w: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Сергій ХРУСТОВСЬКИЙ</w:t>
      </w:r>
    </w:p>
    <w:p w:rsidR="00CE3890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4833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281</w:t>
      </w:r>
    </w:p>
    <w:p w:rsidR="00534833" w:rsidRPr="00CE3890" w:rsidRDefault="00CE38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 </w:t>
      </w:r>
      <w:r w:rsidRPr="00CE389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E389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E3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.2022 </w:t>
      </w:r>
    </w:p>
    <w:sectPr w:rsidR="00534833" w:rsidRPr="00CE3890" w:rsidSect="00CE3890">
      <w:pgSz w:w="11906" w:h="16838"/>
      <w:pgMar w:top="851" w:right="851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3"/>
    <w:rsid w:val="00534833"/>
    <w:rsid w:val="00C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4DAD-7343-498E-BA75-6DDD0DA4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E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2023-02-17T08:20:00Z</dcterms:created>
  <dcterms:modified xsi:type="dcterms:W3CDTF">2023-02-17T08:20:00Z</dcterms:modified>
</cp:coreProperties>
</file>