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A124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BAE6E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F8F53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3B48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203CD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89802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C319C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749F5" w14:textId="77777777" w:rsidR="00671B29" w:rsidRDefault="00671B29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7FFF1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3979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0B50E41" w14:textId="77777777" w:rsidR="00A00B99" w:rsidRDefault="00A00B99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023B" w14:textId="1829F962" w:rsidR="006F2EAE" w:rsidRPr="00671B29" w:rsidRDefault="00EF5E5F" w:rsidP="00DE3D01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1B29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671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рухомого майна з балансу </w:t>
      </w:r>
      <w:r w:rsidR="00287619" w:rsidRPr="00671B29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671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DE3D01" w:rsidRPr="00671B29">
        <w:rPr>
          <w:rFonts w:ascii="Times New Roman" w:hAnsi="Times New Roman" w:cs="Times New Roman"/>
          <w:bCs/>
          <w:sz w:val="28"/>
          <w:szCs w:val="28"/>
          <w:lang w:val="uk-UA"/>
        </w:rPr>
        <w:t>закладу загальної середньої освіти «</w:t>
      </w:r>
      <w:proofErr w:type="spellStart"/>
      <w:r w:rsidR="00DE3D01" w:rsidRPr="00671B29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671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</w:t>
      </w:r>
      <w:r w:rsidR="005957DF" w:rsidRPr="00671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Авангардівської селищної ради</w:t>
      </w:r>
    </w:p>
    <w:p w14:paraId="2D046BEF" w14:textId="1DAD7489" w:rsidR="006F2EAE" w:rsidRPr="00671B29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CD823" w14:textId="41411A54" w:rsidR="006F2EAE" w:rsidRPr="0057119E" w:rsidRDefault="006F2EA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957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Голови Робочої групи з питань </w:t>
      </w:r>
      <w:proofErr w:type="spellStart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волонтерства</w:t>
      </w:r>
      <w:proofErr w:type="spellEnd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та гуманітарної допомоги ВПО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2C7668" w14:textId="66BB4335" w:rsidR="006F2EAE" w:rsidRPr="0057119E" w:rsidRDefault="006F2EAE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 w:rsidR="00DE3D01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851243">
        <w:rPr>
          <w:rFonts w:ascii="Times New Roman" w:hAnsi="Times New Roman" w:cs="Times New Roman"/>
          <w:sz w:val="28"/>
          <w:szCs w:val="28"/>
          <w:lang w:val="uk-UA"/>
        </w:rPr>
        <w:t>, Додатку 2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73665" w14:textId="03245BD3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851243">
        <w:rPr>
          <w:rFonts w:ascii="Times New Roman" w:hAnsi="Times New Roman"/>
          <w:sz w:val="28"/>
          <w:szCs w:val="28"/>
          <w:lang w:val="uk-UA"/>
        </w:rPr>
        <w:t>майна у складі згідно Додатку 3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7E8686" w14:textId="63672F2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173C5E60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F5E5F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DE3D01" w:rsidRPr="00595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E0DA1E" w14:textId="77777777" w:rsidR="006F2EAE" w:rsidRPr="00DE3D01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34AE96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77777777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5F5362F" w14:textId="77777777" w:rsidR="006F2EAE" w:rsidRPr="00DE3D01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47526CC" w14:textId="223CDF52" w:rsidR="00DE3D01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671B29">
        <w:rPr>
          <w:rFonts w:ascii="Times New Roman" w:hAnsi="Times New Roman" w:cs="Times New Roman"/>
          <w:b/>
          <w:sz w:val="28"/>
          <w:szCs w:val="28"/>
          <w:lang w:val="uk-UA"/>
        </w:rPr>
        <w:t>2125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7E9CC8D1" w:rsidR="006F2EAE" w:rsidRPr="0057119E" w:rsidRDefault="00851243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671B29">
        <w:rPr>
          <w:rFonts w:ascii="Times New Roman" w:hAnsi="Times New Roman" w:cs="Times New Roman"/>
          <w:b/>
          <w:sz w:val="28"/>
          <w:szCs w:val="28"/>
          <w:lang w:val="uk-UA"/>
        </w:rPr>
        <w:t>04.08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2023 р.</w:t>
      </w: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24F00C9" w14:textId="5645CAA0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CA5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671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2125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671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DF44D" w14:textId="496D92F8"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3F530EE7" w:rsidR="00410241" w:rsidRPr="00410241" w:rsidRDefault="003C623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Бак для</w:t>
            </w:r>
            <w:r w:rsidR="003F61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питної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води, 500 л</w:t>
            </w:r>
          </w:p>
        </w:tc>
        <w:tc>
          <w:tcPr>
            <w:tcW w:w="1701" w:type="dxa"/>
          </w:tcPr>
          <w:p w14:paraId="145EAC6F" w14:textId="50A23666"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F09CCB5" w14:textId="63AAAF78" w:rsidR="00410241" w:rsidRPr="002E1F7C" w:rsidRDefault="00DE3D0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3C623E" w:rsidRPr="0057119E" w14:paraId="04168682" w14:textId="77777777" w:rsidTr="006F2EAE">
        <w:trPr>
          <w:trHeight w:val="949"/>
        </w:trPr>
        <w:tc>
          <w:tcPr>
            <w:tcW w:w="6663" w:type="dxa"/>
          </w:tcPr>
          <w:p w14:paraId="35BE03EC" w14:textId="706F9B2B" w:rsidR="003C623E" w:rsidRDefault="003C623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Бак для</w:t>
            </w:r>
            <w:r w:rsidR="003F61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питної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води, 1000 л</w:t>
            </w:r>
          </w:p>
        </w:tc>
        <w:tc>
          <w:tcPr>
            <w:tcW w:w="1701" w:type="dxa"/>
          </w:tcPr>
          <w:p w14:paraId="55A94009" w14:textId="00F85B47" w:rsidR="003C623E" w:rsidRPr="0057119E" w:rsidRDefault="003C623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590A882A" w14:textId="5E225C20" w:rsidR="003C623E" w:rsidRDefault="00DE3D0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B7382C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2A86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36F01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64F4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D4A49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7C2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93127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F48E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CDEC6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B1A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0143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8CE05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47E0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F75FA" w14:textId="1FD12CE8" w:rsidR="00851243" w:rsidRPr="0057119E" w:rsidRDefault="00851243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14:paraId="4D8DB736" w14:textId="709E2906" w:rsidR="00851243" w:rsidRPr="0057119E" w:rsidRDefault="00851243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671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2125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671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50BA76B8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696476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3FC0C3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2ADAA" w14:textId="77777777" w:rsidR="00851243" w:rsidRPr="0057119E" w:rsidRDefault="00851243" w:rsidP="0085124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5D2EC5" w14:textId="6A8BE502" w:rsidR="00851243" w:rsidRPr="0057119E" w:rsidRDefault="00851243" w:rsidP="0085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</w:p>
    <w:p w14:paraId="2CD81781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851243" w:rsidRPr="0057119E" w14:paraId="07F50ECF" w14:textId="77777777" w:rsidTr="001C638E">
        <w:trPr>
          <w:trHeight w:val="949"/>
        </w:trPr>
        <w:tc>
          <w:tcPr>
            <w:tcW w:w="6663" w:type="dxa"/>
          </w:tcPr>
          <w:p w14:paraId="790A84D4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2396B879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682FAC62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851243" w:rsidRPr="0057119E" w14:paraId="6FB76013" w14:textId="77777777" w:rsidTr="001C638E">
        <w:trPr>
          <w:trHeight w:val="949"/>
        </w:trPr>
        <w:tc>
          <w:tcPr>
            <w:tcW w:w="6663" w:type="dxa"/>
          </w:tcPr>
          <w:p w14:paraId="5F45E18E" w14:textId="5B86F335" w:rsidR="00851243" w:rsidRPr="00410241" w:rsidRDefault="003C623E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Бойлер NT-BD, 100 л </w:t>
            </w:r>
          </w:p>
        </w:tc>
        <w:tc>
          <w:tcPr>
            <w:tcW w:w="1701" w:type="dxa"/>
          </w:tcPr>
          <w:p w14:paraId="16EAF3EF" w14:textId="77777777" w:rsidR="00851243" w:rsidRPr="0057119E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E9CC827" w14:textId="54DC6037" w:rsidR="00851243" w:rsidRPr="002E1F7C" w:rsidRDefault="003C623E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68EDA5EC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0333AB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E1CDF0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6271D" w14:textId="77777777" w:rsidR="00851243" w:rsidRPr="0057119E" w:rsidRDefault="00851243" w:rsidP="0085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374A4F" w14:textId="77777777" w:rsidR="00851243" w:rsidRPr="0057119E" w:rsidRDefault="00851243" w:rsidP="008512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A6E75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DC7813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F752E9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347E99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99822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7E476A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86791D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E10B94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5EF87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2E1D1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DDC53F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E4F62C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C4F297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9B6751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76DCF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6400AA" w14:textId="77777777" w:rsidR="003C623E" w:rsidRDefault="003C623E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7A35B4" w14:textId="77777777" w:rsidR="003C623E" w:rsidRDefault="003C623E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6AF9DB" w14:textId="77777777" w:rsidR="003C623E" w:rsidRDefault="003C623E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001AA1" w14:textId="77777777" w:rsidR="003C623E" w:rsidRDefault="003C623E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C80CE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63A2C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293EE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220B85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773CB" w14:textId="027300B9" w:rsidR="006F2EAE" w:rsidRPr="0057119E" w:rsidRDefault="00851243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3</w:t>
      </w:r>
    </w:p>
    <w:p w14:paraId="51C2235D" w14:textId="136904BC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671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2125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671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1FD380DA" w14:textId="77777777"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CA3376E" w14:textId="30523D60"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</w:p>
    <w:p w14:paraId="18842611" w14:textId="77777777"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77777777" w:rsidR="006F2EAE" w:rsidRPr="0057119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48ACD89F" w:rsidR="006F2EA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260A0F13" w:rsidR="00651CC5" w:rsidRPr="003C623E" w:rsidRDefault="00CA5315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25E11993"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DE3D01" w:rsidRPr="00DE3D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закладу загальної середньої освіти «</w:t>
      </w:r>
      <w:proofErr w:type="spellStart"/>
      <w:r w:rsidR="00DE3D01" w:rsidRPr="00DE3D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Хлібодарський</w:t>
      </w:r>
      <w:proofErr w:type="spellEnd"/>
      <w:r w:rsidR="00DE3D01" w:rsidRPr="00DE3D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ліцей»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5736883A" w14:textId="55EB8DC0" w:rsidR="006F2EAE" w:rsidRPr="0057119E" w:rsidRDefault="00DE3D01" w:rsidP="00A00B99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Ткач О.В</w:t>
      </w:r>
      <w:r w:rsidR="00A00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</w:t>
      </w:r>
      <w:r w:rsidR="001E4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5AE6443C" w:rsidR="006F2EAE" w:rsidRPr="0057119E" w:rsidRDefault="00DE3D01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Гончарук Л.Г</w:t>
      </w:r>
      <w:r w:rsidR="00A00B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>;</w:t>
      </w:r>
    </w:p>
    <w:p w14:paraId="5F3B8625" w14:textId="3A7BF5E1" w:rsidR="006F2EAE" w:rsidRPr="00A00B99" w:rsidRDefault="00DE3D01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Хмельниченко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 w:rsidR="00A00B99" w:rsidRPr="00A00B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9961E86" w14:textId="77777777"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DE3D01">
      <w:pgSz w:w="11906" w:h="16838"/>
      <w:pgMar w:top="567" w:right="851" w:bottom="568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7888"/>
    <w:rsid w:val="000860FE"/>
    <w:rsid w:val="00134498"/>
    <w:rsid w:val="001E4B4E"/>
    <w:rsid w:val="00223C6A"/>
    <w:rsid w:val="00287619"/>
    <w:rsid w:val="002E1F7C"/>
    <w:rsid w:val="003C623E"/>
    <w:rsid w:val="003F0F55"/>
    <w:rsid w:val="003F61A3"/>
    <w:rsid w:val="004047BB"/>
    <w:rsid w:val="00410241"/>
    <w:rsid w:val="00440315"/>
    <w:rsid w:val="00467ABC"/>
    <w:rsid w:val="004D5D92"/>
    <w:rsid w:val="00577756"/>
    <w:rsid w:val="005957DF"/>
    <w:rsid w:val="00651CC5"/>
    <w:rsid w:val="00671B29"/>
    <w:rsid w:val="006D4A36"/>
    <w:rsid w:val="006F2EAE"/>
    <w:rsid w:val="00714C72"/>
    <w:rsid w:val="00851243"/>
    <w:rsid w:val="008717F2"/>
    <w:rsid w:val="008E7424"/>
    <w:rsid w:val="008F7D01"/>
    <w:rsid w:val="009642F0"/>
    <w:rsid w:val="00A00B99"/>
    <w:rsid w:val="00A15B23"/>
    <w:rsid w:val="00A17574"/>
    <w:rsid w:val="00A86A94"/>
    <w:rsid w:val="00A93C28"/>
    <w:rsid w:val="00B23966"/>
    <w:rsid w:val="00B774D5"/>
    <w:rsid w:val="00C353E5"/>
    <w:rsid w:val="00C96E17"/>
    <w:rsid w:val="00CA5315"/>
    <w:rsid w:val="00DE3D01"/>
    <w:rsid w:val="00EF5CA0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</cp:revision>
  <cp:lastPrinted>2023-08-08T09:23:00Z</cp:lastPrinted>
  <dcterms:created xsi:type="dcterms:W3CDTF">2023-08-02T13:26:00Z</dcterms:created>
  <dcterms:modified xsi:type="dcterms:W3CDTF">2023-08-08T09:24:00Z</dcterms:modified>
</cp:coreProperties>
</file>