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C8AF8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1B5C2902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399DEE32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7AC7BE0A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5BD28995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36F4EE06" w14:textId="77777777" w:rsidR="00BA6F09" w:rsidRDefault="00BA6F09" w:rsidP="00BA6F09">
      <w:pPr>
        <w:pStyle w:val="rvps6"/>
        <w:shd w:val="clear" w:color="auto" w:fill="FFFFFF"/>
        <w:tabs>
          <w:tab w:val="left" w:pos="4111"/>
          <w:tab w:val="left" w:pos="4536"/>
        </w:tabs>
        <w:spacing w:before="120" w:beforeAutospacing="0" w:after="120" w:afterAutospacing="0"/>
        <w:ind w:right="5103"/>
        <w:jc w:val="both"/>
      </w:pPr>
    </w:p>
    <w:p w14:paraId="6D5C2E4C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04691CD0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4F830D23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1A94C62E" w14:textId="77777777" w:rsidR="00C65392" w:rsidRDefault="00C65392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</w:pPr>
    </w:p>
    <w:p w14:paraId="77D96911" w14:textId="77777777" w:rsidR="00BA6F09" w:rsidRDefault="00BA6F09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  <w:rPr>
          <w:sz w:val="16"/>
          <w:szCs w:val="16"/>
        </w:rPr>
      </w:pPr>
    </w:p>
    <w:p w14:paraId="0A62959F" w14:textId="77777777" w:rsidR="003B298E" w:rsidRPr="00BA6F09" w:rsidRDefault="003B298E" w:rsidP="005C2A60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  <w:rPr>
          <w:sz w:val="16"/>
          <w:szCs w:val="16"/>
        </w:rPr>
      </w:pPr>
    </w:p>
    <w:p w14:paraId="7D588969" w14:textId="77777777" w:rsidR="00BA6F09" w:rsidRPr="00BA6F09" w:rsidRDefault="005C2A60" w:rsidP="00BA6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F09">
        <w:rPr>
          <w:rFonts w:ascii="Times New Roman" w:hAnsi="Times New Roman" w:cs="Times New Roman"/>
          <w:sz w:val="28"/>
          <w:szCs w:val="28"/>
        </w:rPr>
        <w:t xml:space="preserve">Про закріплення мережі закладів культури </w:t>
      </w:r>
    </w:p>
    <w:p w14:paraId="6AD4CD8B" w14:textId="77777777" w:rsidR="00BA6F09" w:rsidRDefault="005C2A60" w:rsidP="00BA6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F09">
        <w:rPr>
          <w:rFonts w:ascii="Times New Roman" w:hAnsi="Times New Roman" w:cs="Times New Roman"/>
          <w:sz w:val="28"/>
          <w:szCs w:val="28"/>
        </w:rPr>
        <w:t xml:space="preserve">на території Авангардівської територіальної </w:t>
      </w:r>
    </w:p>
    <w:p w14:paraId="47D0DB82" w14:textId="00DE4DDA" w:rsidR="005C2A60" w:rsidRDefault="005C2A60" w:rsidP="00BA6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F09">
        <w:rPr>
          <w:rFonts w:ascii="Times New Roman" w:hAnsi="Times New Roman" w:cs="Times New Roman"/>
          <w:sz w:val="28"/>
          <w:szCs w:val="28"/>
        </w:rPr>
        <w:t>громади</w:t>
      </w:r>
    </w:p>
    <w:p w14:paraId="5883831D" w14:textId="77777777" w:rsidR="00C65392" w:rsidRDefault="00C65392" w:rsidP="00BA6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5D5D83" w14:textId="0FDC5116" w:rsidR="00BA6F09" w:rsidRPr="00BA6F09" w:rsidRDefault="00BA6F09" w:rsidP="005C2A60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16"/>
          <w:szCs w:val="16"/>
        </w:rPr>
      </w:pPr>
    </w:p>
    <w:p w14:paraId="66569D33" w14:textId="1BE8C31F" w:rsidR="005C2A60" w:rsidRDefault="005C2A60" w:rsidP="005C2A60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16"/>
          <w:szCs w:val="16"/>
        </w:rPr>
      </w:pPr>
      <w:r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молоді та спорту Авангардівської селищної ради Одеського району Одеської області від 04.10.2023 року № 551 та на</w:t>
      </w:r>
      <w:r w:rsidRPr="00904986">
        <w:rPr>
          <w:rStyle w:val="rvts6"/>
          <w:color w:val="000000"/>
          <w:sz w:val="28"/>
          <w:szCs w:val="28"/>
        </w:rPr>
        <w:t xml:space="preserve"> виконання закон</w:t>
      </w:r>
      <w:r w:rsidRPr="005B2F09">
        <w:rPr>
          <w:rStyle w:val="rvts6"/>
          <w:color w:val="000000"/>
          <w:sz w:val="28"/>
          <w:szCs w:val="28"/>
        </w:rPr>
        <w:t>у</w:t>
      </w:r>
      <w:r w:rsidRPr="00904986">
        <w:rPr>
          <w:rStyle w:val="rvts6"/>
          <w:color w:val="000000"/>
          <w:sz w:val="28"/>
          <w:szCs w:val="28"/>
        </w:rPr>
        <w:t xml:space="preserve"> України «</w:t>
      </w:r>
      <w:r>
        <w:rPr>
          <w:rStyle w:val="rvts6"/>
          <w:color w:val="000000"/>
          <w:sz w:val="28"/>
          <w:szCs w:val="28"/>
        </w:rPr>
        <w:t>Про культуру</w:t>
      </w:r>
      <w:r w:rsidRPr="00904986">
        <w:rPr>
          <w:rStyle w:val="rvts6"/>
          <w:color w:val="000000"/>
          <w:sz w:val="28"/>
          <w:szCs w:val="28"/>
        </w:rPr>
        <w:t xml:space="preserve">», </w:t>
      </w:r>
      <w:r w:rsidR="00D264E7">
        <w:rPr>
          <w:rStyle w:val="rvts6"/>
          <w:color w:val="000000"/>
          <w:sz w:val="28"/>
          <w:szCs w:val="28"/>
        </w:rPr>
        <w:t>П</w:t>
      </w:r>
      <w:r>
        <w:rPr>
          <w:sz w:val="28"/>
          <w:szCs w:val="28"/>
        </w:rPr>
        <w:t>останови Кабінету Мін</w:t>
      </w:r>
      <w:r w:rsidR="00BA6F09">
        <w:rPr>
          <w:sz w:val="28"/>
          <w:szCs w:val="28"/>
        </w:rPr>
        <w:t>істрів України від 24.10.2012 №</w:t>
      </w:r>
      <w:r>
        <w:rPr>
          <w:sz w:val="28"/>
          <w:szCs w:val="28"/>
        </w:rPr>
        <w:t>984 «Про затвердження порядку формування базової мережі закладів культури», керуючись ст. 26 Закону України «Про місцеве самоврядування в Україні»</w:t>
      </w:r>
      <w:r w:rsidRPr="00904986">
        <w:rPr>
          <w:rStyle w:val="rvts6"/>
          <w:color w:val="000000"/>
          <w:sz w:val="28"/>
          <w:szCs w:val="28"/>
        </w:rPr>
        <w:t xml:space="preserve">, </w:t>
      </w:r>
      <w:r>
        <w:rPr>
          <w:rStyle w:val="rvts6"/>
          <w:color w:val="000000"/>
          <w:sz w:val="28"/>
          <w:szCs w:val="28"/>
        </w:rPr>
        <w:t>В</w:t>
      </w:r>
      <w:r w:rsidRPr="00904986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Pr="00904986">
        <w:rPr>
          <w:rStyle w:val="rvts6"/>
          <w:b/>
          <w:color w:val="000000"/>
          <w:sz w:val="28"/>
          <w:szCs w:val="28"/>
        </w:rPr>
        <w:t>ВИРІШИВ</w:t>
      </w:r>
      <w:r w:rsidRPr="00904986">
        <w:rPr>
          <w:rStyle w:val="rvts6"/>
          <w:color w:val="000000"/>
          <w:sz w:val="28"/>
          <w:szCs w:val="28"/>
        </w:rPr>
        <w:t>:</w:t>
      </w:r>
    </w:p>
    <w:p w14:paraId="23D98831" w14:textId="77777777" w:rsidR="005C2A60" w:rsidRPr="00BA6F09" w:rsidRDefault="005C2A60" w:rsidP="00BA6F09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16"/>
          <w:szCs w:val="16"/>
        </w:rPr>
      </w:pPr>
    </w:p>
    <w:p w14:paraId="3E85F910" w14:textId="5DC72447" w:rsidR="005C2A60" w:rsidRDefault="005C2A60" w:rsidP="005C2A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</w:t>
      </w:r>
      <w:r w:rsidR="00BA6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 мережу закладів культури Авангардівської селищ</w:t>
      </w:r>
      <w:r w:rsidR="00F40257">
        <w:rPr>
          <w:rFonts w:ascii="Times New Roman" w:hAnsi="Times New Roman"/>
          <w:sz w:val="28"/>
          <w:szCs w:val="28"/>
        </w:rPr>
        <w:t>ної ради відповідно до Додатку до рішення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D9DD5C8" w14:textId="77777777" w:rsidR="00BA6F09" w:rsidRPr="00BA6F09" w:rsidRDefault="00BA6F09" w:rsidP="005C2A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14:paraId="6FC7E21F" w14:textId="3BC79BD3" w:rsidR="005C2A60" w:rsidRPr="005C2A60" w:rsidRDefault="005C2A60" w:rsidP="005C2A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2A6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селищного голови. </w:t>
      </w:r>
    </w:p>
    <w:p w14:paraId="623AB845" w14:textId="77777777" w:rsidR="005C2A60" w:rsidRDefault="005C2A60" w:rsidP="005C2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C5186" w14:textId="77777777" w:rsidR="00BA6F09" w:rsidRPr="00F40257" w:rsidRDefault="00BA6F09" w:rsidP="00BA6F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B3E6AD" w14:textId="3CD3DAFB" w:rsidR="005C2A60" w:rsidRPr="00166E6B" w:rsidRDefault="005C2A60" w:rsidP="00BA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BA6F0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14:paraId="4EAF23A2" w14:textId="77777777" w:rsidR="005C2A60" w:rsidRDefault="005C2A60" w:rsidP="00BA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6D2D2" w14:textId="1407C33F" w:rsidR="005C2A60" w:rsidRPr="00BA6F09" w:rsidRDefault="00BA6F09" w:rsidP="00BA6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№263</w:t>
      </w:r>
    </w:p>
    <w:p w14:paraId="12B35A7B" w14:textId="459D25F7" w:rsidR="00973E8B" w:rsidRPr="00BA6F09" w:rsidRDefault="003B298E" w:rsidP="00BA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3E8B" w:rsidRPr="00BA6F0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A6F09">
        <w:rPr>
          <w:rFonts w:ascii="Times New Roman" w:hAnsi="Times New Roman" w:cs="Times New Roman"/>
          <w:b/>
          <w:sz w:val="28"/>
          <w:szCs w:val="28"/>
        </w:rPr>
        <w:t>ід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A60" w:rsidRPr="00BA6F09">
        <w:rPr>
          <w:rFonts w:ascii="Times New Roman" w:hAnsi="Times New Roman" w:cs="Times New Roman"/>
          <w:b/>
          <w:sz w:val="28"/>
          <w:szCs w:val="28"/>
        </w:rPr>
        <w:t>0</w:t>
      </w:r>
      <w:r w:rsidR="004E112B" w:rsidRPr="00BA6F09">
        <w:rPr>
          <w:rFonts w:ascii="Times New Roman" w:hAnsi="Times New Roman" w:cs="Times New Roman"/>
          <w:b/>
          <w:sz w:val="28"/>
          <w:szCs w:val="28"/>
        </w:rPr>
        <w:t>5</w:t>
      </w:r>
      <w:r w:rsidR="005C2A60" w:rsidRPr="00BA6F09">
        <w:rPr>
          <w:rFonts w:ascii="Times New Roman" w:hAnsi="Times New Roman" w:cs="Times New Roman"/>
          <w:b/>
          <w:sz w:val="28"/>
          <w:szCs w:val="28"/>
        </w:rPr>
        <w:t>.10.2023</w:t>
      </w:r>
      <w:r w:rsidR="005C2A60">
        <w:rPr>
          <w:rFonts w:ascii="Times New Roman" w:hAnsi="Times New Roman" w:cs="Times New Roman"/>
          <w:sz w:val="24"/>
          <w:szCs w:val="24"/>
        </w:rPr>
        <w:br w:type="page"/>
      </w:r>
    </w:p>
    <w:p w14:paraId="05A2E7DF" w14:textId="77777777" w:rsidR="00973E8B" w:rsidRPr="00BA6F09" w:rsidRDefault="00973E8B" w:rsidP="00973E8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A6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lastRenderedPageBreak/>
        <w:t>ПЕРЕЛІК</w:t>
      </w:r>
      <w:r w:rsidRPr="00BA6F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A6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закладів, що включені до базової мережі закладів культури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62"/>
        <w:gridCol w:w="1463"/>
        <w:gridCol w:w="1414"/>
        <w:gridCol w:w="990"/>
        <w:gridCol w:w="835"/>
        <w:gridCol w:w="893"/>
        <w:gridCol w:w="1144"/>
        <w:gridCol w:w="629"/>
        <w:gridCol w:w="887"/>
        <w:gridCol w:w="953"/>
        <w:gridCol w:w="932"/>
        <w:gridCol w:w="654"/>
        <w:gridCol w:w="1422"/>
        <w:gridCol w:w="1253"/>
      </w:tblGrid>
      <w:tr w:rsidR="00BA6F09" w:rsidRPr="00973E8B" w14:paraId="38FB1FDF" w14:textId="77777777" w:rsidTr="00F40257">
        <w:trPr>
          <w:trHeight w:val="360"/>
        </w:trPr>
        <w:tc>
          <w:tcPr>
            <w:tcW w:w="549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A5F88D" w14:textId="77777777" w:rsidR="00973E8B" w:rsidRPr="00BA6F09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82"/>
            <w:bookmarkEnd w:id="0"/>
            <w:r w:rsidRPr="00BA6F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D2F4F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Засновник (засновники) закладу</w:t>
            </w:r>
          </w:p>
        </w:tc>
        <w:tc>
          <w:tcPr>
            <w:tcW w:w="4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CCDBA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закладу*</w:t>
            </w:r>
          </w:p>
        </w:tc>
        <w:tc>
          <w:tcPr>
            <w:tcW w:w="3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D4536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Ідентифікаційний код згідно з ЄДРПОУ (для юридичної особи)</w:t>
            </w:r>
          </w:p>
        </w:tc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5375C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978F2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 власності закладу</w:t>
            </w:r>
          </w:p>
        </w:tc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1C26A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Місце-знаходження закладу</w:t>
            </w:r>
          </w:p>
        </w:tc>
        <w:tc>
          <w:tcPr>
            <w:tcW w:w="11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C48EF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Фактична адреса розташування закладу</w:t>
            </w:r>
          </w:p>
        </w:tc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6A5EE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закладу</w:t>
            </w:r>
          </w:p>
        </w:tc>
        <w:tc>
          <w:tcPr>
            <w:tcW w:w="4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CE4FE" w14:textId="77777777" w:rsidR="00BA6F09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електронної</w:t>
            </w:r>
          </w:p>
          <w:p w14:paraId="4F8882A3" w14:textId="62F9B85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пошти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0885A0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населеного пункту, в якому розташований заклад</w:t>
            </w:r>
          </w:p>
        </w:tc>
      </w:tr>
      <w:tr w:rsidR="00BA6F09" w:rsidRPr="00973E8B" w14:paraId="7C8E31E1" w14:textId="77777777" w:rsidTr="00F40257">
        <w:trPr>
          <w:trHeight w:val="5980"/>
        </w:trPr>
        <w:tc>
          <w:tcPr>
            <w:tcW w:w="549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7233" w14:textId="77777777" w:rsidR="00973E8B" w:rsidRPr="00BA6F09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CD3F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59EA3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A842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CC09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249DE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7FE6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6182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область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CB8F4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44E1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населений пункт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3638" w14:textId="77777777" w:rsidR="00973E8B" w:rsidRPr="00973E8B" w:rsidRDefault="00973E8B" w:rsidP="00973E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E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вулиця, номер будівлі</w:t>
            </w:r>
          </w:p>
        </w:tc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FCAF2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9A67E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04FDED" w14:textId="77777777" w:rsidR="00973E8B" w:rsidRPr="00973E8B" w:rsidRDefault="00973E8B" w:rsidP="0097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6F09" w:rsidRPr="00BA6F09" w14:paraId="501309CA" w14:textId="77777777" w:rsidTr="00F40257">
        <w:trPr>
          <w:trHeight w:val="372"/>
        </w:trPr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29F3B3" w14:textId="794F7B1F" w:rsidR="00282D74" w:rsidRPr="00BA6F09" w:rsidRDefault="00282D74" w:rsidP="00BA6F09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BA6F09">
              <w:rPr>
                <w:rFonts w:ascii="Times New Roman" w:hAnsi="Times New Roman" w:cs="Times New Roman"/>
                <w:shd w:val="clear" w:color="auto" w:fill="FFFFFF"/>
              </w:rPr>
              <w:t>Центр культурних послуг Авангардівської селищної ради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6D407" w14:textId="72179E9E" w:rsidR="00BA6F09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Авангардів</w:t>
            </w:r>
            <w:r w:rsidR="00BA6F0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ська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 селищна рада Одеського району Одеської області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0B449" w14:textId="1AAD162A" w:rsidR="00282D74" w:rsidRPr="00BA6F09" w:rsidRDefault="00282D74" w:rsidP="00BA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будинок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120A6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E48C3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A2D1E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1AE4B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3749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9C4C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F2F6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C206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475A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4C79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26C57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BA6F09" w:rsidRPr="00BA6F09" w14:paraId="63164A33" w14:textId="77777777" w:rsidTr="00F40257">
        <w:trPr>
          <w:trHeight w:val="372"/>
        </w:trPr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1C7B32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2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КОМУНАЛЬНИЙ ЗАКЛАД "ПРИЛИМАНСЬКИЙ БУДИНОК КУЛЬТУРИ ТА МИСТЕЦТВ" АВАНГАРДІВСЬКОЇ СЕЛИЩНОЇ РАДИ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DBE9D" w14:textId="77777777" w:rsidR="00F40257" w:rsidRDefault="00F40257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7465172" w14:textId="77777777" w:rsidR="00F40257" w:rsidRDefault="00F40257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FAF5609" w14:textId="77777777" w:rsidR="00F40257" w:rsidRDefault="00F40257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DAF341C" w14:textId="60D04A42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Авангардів</w:t>
            </w:r>
            <w:r w:rsidR="00F4025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ська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 селищна рада Одеського району Одеської області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EF543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будинок культури</w:t>
            </w:r>
          </w:p>
          <w:p w14:paraId="0CC3ABB6" w14:textId="30F28DC6" w:rsidR="00282D74" w:rsidRPr="00BA6F09" w:rsidRDefault="00F40257" w:rsidP="00F40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Прилиман-ський</w:t>
            </w:r>
            <w:proofErr w:type="spellEnd"/>
            <w:r w:rsidR="00282D74" w:rsidRPr="00BA6F0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2A93" w14:textId="77777777" w:rsidR="00282D74" w:rsidRPr="00BA6F09" w:rsidRDefault="00282D74" w:rsidP="00BA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42932984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31D9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259FA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комунальна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2A750" w14:textId="7AB98B6E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Україна, 67820, Одеська обл., Одеський р-н, село 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Прилиманське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, вул. </w:t>
            </w:r>
            <w:proofErr w:type="spellStart"/>
            <w:r w:rsidR="00BA6F09">
              <w:rPr>
                <w:rFonts w:ascii="Times New Roman" w:eastAsia="Times New Roman" w:hAnsi="Times New Roman" w:cs="Times New Roman"/>
                <w:lang w:eastAsia="uk-UA"/>
              </w:rPr>
              <w:t>Центральна</w:t>
            </w: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будинок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 120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5339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Одеська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7D28" w14:textId="3B26E9DB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Одесь</w:t>
            </w:r>
            <w:r w:rsidR="00BA6F0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кий</w:t>
            </w:r>
            <w:proofErr w:type="spellEnd"/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645C" w14:textId="0DB26513" w:rsidR="00282D74" w:rsidRPr="00BA6F09" w:rsidRDefault="00F40257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Прилиман</w:t>
            </w:r>
            <w:r w:rsidR="00282D74" w:rsidRPr="00BA6F09">
              <w:rPr>
                <w:rFonts w:ascii="Times New Roman" w:eastAsia="Times New Roman" w:hAnsi="Times New Roman" w:cs="Times New Roman"/>
                <w:lang w:eastAsia="uk-UA"/>
              </w:rPr>
              <w:t>ське</w:t>
            </w:r>
            <w:proofErr w:type="spellEnd"/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0EF1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Центральна, 120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EE39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+38 (095) 93-87-229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BCCC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tatarca_kultura@ukr.net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8ED1DF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5123783501</w:t>
            </w:r>
          </w:p>
        </w:tc>
      </w:tr>
      <w:tr w:rsidR="00BA6F09" w:rsidRPr="00BA6F09" w14:paraId="65A92677" w14:textId="77777777" w:rsidTr="00F40257">
        <w:trPr>
          <w:trHeight w:val="372"/>
        </w:trPr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297FD6" w14:textId="77777777" w:rsidR="00282D74" w:rsidRPr="00BA6F09" w:rsidRDefault="00282D74" w:rsidP="00282D7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1180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E56C2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бібліотека </w:t>
            </w:r>
          </w:p>
          <w:p w14:paraId="75F322AC" w14:textId="65CCACF4" w:rsidR="00282D74" w:rsidRPr="00BA6F09" w:rsidRDefault="00282D74" w:rsidP="00F40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Прилиман</w:t>
            </w:r>
            <w:r w:rsidR="00F4025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сь</w:t>
            </w:r>
            <w:r w:rsidR="00BA6F09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="00F40257"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044B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F62A0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7627F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AA231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F59D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4A46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28C9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7A31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751A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5557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3DBDDB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BA6F09" w:rsidRPr="00BA6F09" w14:paraId="1F2342B5" w14:textId="77777777" w:rsidTr="00F40257">
        <w:trPr>
          <w:trHeight w:val="372"/>
        </w:trPr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358E01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8FFD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1854D" w14:textId="4C72CE01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б</w:t>
            </w:r>
            <w:r w:rsidR="00BA6F09">
              <w:rPr>
                <w:rFonts w:ascii="Times New Roman" w:eastAsia="Times New Roman" w:hAnsi="Times New Roman" w:cs="Times New Roman"/>
                <w:lang w:eastAsia="uk-UA"/>
              </w:rPr>
              <w:t xml:space="preserve">удинок культури </w:t>
            </w:r>
            <w:proofErr w:type="spellStart"/>
            <w:r w:rsidR="00BA6F09">
              <w:rPr>
                <w:rFonts w:ascii="Times New Roman" w:eastAsia="Times New Roman" w:hAnsi="Times New Roman" w:cs="Times New Roman"/>
                <w:lang w:eastAsia="uk-UA"/>
              </w:rPr>
              <w:t>Новодолинський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38AC7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C9C9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0787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комунальна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681E9" w14:textId="77777777" w:rsidR="00282D74" w:rsidRPr="00BA6F09" w:rsidRDefault="00282D74" w:rsidP="00282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Україна, 67822, Одеська обл., Одеський р-н, с. Нова Долина, вул. 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Крупської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 будинок 1а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A682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Одеська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D895" w14:textId="77777777" w:rsidR="00BA6F09" w:rsidRDefault="00BA6F09" w:rsidP="00BA6F0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14:paraId="2C5FB4C8" w14:textId="14575E01" w:rsidR="00BA6F09" w:rsidRPr="00BA6F09" w:rsidRDefault="00282D74" w:rsidP="00BA6F09">
            <w:pPr>
              <w:pStyle w:val="a5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BA6F09">
              <w:rPr>
                <w:rFonts w:ascii="Times New Roman" w:hAnsi="Times New Roman" w:cs="Times New Roman"/>
                <w:lang w:eastAsia="uk-UA"/>
              </w:rPr>
              <w:t>Одесь</w:t>
            </w:r>
            <w:proofErr w:type="spellEnd"/>
            <w:r w:rsidR="00BA6F09">
              <w:rPr>
                <w:rFonts w:ascii="Times New Roman" w:hAnsi="Times New Roman" w:cs="Times New Roman"/>
                <w:lang w:eastAsia="uk-UA"/>
              </w:rPr>
              <w:t>-</w:t>
            </w:r>
          </w:p>
          <w:p w14:paraId="217A7B0E" w14:textId="6EA73512" w:rsidR="00282D74" w:rsidRPr="00BA6F09" w:rsidRDefault="00282D74" w:rsidP="00BA6F09">
            <w:pPr>
              <w:pStyle w:val="a5"/>
              <w:jc w:val="center"/>
              <w:rPr>
                <w:lang w:eastAsia="uk-UA"/>
              </w:rPr>
            </w:pPr>
            <w:proofErr w:type="spellStart"/>
            <w:r w:rsidRPr="00BA6F09">
              <w:rPr>
                <w:rFonts w:ascii="Times New Roman" w:hAnsi="Times New Roman" w:cs="Times New Roman"/>
                <w:lang w:eastAsia="uk-UA"/>
              </w:rPr>
              <w:t>кий</w:t>
            </w:r>
            <w:proofErr w:type="spellEnd"/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99E8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с. Нова Долина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409C" w14:textId="52FA767C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Крупсь</w:t>
            </w:r>
            <w:r w:rsidR="00F4025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кої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, 1а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66BB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+38 (095) 93-87-229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E766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tatarca_kultura@ukr.net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A4197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5123783201</w:t>
            </w:r>
          </w:p>
        </w:tc>
      </w:tr>
      <w:tr w:rsidR="00BA6F09" w:rsidRPr="00BA6F09" w14:paraId="57DD740D" w14:textId="77777777" w:rsidTr="00F40257">
        <w:trPr>
          <w:trHeight w:val="372"/>
        </w:trPr>
        <w:tc>
          <w:tcPr>
            <w:tcW w:w="5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C2CF2E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2DEBF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8005C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бібліотека </w:t>
            </w:r>
          </w:p>
          <w:p w14:paraId="09B27B07" w14:textId="6435BD1E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Новодолин</w:t>
            </w:r>
            <w:r w:rsidR="00F4025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ська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67876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1432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B8706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комунальна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7C83F" w14:textId="77777777" w:rsidR="00282D74" w:rsidRPr="00BA6F09" w:rsidRDefault="00282D74" w:rsidP="00282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Україна, 67822, Одеська обл., Одеський р-н, с. Нова Долина, вул. </w:t>
            </w:r>
            <w:proofErr w:type="spellStart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Крупської</w:t>
            </w:r>
            <w:proofErr w:type="spellEnd"/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 xml:space="preserve"> будинок 1а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E379" w14:textId="77777777" w:rsidR="00BA6F09" w:rsidRDefault="00BA6F09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23A9F546" w14:textId="77777777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Одеська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49AA" w14:textId="77777777" w:rsidR="00BA6F09" w:rsidRDefault="00BA6F09" w:rsidP="00F40257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  <w:p w14:paraId="538DAC68" w14:textId="77777777" w:rsidR="00F40257" w:rsidRDefault="00F40257" w:rsidP="00BA6F09">
            <w:pPr>
              <w:pStyle w:val="a5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18D6A5F3" w14:textId="7813F90F" w:rsidR="00BA6F09" w:rsidRPr="00BA6F09" w:rsidRDefault="00282D74" w:rsidP="00BA6F09">
            <w:pPr>
              <w:pStyle w:val="a5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BA6F09">
              <w:rPr>
                <w:rFonts w:ascii="Times New Roman" w:hAnsi="Times New Roman" w:cs="Times New Roman"/>
                <w:lang w:eastAsia="uk-UA"/>
              </w:rPr>
              <w:t>Одесь</w:t>
            </w:r>
            <w:proofErr w:type="spellEnd"/>
            <w:r w:rsidR="00F40257">
              <w:rPr>
                <w:rFonts w:ascii="Times New Roman" w:hAnsi="Times New Roman" w:cs="Times New Roman"/>
                <w:lang w:eastAsia="uk-UA"/>
              </w:rPr>
              <w:t>-</w:t>
            </w:r>
          </w:p>
          <w:p w14:paraId="4A3356D8" w14:textId="7DA91079" w:rsidR="00282D74" w:rsidRPr="00BA6F09" w:rsidRDefault="00282D74" w:rsidP="00BA6F09">
            <w:pPr>
              <w:pStyle w:val="a5"/>
              <w:jc w:val="center"/>
              <w:rPr>
                <w:lang w:eastAsia="uk-UA"/>
              </w:rPr>
            </w:pPr>
            <w:proofErr w:type="spellStart"/>
            <w:r w:rsidRPr="00BA6F09">
              <w:rPr>
                <w:rFonts w:ascii="Times New Roman" w:hAnsi="Times New Roman" w:cs="Times New Roman"/>
                <w:lang w:eastAsia="uk-UA"/>
              </w:rPr>
              <w:t>кий</w:t>
            </w:r>
            <w:proofErr w:type="spellEnd"/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A0E1" w14:textId="77777777" w:rsidR="00F40257" w:rsidRDefault="00F40257" w:rsidP="00F402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14:paraId="76BE1A10" w14:textId="427E2221" w:rsidR="00BA6F09" w:rsidRDefault="00F40257" w:rsidP="00F402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с. Нова Долина</w:t>
            </w:r>
          </w:p>
          <w:p w14:paraId="2E978332" w14:textId="2E104D9C" w:rsidR="00282D74" w:rsidRPr="00BA6F09" w:rsidRDefault="00282D74" w:rsidP="00282D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BF83" w14:textId="77777777" w:rsidR="00BA6F09" w:rsidRPr="00F40257" w:rsidRDefault="00BA6F09" w:rsidP="00BA6F0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14:paraId="7D1BF55C" w14:textId="77777777" w:rsidR="00F40257" w:rsidRDefault="00F40257" w:rsidP="00BA6F09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  <w:p w14:paraId="6B55D8AD" w14:textId="0AB03E8B" w:rsidR="00BA6F09" w:rsidRPr="00BA6F09" w:rsidRDefault="00282D74" w:rsidP="00BA6F09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BA6F09">
              <w:rPr>
                <w:rFonts w:ascii="Times New Roman" w:hAnsi="Times New Roman" w:cs="Times New Roman"/>
                <w:lang w:eastAsia="uk-UA"/>
              </w:rPr>
              <w:t>Круп</w:t>
            </w:r>
            <w:r w:rsidR="00BA6F09" w:rsidRPr="00BA6F09">
              <w:rPr>
                <w:rFonts w:ascii="Times New Roman" w:hAnsi="Times New Roman" w:cs="Times New Roman"/>
                <w:lang w:eastAsia="uk-UA"/>
              </w:rPr>
              <w:t>-</w:t>
            </w:r>
          </w:p>
          <w:p w14:paraId="0590F022" w14:textId="57664D4C" w:rsidR="00282D74" w:rsidRPr="00BA6F09" w:rsidRDefault="00282D74" w:rsidP="00BA6F09">
            <w:pPr>
              <w:pStyle w:val="a5"/>
              <w:rPr>
                <w:lang w:eastAsia="uk-UA"/>
              </w:rPr>
            </w:pPr>
            <w:proofErr w:type="spellStart"/>
            <w:r w:rsidRPr="00BA6F09">
              <w:rPr>
                <w:rFonts w:ascii="Times New Roman" w:hAnsi="Times New Roman" w:cs="Times New Roman"/>
                <w:lang w:eastAsia="uk-UA"/>
              </w:rPr>
              <w:t>ської</w:t>
            </w:r>
            <w:proofErr w:type="spellEnd"/>
            <w:r w:rsidRPr="00BA6F09">
              <w:rPr>
                <w:rFonts w:ascii="Times New Roman" w:hAnsi="Times New Roman" w:cs="Times New Roman"/>
                <w:lang w:eastAsia="uk-UA"/>
              </w:rPr>
              <w:t>,</w:t>
            </w:r>
            <w:r w:rsidRPr="00BA6F09">
              <w:rPr>
                <w:lang w:eastAsia="uk-UA"/>
              </w:rPr>
              <w:t xml:space="preserve"> 1а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E919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+38 (095) 93-87-229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2606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tatarca_kultura@ukr.net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0661A9" w14:textId="77777777" w:rsidR="00282D74" w:rsidRPr="00BA6F09" w:rsidRDefault="00282D74" w:rsidP="00282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F09">
              <w:rPr>
                <w:rFonts w:ascii="Times New Roman" w:eastAsia="Times New Roman" w:hAnsi="Times New Roman" w:cs="Times New Roman"/>
                <w:lang w:eastAsia="uk-UA"/>
              </w:rPr>
              <w:t>5123783201</w:t>
            </w:r>
          </w:p>
        </w:tc>
      </w:tr>
    </w:tbl>
    <w:p w14:paraId="3497BA8A" w14:textId="38C65384" w:rsidR="00A9001E" w:rsidRPr="00C65392" w:rsidRDefault="00A9001E" w:rsidP="00973E8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n83"/>
      <w:bookmarkStart w:id="2" w:name="_GoBack"/>
      <w:bookmarkEnd w:id="1"/>
      <w:bookmarkEnd w:id="2"/>
    </w:p>
    <w:sectPr w:rsidR="00A9001E" w:rsidRPr="00C65392" w:rsidSect="00F40257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B8"/>
    <w:rsid w:val="00282D74"/>
    <w:rsid w:val="003B298E"/>
    <w:rsid w:val="004E112B"/>
    <w:rsid w:val="00560D39"/>
    <w:rsid w:val="005C2A60"/>
    <w:rsid w:val="00726970"/>
    <w:rsid w:val="007A5DF0"/>
    <w:rsid w:val="007C14AA"/>
    <w:rsid w:val="008822B8"/>
    <w:rsid w:val="0095608B"/>
    <w:rsid w:val="00973E8B"/>
    <w:rsid w:val="00A9001E"/>
    <w:rsid w:val="00AE3D8D"/>
    <w:rsid w:val="00BA6F09"/>
    <w:rsid w:val="00C65392"/>
    <w:rsid w:val="00D264E7"/>
    <w:rsid w:val="00F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EA75"/>
  <w15:docId w15:val="{D5605962-B00E-42D5-B3F5-4BFF520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7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73E8B"/>
  </w:style>
  <w:style w:type="character" w:customStyle="1" w:styleId="rvts82">
    <w:name w:val="rvts82"/>
    <w:basedOn w:val="a0"/>
    <w:rsid w:val="00973E8B"/>
  </w:style>
  <w:style w:type="paragraph" w:customStyle="1" w:styleId="rvps8">
    <w:name w:val="rvps8"/>
    <w:basedOn w:val="a"/>
    <w:rsid w:val="0097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C2A60"/>
    <w:pPr>
      <w:spacing w:after="160" w:line="259" w:lineRule="auto"/>
      <w:ind w:left="720"/>
      <w:contextualSpacing/>
    </w:pPr>
  </w:style>
  <w:style w:type="character" w:customStyle="1" w:styleId="rvts6">
    <w:name w:val="rvts6"/>
    <w:basedOn w:val="a0"/>
    <w:rsid w:val="005C2A60"/>
  </w:style>
  <w:style w:type="paragraph" w:customStyle="1" w:styleId="rvps6">
    <w:name w:val="rvps6"/>
    <w:basedOn w:val="a"/>
    <w:rsid w:val="005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C2A60"/>
    <w:rPr>
      <w:color w:val="0000FF"/>
      <w:u w:val="single"/>
    </w:rPr>
  </w:style>
  <w:style w:type="paragraph" w:styleId="a5">
    <w:name w:val="No Spacing"/>
    <w:uiPriority w:val="1"/>
    <w:qFormat/>
    <w:rsid w:val="00BA6F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2023-11-02T08:51:00Z</cp:lastPrinted>
  <dcterms:created xsi:type="dcterms:W3CDTF">2023-11-02T08:59:00Z</dcterms:created>
  <dcterms:modified xsi:type="dcterms:W3CDTF">2023-11-02T09:06:00Z</dcterms:modified>
</cp:coreProperties>
</file>