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EB1E9" w14:textId="77777777" w:rsidR="00003EDD" w:rsidRPr="00BA5363" w:rsidRDefault="00003EDD" w:rsidP="00003EDD">
      <w:pPr>
        <w:pStyle w:val="1"/>
        <w:tabs>
          <w:tab w:val="left" w:pos="3080"/>
          <w:tab w:val="center" w:pos="4677"/>
        </w:tabs>
        <w:jc w:val="center"/>
        <w:rPr>
          <w:sz w:val="24"/>
          <w:szCs w:val="24"/>
          <w:lang w:val="uk-UA"/>
        </w:rPr>
      </w:pPr>
      <w:r w:rsidRPr="00BA5363">
        <w:rPr>
          <w:noProof/>
          <w:sz w:val="24"/>
          <w:szCs w:val="24"/>
          <w:lang w:val="uk-UA"/>
        </w:rPr>
        <w:t xml:space="preserve">        </w:t>
      </w:r>
    </w:p>
    <w:p w14:paraId="524C2111" w14:textId="77777777" w:rsidR="00003EDD" w:rsidRPr="00BA5363" w:rsidRDefault="00003EDD" w:rsidP="00003EDD">
      <w:pPr>
        <w:pStyle w:val="1"/>
        <w:tabs>
          <w:tab w:val="left" w:pos="3080"/>
          <w:tab w:val="center" w:pos="4677"/>
        </w:tabs>
        <w:ind w:left="142"/>
        <w:jc w:val="center"/>
        <w:rPr>
          <w:sz w:val="24"/>
          <w:szCs w:val="24"/>
          <w:lang w:val="uk-UA"/>
        </w:rPr>
      </w:pPr>
    </w:p>
    <w:p w14:paraId="4D9D78D2" w14:textId="77777777" w:rsidR="00003EDD" w:rsidRPr="00BA5363" w:rsidRDefault="00003EDD" w:rsidP="00003ED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14:paraId="2D30DC7E" w14:textId="77777777"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879D33" w14:textId="77777777"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A675AF" w14:textId="77777777"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FD9158" w14:textId="77777777"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BD9D7B" w14:textId="77777777" w:rsidR="00794034" w:rsidRDefault="00794034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4F6096" w14:textId="77777777" w:rsidR="00794034" w:rsidRDefault="00794034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39195B" w14:textId="77777777" w:rsidR="00794034" w:rsidRDefault="00794034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8EA11C" w14:textId="77777777" w:rsidR="00794034" w:rsidRDefault="00794034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EBE044" w14:textId="77777777" w:rsidR="00794034" w:rsidRDefault="00794034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E8FCF0" w14:textId="3D7A8D02" w:rsidR="006D7A22" w:rsidRPr="00682219" w:rsidRDefault="006D7A22" w:rsidP="00682219">
      <w:pPr>
        <w:pStyle w:val="a5"/>
        <w:ind w:right="3258"/>
        <w:jc w:val="both"/>
        <w:rPr>
          <w:rFonts w:ascii="Times New Roman" w:hAnsi="Times New Roman"/>
          <w:sz w:val="27"/>
          <w:szCs w:val="27"/>
          <w:lang w:val="uk-UA"/>
        </w:rPr>
      </w:pPr>
      <w:r w:rsidRPr="00682219">
        <w:rPr>
          <w:rFonts w:ascii="Times New Roman" w:hAnsi="Times New Roman"/>
          <w:sz w:val="27"/>
          <w:szCs w:val="27"/>
          <w:lang w:val="uk-UA"/>
        </w:rPr>
        <w:t xml:space="preserve">Про надання згоди на придбання </w:t>
      </w:r>
      <w:r w:rsidR="008762DD" w:rsidRPr="00682219">
        <w:rPr>
          <w:rFonts w:ascii="Times New Roman" w:hAnsi="Times New Roman"/>
          <w:sz w:val="27"/>
          <w:szCs w:val="27"/>
          <w:lang w:val="uk-UA"/>
        </w:rPr>
        <w:t>у</w:t>
      </w:r>
      <w:r w:rsidRPr="00682219">
        <w:rPr>
          <w:rFonts w:ascii="Times New Roman" w:hAnsi="Times New Roman"/>
          <w:sz w:val="27"/>
          <w:szCs w:val="27"/>
          <w:lang w:val="uk-UA"/>
        </w:rPr>
        <w:t xml:space="preserve"> комунальну власність Авангардівської селищної ради нежитлово</w:t>
      </w:r>
      <w:r w:rsidR="00883C55" w:rsidRPr="00682219">
        <w:rPr>
          <w:rFonts w:ascii="Times New Roman" w:hAnsi="Times New Roman"/>
          <w:sz w:val="27"/>
          <w:szCs w:val="27"/>
          <w:lang w:val="uk-UA"/>
        </w:rPr>
        <w:t>ї</w:t>
      </w:r>
      <w:r w:rsidRPr="0068221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83C55" w:rsidRPr="00682219">
        <w:rPr>
          <w:rFonts w:ascii="Times New Roman" w:hAnsi="Times New Roman"/>
          <w:sz w:val="27"/>
          <w:szCs w:val="27"/>
          <w:lang w:val="uk-UA"/>
        </w:rPr>
        <w:t>будівлі</w:t>
      </w:r>
      <w:r w:rsidRPr="00682219">
        <w:rPr>
          <w:rFonts w:ascii="Times New Roman" w:hAnsi="Times New Roman"/>
          <w:sz w:val="27"/>
          <w:szCs w:val="27"/>
          <w:lang w:val="uk-UA"/>
        </w:rPr>
        <w:t xml:space="preserve"> та уповноваження Авангардівського селищного голови на укладання договору купівлі-продажу об’єкту нерухомого майна</w:t>
      </w:r>
    </w:p>
    <w:p w14:paraId="293C8710" w14:textId="77777777" w:rsidR="006D7A22" w:rsidRPr="00682219" w:rsidRDefault="006D7A22" w:rsidP="006D7A22">
      <w:pPr>
        <w:pStyle w:val="a5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A6ECF07" w14:textId="1EF13969" w:rsidR="006D7A22" w:rsidRPr="00682219" w:rsidRDefault="00682219" w:rsidP="00682219">
      <w:pPr>
        <w:pStyle w:val="a5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68221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313EA" w:rsidRPr="00682219">
        <w:rPr>
          <w:rFonts w:ascii="Times New Roman" w:hAnsi="Times New Roman"/>
          <w:sz w:val="27"/>
          <w:szCs w:val="27"/>
          <w:lang w:val="uk-UA"/>
        </w:rPr>
        <w:t>З метою закупівлі об’єкту нерухомого майна у комунальну власність Авангардівської селищної територіальної громади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2313EA" w:rsidRPr="00682219">
        <w:rPr>
          <w:rFonts w:ascii="Times New Roman" w:hAnsi="Times New Roman"/>
          <w:sz w:val="27"/>
          <w:szCs w:val="27"/>
          <w:lang w:val="uk-UA"/>
        </w:rPr>
        <w:t xml:space="preserve">на підставі попереднього висновку про доцільність придбання й можливість проведення відповідної купівлі об’єкту нерухомості, враховуючи рекомендації постійної комісії Авангардівської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 xml:space="preserve">керуючись </w:t>
      </w:r>
      <w:r w:rsidR="002313EA" w:rsidRPr="00682219">
        <w:rPr>
          <w:rFonts w:ascii="Times New Roman" w:hAnsi="Times New Roman"/>
          <w:sz w:val="27"/>
          <w:szCs w:val="27"/>
          <w:lang w:val="uk-UA"/>
        </w:rPr>
        <w:t xml:space="preserve">ст. 60, пп. 30 ст. 26 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>Закону України «Про місцеве самоврядування в Україні», Положенням «Про порядок придбання в комунальну власність Авангардівської селищної територіальної громади об’єктів нерухомого майна», затвердженим рішенням Авангардівської селищної ради №</w:t>
      </w:r>
      <w:r w:rsidR="002313EA" w:rsidRPr="00682219">
        <w:rPr>
          <w:rFonts w:ascii="Times New Roman" w:hAnsi="Times New Roman"/>
          <w:sz w:val="27"/>
          <w:szCs w:val="27"/>
          <w:lang w:val="uk-UA"/>
        </w:rPr>
        <w:t>1963-</w:t>
      </w:r>
      <w:r w:rsidR="002313EA" w:rsidRPr="00682219">
        <w:rPr>
          <w:rFonts w:ascii="Times New Roman" w:hAnsi="Times New Roman"/>
          <w:sz w:val="27"/>
          <w:szCs w:val="27"/>
          <w:lang w:val="en-US"/>
        </w:rPr>
        <w:t>VIII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 xml:space="preserve"> від</w:t>
      </w:r>
      <w:r w:rsidR="002313EA" w:rsidRPr="0068221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 xml:space="preserve">19.05.2023 р., Авангардівська селищна рада </w:t>
      </w:r>
      <w:r w:rsidR="002313EA" w:rsidRPr="00682219">
        <w:rPr>
          <w:rFonts w:ascii="Times New Roman" w:hAnsi="Times New Roman"/>
          <w:b/>
          <w:bCs/>
          <w:sz w:val="27"/>
          <w:szCs w:val="27"/>
          <w:lang w:val="uk-UA"/>
        </w:rPr>
        <w:t>вирішила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>:</w:t>
      </w:r>
    </w:p>
    <w:p w14:paraId="0809467E" w14:textId="085A61B9" w:rsidR="002313EA" w:rsidRPr="00682219" w:rsidRDefault="002313EA" w:rsidP="002313EA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682219">
        <w:rPr>
          <w:rFonts w:ascii="Times New Roman" w:hAnsi="Times New Roman"/>
          <w:sz w:val="27"/>
          <w:szCs w:val="27"/>
          <w:lang w:val="uk-UA"/>
        </w:rPr>
        <w:t xml:space="preserve">Затвердити попередній висновок постійної комісії Авангардівської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 про доцільність придбання й можливість проведення купівлі об’єкту </w:t>
      </w:r>
      <w:r w:rsidR="00883C55" w:rsidRPr="00682219">
        <w:rPr>
          <w:rFonts w:ascii="Times New Roman" w:hAnsi="Times New Roman"/>
          <w:sz w:val="27"/>
          <w:szCs w:val="27"/>
          <w:lang w:val="uk-UA"/>
        </w:rPr>
        <w:t>- Будівлю закладу загальної середньої освіти,</w:t>
      </w:r>
      <w:r w:rsidRPr="00682219">
        <w:rPr>
          <w:rFonts w:ascii="Times New Roman" w:hAnsi="Times New Roman"/>
          <w:sz w:val="27"/>
          <w:szCs w:val="27"/>
          <w:lang w:val="uk-UA"/>
        </w:rPr>
        <w:t xml:space="preserve"> від </w:t>
      </w:r>
      <w:r w:rsidR="005A79B5" w:rsidRPr="00682219">
        <w:rPr>
          <w:rFonts w:ascii="Times New Roman" w:hAnsi="Times New Roman"/>
          <w:sz w:val="27"/>
          <w:szCs w:val="27"/>
          <w:lang w:val="uk-UA"/>
        </w:rPr>
        <w:t>30</w:t>
      </w:r>
      <w:r w:rsidRPr="00682219">
        <w:rPr>
          <w:rFonts w:ascii="Times New Roman" w:hAnsi="Times New Roman"/>
          <w:sz w:val="27"/>
          <w:szCs w:val="27"/>
          <w:lang w:val="uk-UA"/>
        </w:rPr>
        <w:t>.</w:t>
      </w:r>
      <w:r w:rsidR="00883C55" w:rsidRPr="00682219">
        <w:rPr>
          <w:rFonts w:ascii="Times New Roman" w:hAnsi="Times New Roman"/>
          <w:sz w:val="27"/>
          <w:szCs w:val="27"/>
          <w:lang w:val="uk-UA"/>
        </w:rPr>
        <w:t>11</w:t>
      </w:r>
      <w:r w:rsidRPr="00682219">
        <w:rPr>
          <w:rFonts w:ascii="Times New Roman" w:hAnsi="Times New Roman"/>
          <w:sz w:val="27"/>
          <w:szCs w:val="27"/>
          <w:lang w:val="uk-UA"/>
        </w:rPr>
        <w:t>.2023 р. (додається).</w:t>
      </w:r>
    </w:p>
    <w:p w14:paraId="289739D1" w14:textId="098A0AA5" w:rsidR="00A52630" w:rsidRPr="00682219" w:rsidRDefault="00682219" w:rsidP="00682219">
      <w:pPr>
        <w:pStyle w:val="a5"/>
        <w:spacing w:line="276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2.     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>Надати згоду на придбання у комунальну власність Авангардівської селищної ради нежитлово</w:t>
      </w:r>
      <w:r w:rsidR="00105CB3" w:rsidRPr="00682219">
        <w:rPr>
          <w:rFonts w:ascii="Times New Roman" w:hAnsi="Times New Roman"/>
          <w:sz w:val="27"/>
          <w:szCs w:val="27"/>
          <w:lang w:val="uk-UA"/>
        </w:rPr>
        <w:t xml:space="preserve">ї будівлі – Будівля закладу загальної середньої освіти, </w:t>
      </w:r>
      <w:r w:rsidR="008762DD" w:rsidRPr="00682219">
        <w:rPr>
          <w:rFonts w:ascii="Times New Roman" w:hAnsi="Times New Roman"/>
          <w:sz w:val="27"/>
          <w:szCs w:val="27"/>
          <w:lang w:val="uk-UA"/>
        </w:rPr>
        <w:t xml:space="preserve">за адресою: Одеська область, Одеський район, смт. Авангард, вул.  Європейська, </w:t>
      </w:r>
      <w:r w:rsidR="00105CB3" w:rsidRPr="00682219">
        <w:rPr>
          <w:rFonts w:ascii="Times New Roman" w:hAnsi="Times New Roman"/>
          <w:sz w:val="27"/>
          <w:szCs w:val="27"/>
          <w:lang w:val="uk-UA"/>
        </w:rPr>
        <w:t>№ 20</w:t>
      </w:r>
      <w:r w:rsidR="008762DD" w:rsidRPr="00682219">
        <w:rPr>
          <w:rFonts w:ascii="Times New Roman" w:hAnsi="Times New Roman"/>
          <w:sz w:val="27"/>
          <w:szCs w:val="27"/>
          <w:lang w:val="uk-UA"/>
        </w:rPr>
        <w:t>,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F379D" w:rsidRPr="00682219">
        <w:rPr>
          <w:rFonts w:ascii="Times New Roman" w:hAnsi="Times New Roman"/>
          <w:sz w:val="27"/>
          <w:szCs w:val="27"/>
          <w:lang w:val="uk-UA"/>
        </w:rPr>
        <w:t xml:space="preserve">загальною 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 xml:space="preserve">площею </w:t>
      </w:r>
      <w:r w:rsidR="008762DD" w:rsidRPr="00682219">
        <w:rPr>
          <w:rFonts w:ascii="Times New Roman" w:hAnsi="Times New Roman"/>
          <w:sz w:val="27"/>
          <w:szCs w:val="27"/>
          <w:lang w:val="uk-UA"/>
        </w:rPr>
        <w:t>2007,7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F379D" w:rsidRPr="00682219">
        <w:rPr>
          <w:rFonts w:ascii="Times New Roman" w:hAnsi="Times New Roman"/>
          <w:sz w:val="27"/>
          <w:szCs w:val="27"/>
          <w:lang w:val="uk-UA"/>
        </w:rPr>
        <w:t>м</w:t>
      </w:r>
      <w:r w:rsidR="002F379D" w:rsidRPr="00682219">
        <w:rPr>
          <w:rFonts w:ascii="Times New Roman" w:hAnsi="Times New Roman"/>
          <w:sz w:val="27"/>
          <w:szCs w:val="27"/>
          <w:vertAlign w:val="superscript"/>
          <w:lang w:val="uk-UA"/>
        </w:rPr>
        <w:t>2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>,</w:t>
      </w:r>
      <w:r w:rsidR="002F379D" w:rsidRPr="00682219">
        <w:rPr>
          <w:rFonts w:ascii="Times New Roman" w:hAnsi="Times New Roman"/>
          <w:sz w:val="27"/>
          <w:szCs w:val="27"/>
          <w:lang w:val="uk-UA"/>
        </w:rPr>
        <w:t xml:space="preserve"> реєстраційний номер об’єкту нерухомого майна –  </w:t>
      </w:r>
      <w:r w:rsidR="00111B3F" w:rsidRPr="00682219">
        <w:rPr>
          <w:rFonts w:ascii="Times New Roman" w:hAnsi="Times New Roman"/>
          <w:sz w:val="27"/>
          <w:szCs w:val="27"/>
          <w:lang w:val="uk-UA"/>
        </w:rPr>
        <w:t>2836350051100</w:t>
      </w:r>
      <w:r w:rsidR="002F379D" w:rsidRPr="0068221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A52630" w:rsidRPr="00682219">
        <w:rPr>
          <w:rFonts w:ascii="Times New Roman" w:hAnsi="Times New Roman"/>
          <w:sz w:val="27"/>
          <w:szCs w:val="27"/>
          <w:lang w:val="uk-UA"/>
        </w:rPr>
        <w:t>до складу якого входять меблі та обладнання та три земельні</w:t>
      </w:r>
      <w:r w:rsidRPr="00682219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682219">
        <w:rPr>
          <w:rFonts w:ascii="Times New Roman" w:hAnsi="Times New Roman"/>
          <w:sz w:val="27"/>
          <w:szCs w:val="27"/>
          <w:lang w:val="uk-UA"/>
        </w:rPr>
        <w:t xml:space="preserve">ділянки: загальною площею 0,3712га, в тому числі кадастровий номер 5123755200:02:004:0388 - площею 0,1646 га; 5123755200:02:004:0387 - площею 0,1463 га; 5123755200:02:004:0385 - площею 0,0603 га, власником якого є ТОВ «ГРАД ІНВЕСТ ПЛЮС» (40872054). </w:t>
      </w:r>
    </w:p>
    <w:p w14:paraId="62B6DDBD" w14:textId="77777777" w:rsidR="00682219" w:rsidRDefault="00682219" w:rsidP="00682219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14:paraId="59BB7E1C" w14:textId="77777777" w:rsidR="00682219" w:rsidRPr="00682219" w:rsidRDefault="00682219" w:rsidP="00682219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682219">
        <w:rPr>
          <w:rFonts w:ascii="Times New Roman" w:hAnsi="Times New Roman"/>
          <w:b/>
          <w:sz w:val="27"/>
          <w:szCs w:val="27"/>
        </w:rPr>
        <w:t>№</w:t>
      </w:r>
      <w:r w:rsidRPr="00682219">
        <w:rPr>
          <w:rFonts w:ascii="Times New Roman" w:hAnsi="Times New Roman"/>
          <w:b/>
          <w:sz w:val="27"/>
          <w:szCs w:val="27"/>
          <w:lang w:val="uk-UA"/>
        </w:rPr>
        <w:t xml:space="preserve"> 2378-</w:t>
      </w:r>
      <w:r w:rsidRPr="00682219">
        <w:rPr>
          <w:rFonts w:ascii="Times New Roman" w:hAnsi="Times New Roman"/>
          <w:b/>
          <w:sz w:val="27"/>
          <w:szCs w:val="27"/>
          <w:lang w:val="en-US"/>
        </w:rPr>
        <w:t>VIII</w:t>
      </w:r>
    </w:p>
    <w:p w14:paraId="08E1F010" w14:textId="77777777" w:rsidR="00682219" w:rsidRPr="00682219" w:rsidRDefault="00682219" w:rsidP="00682219">
      <w:pPr>
        <w:pStyle w:val="a5"/>
        <w:rPr>
          <w:rFonts w:ascii="Times New Roman" w:hAnsi="Times New Roman"/>
          <w:b/>
          <w:sz w:val="27"/>
          <w:szCs w:val="27"/>
          <w:lang w:val="uk-UA"/>
        </w:rPr>
      </w:pPr>
      <w:r w:rsidRPr="00682219">
        <w:rPr>
          <w:rFonts w:ascii="Times New Roman" w:hAnsi="Times New Roman"/>
          <w:b/>
          <w:sz w:val="27"/>
          <w:szCs w:val="27"/>
          <w:lang w:val="uk-UA"/>
        </w:rPr>
        <w:t xml:space="preserve">від 01.12.2023 </w:t>
      </w:r>
    </w:p>
    <w:p w14:paraId="04102E8E" w14:textId="77777777" w:rsidR="00A52630" w:rsidRPr="00682219" w:rsidRDefault="00A52630" w:rsidP="00A52630">
      <w:pPr>
        <w:pStyle w:val="a5"/>
        <w:spacing w:line="276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278C42E" w14:textId="1E50DE95" w:rsidR="006D7A22" w:rsidRPr="00682219" w:rsidRDefault="00682219" w:rsidP="00682219">
      <w:pPr>
        <w:pStyle w:val="a5"/>
        <w:spacing w:line="276" w:lineRule="auto"/>
        <w:ind w:left="36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3.        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 xml:space="preserve">Визначити вартість придбання </w:t>
      </w:r>
      <w:r w:rsidR="00A52630" w:rsidRPr="00682219">
        <w:rPr>
          <w:rFonts w:ascii="Times New Roman" w:hAnsi="Times New Roman"/>
          <w:sz w:val="27"/>
          <w:szCs w:val="27"/>
          <w:lang w:val="uk-UA"/>
        </w:rPr>
        <w:t>майна визначеного у п.2 цього рішення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 xml:space="preserve">, що </w:t>
      </w:r>
      <w:r w:rsidR="00B360AE" w:rsidRPr="00682219">
        <w:rPr>
          <w:rFonts w:ascii="Times New Roman" w:hAnsi="Times New Roman"/>
          <w:sz w:val="27"/>
          <w:szCs w:val="27"/>
          <w:lang w:val="uk-UA"/>
        </w:rPr>
        <w:t>грунтується на з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 xml:space="preserve">віті про незалежну оцінку нерухомого майна від </w:t>
      </w:r>
      <w:r w:rsidR="00B360AE" w:rsidRPr="00682219">
        <w:rPr>
          <w:rFonts w:ascii="Times New Roman" w:hAnsi="Times New Roman"/>
          <w:sz w:val="27"/>
          <w:szCs w:val="27"/>
          <w:lang w:val="uk-UA"/>
        </w:rPr>
        <w:t>2</w:t>
      </w:r>
      <w:r w:rsidR="005A79B5" w:rsidRPr="00682219">
        <w:rPr>
          <w:rFonts w:ascii="Times New Roman" w:hAnsi="Times New Roman"/>
          <w:sz w:val="27"/>
          <w:szCs w:val="27"/>
          <w:lang w:val="uk-UA"/>
        </w:rPr>
        <w:t>9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>.</w:t>
      </w:r>
      <w:r w:rsidR="00B360AE" w:rsidRPr="00682219">
        <w:rPr>
          <w:rFonts w:ascii="Times New Roman" w:hAnsi="Times New Roman"/>
          <w:sz w:val="27"/>
          <w:szCs w:val="27"/>
          <w:lang w:val="uk-UA"/>
        </w:rPr>
        <w:t>11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>.2023 р., складеного ТОВ «Експертне бюро «Айстра»</w:t>
      </w:r>
      <w:r w:rsidR="002F379D" w:rsidRPr="0068221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B360AE" w:rsidRPr="00682219">
        <w:rPr>
          <w:rFonts w:ascii="Times New Roman" w:hAnsi="Times New Roman"/>
          <w:sz w:val="27"/>
          <w:szCs w:val="27"/>
          <w:lang w:val="uk-UA"/>
        </w:rPr>
        <w:t xml:space="preserve">та рецензії на звіт про незалежну оцінку нерухомого майна від </w:t>
      </w:r>
      <w:r w:rsidR="005A79B5" w:rsidRPr="00682219">
        <w:rPr>
          <w:rFonts w:ascii="Times New Roman" w:hAnsi="Times New Roman"/>
          <w:sz w:val="27"/>
          <w:szCs w:val="27"/>
          <w:lang w:val="uk-UA"/>
        </w:rPr>
        <w:t>30</w:t>
      </w:r>
      <w:r w:rsidR="00B360AE" w:rsidRPr="00682219">
        <w:rPr>
          <w:rFonts w:ascii="Times New Roman" w:hAnsi="Times New Roman"/>
          <w:sz w:val="27"/>
          <w:szCs w:val="27"/>
          <w:lang w:val="uk-UA"/>
        </w:rPr>
        <w:t xml:space="preserve">.11.2023 р., складеного </w:t>
      </w:r>
      <w:r w:rsidR="005A79B5" w:rsidRPr="00682219">
        <w:rPr>
          <w:rFonts w:ascii="Times New Roman" w:hAnsi="Times New Roman"/>
          <w:sz w:val="27"/>
          <w:szCs w:val="27"/>
          <w:lang w:val="uk-UA"/>
        </w:rPr>
        <w:t>Членом Експертної Ради ВАФО - Н.П. Ковтюх</w:t>
      </w:r>
      <w:r w:rsidR="00B360AE" w:rsidRPr="0068221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2F379D" w:rsidRPr="00682219">
        <w:rPr>
          <w:rFonts w:ascii="Times New Roman" w:hAnsi="Times New Roman"/>
          <w:sz w:val="27"/>
          <w:szCs w:val="27"/>
          <w:lang w:val="uk-UA"/>
        </w:rPr>
        <w:t>у розмірі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77D49" w:rsidRPr="00682219">
        <w:rPr>
          <w:rFonts w:ascii="Times New Roman" w:hAnsi="Times New Roman"/>
          <w:sz w:val="27"/>
          <w:szCs w:val="27"/>
          <w:lang w:val="uk-UA"/>
        </w:rPr>
        <w:t>4</w:t>
      </w:r>
      <w:r w:rsidR="00111B3F" w:rsidRPr="00682219">
        <w:rPr>
          <w:rFonts w:ascii="Times New Roman" w:hAnsi="Times New Roman"/>
          <w:sz w:val="27"/>
          <w:szCs w:val="27"/>
          <w:lang w:val="uk-UA"/>
        </w:rPr>
        <w:t>9 </w:t>
      </w:r>
      <w:r w:rsidR="00677D49" w:rsidRPr="00682219">
        <w:rPr>
          <w:rFonts w:ascii="Times New Roman" w:hAnsi="Times New Roman"/>
          <w:sz w:val="27"/>
          <w:szCs w:val="27"/>
          <w:lang w:val="uk-UA"/>
        </w:rPr>
        <w:t>999</w:t>
      </w:r>
      <w:r w:rsidR="00111B3F" w:rsidRPr="00682219">
        <w:rPr>
          <w:rFonts w:ascii="Times New Roman" w:hAnsi="Times New Roman"/>
          <w:sz w:val="27"/>
          <w:szCs w:val="27"/>
          <w:lang w:val="uk-UA"/>
        </w:rPr>
        <w:t xml:space="preserve"> 000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F379D" w:rsidRPr="00682219">
        <w:rPr>
          <w:rFonts w:ascii="Times New Roman" w:hAnsi="Times New Roman"/>
          <w:sz w:val="27"/>
          <w:szCs w:val="27"/>
          <w:lang w:val="uk-UA"/>
        </w:rPr>
        <w:t xml:space="preserve">грн. 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>(</w:t>
      </w:r>
      <w:r w:rsidR="00677D49" w:rsidRPr="00682219">
        <w:rPr>
          <w:rFonts w:ascii="Times New Roman" w:hAnsi="Times New Roman"/>
          <w:sz w:val="27"/>
          <w:szCs w:val="27"/>
          <w:lang w:val="uk-UA"/>
        </w:rPr>
        <w:t>сорок</w:t>
      </w:r>
      <w:r w:rsidR="00111B3F" w:rsidRPr="00682219">
        <w:rPr>
          <w:rFonts w:ascii="Times New Roman" w:hAnsi="Times New Roman"/>
          <w:sz w:val="27"/>
          <w:szCs w:val="27"/>
          <w:lang w:val="uk-UA"/>
        </w:rPr>
        <w:t xml:space="preserve"> дев’ять мільйонів </w:t>
      </w:r>
      <w:r w:rsidR="00677D49" w:rsidRPr="00682219">
        <w:rPr>
          <w:rFonts w:ascii="Times New Roman" w:hAnsi="Times New Roman"/>
          <w:sz w:val="27"/>
          <w:szCs w:val="27"/>
          <w:lang w:val="uk-UA"/>
        </w:rPr>
        <w:t>дев’ятсот дев’яносто дев’ять</w:t>
      </w:r>
      <w:r w:rsidR="00111B3F" w:rsidRPr="00682219">
        <w:rPr>
          <w:rFonts w:ascii="Times New Roman" w:hAnsi="Times New Roman"/>
          <w:sz w:val="27"/>
          <w:szCs w:val="27"/>
          <w:lang w:val="uk-UA"/>
        </w:rPr>
        <w:t xml:space="preserve"> тисяч</w:t>
      </w:r>
      <w:r w:rsidR="00B360AE" w:rsidRPr="00682219">
        <w:rPr>
          <w:rFonts w:ascii="Times New Roman" w:hAnsi="Times New Roman"/>
          <w:sz w:val="27"/>
          <w:szCs w:val="27"/>
          <w:lang w:val="uk-UA"/>
        </w:rPr>
        <w:t xml:space="preserve"> грн 00 коп.</w:t>
      </w:r>
      <w:r w:rsidR="006D7A22" w:rsidRPr="00682219">
        <w:rPr>
          <w:rFonts w:ascii="Times New Roman" w:hAnsi="Times New Roman"/>
          <w:sz w:val="27"/>
          <w:szCs w:val="27"/>
          <w:lang w:val="uk-UA"/>
        </w:rPr>
        <w:t>)</w:t>
      </w:r>
      <w:r w:rsidR="002F379D" w:rsidRPr="00682219">
        <w:rPr>
          <w:rFonts w:ascii="Times New Roman" w:hAnsi="Times New Roman"/>
          <w:sz w:val="27"/>
          <w:szCs w:val="27"/>
          <w:lang w:val="uk-UA"/>
        </w:rPr>
        <w:t>.</w:t>
      </w:r>
    </w:p>
    <w:p w14:paraId="5E0AE42A" w14:textId="09DC3CB7" w:rsidR="006D7A22" w:rsidRPr="00682219" w:rsidRDefault="00682219" w:rsidP="00682219">
      <w:pPr>
        <w:spacing w:line="276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    </w:t>
      </w:r>
      <w:r w:rsidR="002313EA" w:rsidRPr="00682219">
        <w:rPr>
          <w:sz w:val="27"/>
          <w:szCs w:val="27"/>
        </w:rPr>
        <w:t>Доручити</w:t>
      </w:r>
      <w:r w:rsidR="006D7A22" w:rsidRPr="00682219">
        <w:rPr>
          <w:sz w:val="27"/>
          <w:szCs w:val="27"/>
        </w:rPr>
        <w:t xml:space="preserve"> Авангардівському селищному голові </w:t>
      </w:r>
      <w:r w:rsidR="002F379D" w:rsidRPr="00682219">
        <w:rPr>
          <w:sz w:val="27"/>
          <w:szCs w:val="27"/>
        </w:rPr>
        <w:t>укласти</w:t>
      </w:r>
      <w:r w:rsidR="006D7A22" w:rsidRPr="00682219">
        <w:rPr>
          <w:sz w:val="27"/>
          <w:szCs w:val="27"/>
        </w:rPr>
        <w:t xml:space="preserve"> </w:t>
      </w:r>
      <w:r w:rsidR="002F379D" w:rsidRPr="00682219">
        <w:rPr>
          <w:sz w:val="27"/>
          <w:szCs w:val="27"/>
        </w:rPr>
        <w:t xml:space="preserve">нотаріально посвідчений </w:t>
      </w:r>
      <w:r w:rsidR="006D7A22" w:rsidRPr="00682219">
        <w:rPr>
          <w:sz w:val="27"/>
          <w:szCs w:val="27"/>
        </w:rPr>
        <w:t>догов</w:t>
      </w:r>
      <w:r w:rsidR="002F379D" w:rsidRPr="00682219">
        <w:rPr>
          <w:sz w:val="27"/>
          <w:szCs w:val="27"/>
        </w:rPr>
        <w:t>ір</w:t>
      </w:r>
      <w:r w:rsidR="006D7A22" w:rsidRPr="00682219">
        <w:rPr>
          <w:sz w:val="27"/>
          <w:szCs w:val="27"/>
        </w:rPr>
        <w:t xml:space="preserve"> купівлі-продажу об’єкту нерухомого майна</w:t>
      </w:r>
      <w:r w:rsidR="002F379D" w:rsidRPr="00682219">
        <w:rPr>
          <w:sz w:val="27"/>
          <w:szCs w:val="27"/>
        </w:rPr>
        <w:t xml:space="preserve"> з </w:t>
      </w:r>
      <w:r w:rsidR="00B360AE" w:rsidRPr="00682219">
        <w:rPr>
          <w:sz w:val="27"/>
          <w:szCs w:val="27"/>
        </w:rPr>
        <w:t>ТОВ «ГРАД ІНВЕСТ ПЛЮС»</w:t>
      </w:r>
      <w:r w:rsidR="002F379D" w:rsidRPr="00682219">
        <w:rPr>
          <w:sz w:val="27"/>
          <w:szCs w:val="27"/>
        </w:rPr>
        <w:t>.</w:t>
      </w:r>
    </w:p>
    <w:p w14:paraId="62DFF5B9" w14:textId="52495EAE" w:rsidR="002313EA" w:rsidRPr="00682219" w:rsidRDefault="00682219" w:rsidP="00682219">
      <w:pPr>
        <w:pStyle w:val="a5"/>
        <w:spacing w:line="276" w:lineRule="auto"/>
        <w:ind w:left="567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5.          </w:t>
      </w:r>
      <w:bookmarkStart w:id="0" w:name="_GoBack"/>
      <w:bookmarkEnd w:id="0"/>
      <w:r w:rsidR="002313EA" w:rsidRPr="00682219">
        <w:rPr>
          <w:rFonts w:ascii="Times New Roman" w:hAnsi="Times New Roman"/>
          <w:sz w:val="27"/>
          <w:szCs w:val="27"/>
          <w:lang w:val="uk-UA"/>
        </w:rPr>
        <w:t xml:space="preserve">Контроль за виконанням даного рішення покласти на </w:t>
      </w:r>
      <w:bookmarkStart w:id="1" w:name="_Hlk135306095"/>
      <w:r w:rsidR="002313EA" w:rsidRPr="00682219">
        <w:rPr>
          <w:rFonts w:ascii="Times New Roman" w:hAnsi="Times New Roman"/>
          <w:sz w:val="27"/>
          <w:szCs w:val="27"/>
          <w:lang w:val="uk-UA"/>
        </w:rPr>
        <w:t>постійну комісію з питань</w:t>
      </w:r>
      <w:r w:rsidR="002313EA" w:rsidRPr="00682219">
        <w:rPr>
          <w:rFonts w:ascii="Times New Roman" w:hAnsi="Times New Roman"/>
          <w:bCs/>
          <w:sz w:val="27"/>
          <w:szCs w:val="27"/>
          <w:lang w:val="uk-UA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="002313EA" w:rsidRPr="00682219">
        <w:rPr>
          <w:rFonts w:ascii="Times New Roman" w:hAnsi="Times New Roman"/>
          <w:sz w:val="27"/>
          <w:szCs w:val="27"/>
          <w:lang w:val="uk-UA"/>
        </w:rPr>
        <w:t xml:space="preserve"> архітектури</w:t>
      </w:r>
      <w:r w:rsidR="002313EA" w:rsidRPr="00682219">
        <w:rPr>
          <w:rFonts w:ascii="Times New Roman" w:hAnsi="Times New Roman"/>
          <w:bCs/>
          <w:sz w:val="27"/>
          <w:szCs w:val="27"/>
          <w:lang w:val="uk-UA"/>
        </w:rPr>
        <w:t>, енергозбереження та транспорту.</w:t>
      </w:r>
    </w:p>
    <w:bookmarkEnd w:id="1"/>
    <w:p w14:paraId="44E2AB93" w14:textId="77777777" w:rsidR="002313EA" w:rsidRPr="00682219" w:rsidRDefault="002313EA" w:rsidP="002313EA">
      <w:pPr>
        <w:jc w:val="both"/>
        <w:rPr>
          <w:sz w:val="27"/>
          <w:szCs w:val="27"/>
        </w:rPr>
      </w:pPr>
    </w:p>
    <w:p w14:paraId="46DCF96C" w14:textId="77777777" w:rsidR="00003EDD" w:rsidRPr="00682219" w:rsidRDefault="00003EDD" w:rsidP="00AC76A1">
      <w:pPr>
        <w:pStyle w:val="a5"/>
        <w:ind w:left="709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265987F7" w14:textId="6AA2390F" w:rsidR="00003EDD" w:rsidRPr="00682219" w:rsidRDefault="00AC76A1" w:rsidP="00682219">
      <w:pPr>
        <w:pStyle w:val="a5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682219">
        <w:rPr>
          <w:rFonts w:ascii="Times New Roman" w:hAnsi="Times New Roman"/>
          <w:b/>
          <w:bCs/>
          <w:sz w:val="27"/>
          <w:szCs w:val="27"/>
          <w:lang w:val="uk-UA"/>
        </w:rPr>
        <w:t>Селищний</w:t>
      </w:r>
      <w:r w:rsidR="00003EDD" w:rsidRPr="00682219">
        <w:rPr>
          <w:rFonts w:ascii="Times New Roman" w:hAnsi="Times New Roman"/>
          <w:b/>
          <w:bCs/>
          <w:sz w:val="27"/>
          <w:szCs w:val="27"/>
          <w:lang w:val="uk-UA"/>
        </w:rPr>
        <w:t xml:space="preserve"> голова                                                      </w:t>
      </w:r>
      <w:r w:rsidR="00682219">
        <w:rPr>
          <w:rFonts w:ascii="Times New Roman" w:hAnsi="Times New Roman"/>
          <w:b/>
          <w:bCs/>
          <w:sz w:val="27"/>
          <w:szCs w:val="27"/>
          <w:lang w:val="uk-UA"/>
        </w:rPr>
        <w:t xml:space="preserve">      </w:t>
      </w:r>
      <w:r w:rsidR="00003EDD" w:rsidRPr="00682219">
        <w:rPr>
          <w:rFonts w:ascii="Times New Roman" w:hAnsi="Times New Roman"/>
          <w:b/>
          <w:bCs/>
          <w:sz w:val="27"/>
          <w:szCs w:val="27"/>
          <w:lang w:val="uk-UA"/>
        </w:rPr>
        <w:t xml:space="preserve"> </w:t>
      </w:r>
      <w:r w:rsidR="00794034" w:rsidRPr="00682219">
        <w:rPr>
          <w:rFonts w:ascii="Times New Roman" w:hAnsi="Times New Roman"/>
          <w:b/>
          <w:bCs/>
          <w:sz w:val="27"/>
          <w:szCs w:val="27"/>
          <w:lang w:val="uk-UA"/>
        </w:rPr>
        <w:t>Сергій ХРУСТОВСЬКИЙ</w:t>
      </w:r>
    </w:p>
    <w:p w14:paraId="53C1DF81" w14:textId="77777777" w:rsidR="00AC607E" w:rsidRPr="00682219" w:rsidRDefault="00AC607E" w:rsidP="00AC607E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4FA82A5C" w14:textId="39144DFB" w:rsidR="00794034" w:rsidRPr="00682219" w:rsidRDefault="00794034" w:rsidP="00AC607E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682219">
        <w:rPr>
          <w:rFonts w:ascii="Times New Roman" w:hAnsi="Times New Roman"/>
          <w:b/>
          <w:sz w:val="27"/>
          <w:szCs w:val="27"/>
        </w:rPr>
        <w:t>№</w:t>
      </w:r>
      <w:r w:rsidR="002313EA" w:rsidRPr="0068221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100A02" w:rsidRPr="00682219">
        <w:rPr>
          <w:rFonts w:ascii="Times New Roman" w:hAnsi="Times New Roman"/>
          <w:b/>
          <w:sz w:val="27"/>
          <w:szCs w:val="27"/>
          <w:lang w:val="uk-UA"/>
        </w:rPr>
        <w:t>2378-</w:t>
      </w:r>
      <w:r w:rsidR="00100A02" w:rsidRPr="00682219">
        <w:rPr>
          <w:rFonts w:ascii="Times New Roman" w:hAnsi="Times New Roman"/>
          <w:b/>
          <w:sz w:val="27"/>
          <w:szCs w:val="27"/>
          <w:lang w:val="en-US"/>
        </w:rPr>
        <w:t>VIII</w:t>
      </w:r>
    </w:p>
    <w:p w14:paraId="016DE4BE" w14:textId="03F80B0D" w:rsidR="00794034" w:rsidRPr="00682219" w:rsidRDefault="00794034" w:rsidP="00794034">
      <w:pPr>
        <w:pStyle w:val="a5"/>
        <w:rPr>
          <w:rFonts w:ascii="Times New Roman" w:hAnsi="Times New Roman"/>
          <w:b/>
          <w:sz w:val="27"/>
          <w:szCs w:val="27"/>
          <w:lang w:val="uk-UA"/>
        </w:rPr>
      </w:pPr>
      <w:r w:rsidRPr="00682219">
        <w:rPr>
          <w:rFonts w:ascii="Times New Roman" w:hAnsi="Times New Roman"/>
          <w:b/>
          <w:sz w:val="27"/>
          <w:szCs w:val="27"/>
          <w:lang w:val="uk-UA"/>
        </w:rPr>
        <w:t xml:space="preserve">від </w:t>
      </w:r>
      <w:r w:rsidR="00A52630" w:rsidRPr="00682219">
        <w:rPr>
          <w:rFonts w:ascii="Times New Roman" w:hAnsi="Times New Roman"/>
          <w:b/>
          <w:sz w:val="27"/>
          <w:szCs w:val="27"/>
          <w:lang w:val="uk-UA"/>
        </w:rPr>
        <w:t>01</w:t>
      </w:r>
      <w:r w:rsidRPr="00682219">
        <w:rPr>
          <w:rFonts w:ascii="Times New Roman" w:hAnsi="Times New Roman"/>
          <w:b/>
          <w:sz w:val="27"/>
          <w:szCs w:val="27"/>
          <w:lang w:val="uk-UA"/>
        </w:rPr>
        <w:t>.</w:t>
      </w:r>
      <w:r w:rsidR="00B360AE" w:rsidRPr="00682219">
        <w:rPr>
          <w:rFonts w:ascii="Times New Roman" w:hAnsi="Times New Roman"/>
          <w:b/>
          <w:sz w:val="27"/>
          <w:szCs w:val="27"/>
          <w:lang w:val="uk-UA"/>
        </w:rPr>
        <w:t>1</w:t>
      </w:r>
      <w:r w:rsidR="00A52630" w:rsidRPr="00682219">
        <w:rPr>
          <w:rFonts w:ascii="Times New Roman" w:hAnsi="Times New Roman"/>
          <w:b/>
          <w:sz w:val="27"/>
          <w:szCs w:val="27"/>
          <w:lang w:val="uk-UA"/>
        </w:rPr>
        <w:t>2</w:t>
      </w:r>
      <w:r w:rsidRPr="00682219">
        <w:rPr>
          <w:rFonts w:ascii="Times New Roman" w:hAnsi="Times New Roman"/>
          <w:b/>
          <w:sz w:val="27"/>
          <w:szCs w:val="27"/>
          <w:lang w:val="uk-UA"/>
        </w:rPr>
        <w:t>.202</w:t>
      </w:r>
      <w:r w:rsidR="00682219">
        <w:rPr>
          <w:rFonts w:ascii="Times New Roman" w:hAnsi="Times New Roman"/>
          <w:b/>
          <w:sz w:val="27"/>
          <w:szCs w:val="27"/>
          <w:lang w:val="uk-UA"/>
        </w:rPr>
        <w:t xml:space="preserve">3 </w:t>
      </w:r>
    </w:p>
    <w:p w14:paraId="036271A2" w14:textId="77777777" w:rsidR="00682219" w:rsidRPr="00682219" w:rsidRDefault="00682219">
      <w:pPr>
        <w:pStyle w:val="a5"/>
        <w:rPr>
          <w:rFonts w:ascii="Times New Roman" w:hAnsi="Times New Roman"/>
          <w:b/>
          <w:sz w:val="27"/>
          <w:szCs w:val="27"/>
          <w:lang w:val="uk-UA"/>
        </w:rPr>
      </w:pPr>
    </w:p>
    <w:sectPr w:rsidR="00682219" w:rsidRPr="00682219" w:rsidSect="00682219">
      <w:pgSz w:w="11906" w:h="16838" w:code="9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DA1D9" w14:textId="77777777" w:rsidR="007E3ECE" w:rsidRDefault="007E3ECE" w:rsidP="006D7A22">
      <w:r>
        <w:separator/>
      </w:r>
    </w:p>
  </w:endnote>
  <w:endnote w:type="continuationSeparator" w:id="0">
    <w:p w14:paraId="2DC0C2B0" w14:textId="77777777" w:rsidR="007E3ECE" w:rsidRDefault="007E3ECE" w:rsidP="006D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676D5" w14:textId="77777777" w:rsidR="007E3ECE" w:rsidRDefault="007E3ECE" w:rsidP="006D7A22">
      <w:r>
        <w:separator/>
      </w:r>
    </w:p>
  </w:footnote>
  <w:footnote w:type="continuationSeparator" w:id="0">
    <w:p w14:paraId="05FAF087" w14:textId="77777777" w:rsidR="007E3ECE" w:rsidRDefault="007E3ECE" w:rsidP="006D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66B"/>
    <w:multiLevelType w:val="hybridMultilevel"/>
    <w:tmpl w:val="D0F60C8C"/>
    <w:lvl w:ilvl="0" w:tplc="74182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2D71"/>
    <w:multiLevelType w:val="hybridMultilevel"/>
    <w:tmpl w:val="F2E02CD0"/>
    <w:lvl w:ilvl="0" w:tplc="74182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32771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291E"/>
    <w:multiLevelType w:val="hybridMultilevel"/>
    <w:tmpl w:val="5AD40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43F"/>
    <w:multiLevelType w:val="multilevel"/>
    <w:tmpl w:val="CD98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D69AB"/>
    <w:multiLevelType w:val="hybridMultilevel"/>
    <w:tmpl w:val="11CC2A2C"/>
    <w:lvl w:ilvl="0" w:tplc="74182302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A91C46"/>
    <w:multiLevelType w:val="hybridMultilevel"/>
    <w:tmpl w:val="70D64D70"/>
    <w:lvl w:ilvl="0" w:tplc="96C80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4402B"/>
    <w:multiLevelType w:val="multilevel"/>
    <w:tmpl w:val="FF00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C4C2E"/>
    <w:multiLevelType w:val="hybridMultilevel"/>
    <w:tmpl w:val="F50ED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743CD"/>
    <w:multiLevelType w:val="hybridMultilevel"/>
    <w:tmpl w:val="F2E02CD0"/>
    <w:lvl w:ilvl="0" w:tplc="74182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32771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F1791"/>
    <w:multiLevelType w:val="multilevel"/>
    <w:tmpl w:val="9F0C06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835EC"/>
    <w:multiLevelType w:val="hybridMultilevel"/>
    <w:tmpl w:val="31EEC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06938"/>
    <w:multiLevelType w:val="multilevel"/>
    <w:tmpl w:val="B46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5279"/>
    <w:multiLevelType w:val="multilevel"/>
    <w:tmpl w:val="495EEB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A74DC"/>
    <w:multiLevelType w:val="multilevel"/>
    <w:tmpl w:val="B91E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F"/>
    <w:rsid w:val="00002559"/>
    <w:rsid w:val="00003EDD"/>
    <w:rsid w:val="00022D16"/>
    <w:rsid w:val="000567EB"/>
    <w:rsid w:val="00065E61"/>
    <w:rsid w:val="000A569E"/>
    <w:rsid w:val="000C02C6"/>
    <w:rsid w:val="000F76F1"/>
    <w:rsid w:val="00100A02"/>
    <w:rsid w:val="00105CB3"/>
    <w:rsid w:val="00111B3F"/>
    <w:rsid w:val="00152B6E"/>
    <w:rsid w:val="001544B5"/>
    <w:rsid w:val="00182E6D"/>
    <w:rsid w:val="001A096E"/>
    <w:rsid w:val="001A2696"/>
    <w:rsid w:val="001A4197"/>
    <w:rsid w:val="001A5ED5"/>
    <w:rsid w:val="001C58BA"/>
    <w:rsid w:val="001F0A65"/>
    <w:rsid w:val="002055D8"/>
    <w:rsid w:val="002313EA"/>
    <w:rsid w:val="00267AD2"/>
    <w:rsid w:val="00284D5D"/>
    <w:rsid w:val="002A53F8"/>
    <w:rsid w:val="002D2C1A"/>
    <w:rsid w:val="002D38AB"/>
    <w:rsid w:val="002F379D"/>
    <w:rsid w:val="00312784"/>
    <w:rsid w:val="00317172"/>
    <w:rsid w:val="0032763F"/>
    <w:rsid w:val="0034245B"/>
    <w:rsid w:val="00346AC9"/>
    <w:rsid w:val="00347205"/>
    <w:rsid w:val="00351420"/>
    <w:rsid w:val="003553DE"/>
    <w:rsid w:val="00370DCD"/>
    <w:rsid w:val="003765FA"/>
    <w:rsid w:val="003A0578"/>
    <w:rsid w:val="003A0C71"/>
    <w:rsid w:val="003B2D51"/>
    <w:rsid w:val="003D246B"/>
    <w:rsid w:val="003E69D1"/>
    <w:rsid w:val="003E6A9D"/>
    <w:rsid w:val="003F006D"/>
    <w:rsid w:val="0040447A"/>
    <w:rsid w:val="00412681"/>
    <w:rsid w:val="0046031B"/>
    <w:rsid w:val="00460AE8"/>
    <w:rsid w:val="00477EBF"/>
    <w:rsid w:val="004808C5"/>
    <w:rsid w:val="004916FA"/>
    <w:rsid w:val="004A2DF0"/>
    <w:rsid w:val="004A5EDE"/>
    <w:rsid w:val="004A7FB0"/>
    <w:rsid w:val="004E6A63"/>
    <w:rsid w:val="00542CFC"/>
    <w:rsid w:val="00547375"/>
    <w:rsid w:val="00577DC4"/>
    <w:rsid w:val="00583E0B"/>
    <w:rsid w:val="005A79B5"/>
    <w:rsid w:val="005C2FA0"/>
    <w:rsid w:val="00616704"/>
    <w:rsid w:val="00617023"/>
    <w:rsid w:val="006200B2"/>
    <w:rsid w:val="00627538"/>
    <w:rsid w:val="00642A42"/>
    <w:rsid w:val="0065639F"/>
    <w:rsid w:val="0066727E"/>
    <w:rsid w:val="00677D49"/>
    <w:rsid w:val="00682219"/>
    <w:rsid w:val="006910E2"/>
    <w:rsid w:val="006962F0"/>
    <w:rsid w:val="006C40C9"/>
    <w:rsid w:val="006D7A22"/>
    <w:rsid w:val="0070582A"/>
    <w:rsid w:val="00713EAB"/>
    <w:rsid w:val="00724824"/>
    <w:rsid w:val="00724DB9"/>
    <w:rsid w:val="007563B1"/>
    <w:rsid w:val="007666F5"/>
    <w:rsid w:val="00771422"/>
    <w:rsid w:val="00775337"/>
    <w:rsid w:val="00786952"/>
    <w:rsid w:val="007923ED"/>
    <w:rsid w:val="00794034"/>
    <w:rsid w:val="0079707E"/>
    <w:rsid w:val="007B4BBD"/>
    <w:rsid w:val="007B784A"/>
    <w:rsid w:val="007E3ECE"/>
    <w:rsid w:val="007F1150"/>
    <w:rsid w:val="00802C91"/>
    <w:rsid w:val="00813078"/>
    <w:rsid w:val="00813B7F"/>
    <w:rsid w:val="00835403"/>
    <w:rsid w:val="00860877"/>
    <w:rsid w:val="008762DD"/>
    <w:rsid w:val="00877D92"/>
    <w:rsid w:val="00883C55"/>
    <w:rsid w:val="0089174A"/>
    <w:rsid w:val="008B4DE1"/>
    <w:rsid w:val="008B58A3"/>
    <w:rsid w:val="008C0DDD"/>
    <w:rsid w:val="00980959"/>
    <w:rsid w:val="009A4311"/>
    <w:rsid w:val="009E0DAE"/>
    <w:rsid w:val="009E71A1"/>
    <w:rsid w:val="009F7000"/>
    <w:rsid w:val="00A14855"/>
    <w:rsid w:val="00A27D0D"/>
    <w:rsid w:val="00A301B7"/>
    <w:rsid w:val="00A35942"/>
    <w:rsid w:val="00A52630"/>
    <w:rsid w:val="00A64785"/>
    <w:rsid w:val="00A87DF2"/>
    <w:rsid w:val="00AA2813"/>
    <w:rsid w:val="00AC607E"/>
    <w:rsid w:val="00AC76A1"/>
    <w:rsid w:val="00B04E0D"/>
    <w:rsid w:val="00B15B3E"/>
    <w:rsid w:val="00B25B84"/>
    <w:rsid w:val="00B32663"/>
    <w:rsid w:val="00B360AE"/>
    <w:rsid w:val="00B36812"/>
    <w:rsid w:val="00B77121"/>
    <w:rsid w:val="00B80700"/>
    <w:rsid w:val="00BA5363"/>
    <w:rsid w:val="00BC317B"/>
    <w:rsid w:val="00BC7DCD"/>
    <w:rsid w:val="00C410B3"/>
    <w:rsid w:val="00C4332D"/>
    <w:rsid w:val="00C6003A"/>
    <w:rsid w:val="00C90346"/>
    <w:rsid w:val="00C95297"/>
    <w:rsid w:val="00C95EE6"/>
    <w:rsid w:val="00CA5134"/>
    <w:rsid w:val="00CA6F0C"/>
    <w:rsid w:val="00CB3843"/>
    <w:rsid w:val="00CD5D6C"/>
    <w:rsid w:val="00CF36B4"/>
    <w:rsid w:val="00CF5DD7"/>
    <w:rsid w:val="00D0008F"/>
    <w:rsid w:val="00D000B9"/>
    <w:rsid w:val="00D215A2"/>
    <w:rsid w:val="00D23CC7"/>
    <w:rsid w:val="00D47866"/>
    <w:rsid w:val="00DA4029"/>
    <w:rsid w:val="00DD14D2"/>
    <w:rsid w:val="00DD4B62"/>
    <w:rsid w:val="00DD61F3"/>
    <w:rsid w:val="00DE3B29"/>
    <w:rsid w:val="00E032DA"/>
    <w:rsid w:val="00E129B2"/>
    <w:rsid w:val="00E1465C"/>
    <w:rsid w:val="00E15D6B"/>
    <w:rsid w:val="00E56D9C"/>
    <w:rsid w:val="00E6371C"/>
    <w:rsid w:val="00E77F5B"/>
    <w:rsid w:val="00E81CEB"/>
    <w:rsid w:val="00E9059C"/>
    <w:rsid w:val="00EA32B3"/>
    <w:rsid w:val="00EB2B2A"/>
    <w:rsid w:val="00ED32D5"/>
    <w:rsid w:val="00F1064D"/>
    <w:rsid w:val="00F21862"/>
    <w:rsid w:val="00F25367"/>
    <w:rsid w:val="00F26F20"/>
    <w:rsid w:val="00F33EFC"/>
    <w:rsid w:val="00F51BF3"/>
    <w:rsid w:val="00F72288"/>
    <w:rsid w:val="00F74DF2"/>
    <w:rsid w:val="00F775F9"/>
    <w:rsid w:val="00F80ECB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E862F"/>
  <w15:chartTrackingRefBased/>
  <w15:docId w15:val="{11352B5E-E506-4003-A67B-CF10526C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B7F"/>
    <w:pPr>
      <w:spacing w:before="100" w:beforeAutospacing="1" w:after="100" w:afterAutospacing="1"/>
    </w:pPr>
    <w:rPr>
      <w:lang w:val="ru-RU" w:bidi="hi-IN"/>
    </w:rPr>
  </w:style>
  <w:style w:type="paragraph" w:styleId="a4">
    <w:name w:val="Balloon Text"/>
    <w:basedOn w:val="a"/>
    <w:semiHidden/>
    <w:rsid w:val="00065E61"/>
    <w:rPr>
      <w:rFonts w:ascii="Tahoma" w:hAnsi="Tahoma"/>
      <w:sz w:val="16"/>
      <w:szCs w:val="16"/>
    </w:rPr>
  </w:style>
  <w:style w:type="paragraph" w:styleId="a5">
    <w:name w:val="No Spacing"/>
    <w:uiPriority w:val="1"/>
    <w:qFormat/>
    <w:rsid w:val="00003EDD"/>
    <w:rPr>
      <w:rFonts w:ascii="Calibri" w:hAnsi="Calibri"/>
      <w:sz w:val="22"/>
      <w:szCs w:val="22"/>
      <w:lang w:val="ru-RU" w:eastAsia="ru-RU"/>
    </w:rPr>
  </w:style>
  <w:style w:type="paragraph" w:customStyle="1" w:styleId="1">
    <w:name w:val="Обычный1"/>
    <w:rsid w:val="00003EDD"/>
    <w:rPr>
      <w:lang w:val="ru-RU" w:eastAsia="ru-RU"/>
    </w:rPr>
  </w:style>
  <w:style w:type="paragraph" w:styleId="a6">
    <w:name w:val="List Paragraph"/>
    <w:basedOn w:val="a"/>
    <w:uiPriority w:val="34"/>
    <w:qFormat/>
    <w:rsid w:val="00AC76A1"/>
    <w:pPr>
      <w:ind w:left="720"/>
      <w:contextualSpacing/>
    </w:pPr>
    <w:rPr>
      <w:sz w:val="20"/>
      <w:szCs w:val="20"/>
      <w:lang w:val="ru-RU"/>
    </w:rPr>
  </w:style>
  <w:style w:type="paragraph" w:styleId="a7">
    <w:name w:val="header"/>
    <w:basedOn w:val="a"/>
    <w:link w:val="a8"/>
    <w:rsid w:val="006D7A2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6D7A22"/>
    <w:rPr>
      <w:sz w:val="24"/>
      <w:szCs w:val="24"/>
      <w:lang w:eastAsia="ru-RU"/>
    </w:rPr>
  </w:style>
  <w:style w:type="paragraph" w:styleId="a9">
    <w:name w:val="footer"/>
    <w:basedOn w:val="a"/>
    <w:link w:val="aa"/>
    <w:rsid w:val="006D7A2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6D7A2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8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user109</dc:creator>
  <cp:keywords/>
  <cp:lastModifiedBy>Admin</cp:lastModifiedBy>
  <cp:revision>2</cp:revision>
  <cp:lastPrinted>2023-12-18T07:48:00Z</cp:lastPrinted>
  <dcterms:created xsi:type="dcterms:W3CDTF">2023-12-18T07:49:00Z</dcterms:created>
  <dcterms:modified xsi:type="dcterms:W3CDTF">2023-12-18T07:49:00Z</dcterms:modified>
</cp:coreProperties>
</file>