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BA5CA" w14:textId="77777777" w:rsidR="000B4A97" w:rsidRDefault="000B4A97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083DF4C" w14:textId="77777777" w:rsidR="000B4A97" w:rsidRDefault="000B4A97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1A20D4" w14:textId="77777777" w:rsidR="000B4A97" w:rsidRDefault="000B4A97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B6A4406" w14:textId="77777777" w:rsidR="000B4A97" w:rsidRDefault="000B4A97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C0804F" w14:textId="77777777" w:rsidR="000B4A97" w:rsidRDefault="000B4A97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06D1F00" w14:textId="77777777" w:rsidR="000B4A97" w:rsidRDefault="000B4A97" w:rsidP="000B4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254B4693" w14:textId="77777777" w:rsidR="000B4A97" w:rsidRDefault="000B4A97" w:rsidP="000B4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53DF4DBE" w14:textId="77777777" w:rsidR="000B4A97" w:rsidRDefault="000B4A97" w:rsidP="000B4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38B651C8" w14:textId="77777777" w:rsidR="000B4A97" w:rsidRDefault="000B4A97" w:rsidP="000B4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56C44BE" w14:textId="77777777" w:rsidR="000B4A97" w:rsidRDefault="000B4A97" w:rsidP="000B4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595F3C1" w14:textId="77777777" w:rsidR="000B4A97" w:rsidRDefault="000B4A97" w:rsidP="000B4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4B51EEF" w14:textId="77777777" w:rsidR="000B4A97" w:rsidRDefault="000B4A97" w:rsidP="000B4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3709F45" w14:textId="77777777" w:rsidR="000B4A97" w:rsidRDefault="000B4A97" w:rsidP="000B4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FD4B13E" w14:textId="77777777" w:rsidR="000B4A97" w:rsidRDefault="000B4A97" w:rsidP="000B4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затвердження Програми благоустрою</w:t>
      </w:r>
    </w:p>
    <w:p w14:paraId="3DA051E5" w14:textId="77777777" w:rsidR="000B4A97" w:rsidRDefault="000B4A97" w:rsidP="000B4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населених пунктів Авангардівської селищної </w:t>
      </w:r>
    </w:p>
    <w:p w14:paraId="4A7284C6" w14:textId="00573ED0" w:rsidR="000B4A97" w:rsidRDefault="000B4A97" w:rsidP="000B4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ради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рік</w:t>
      </w:r>
    </w:p>
    <w:p w14:paraId="265C7DD1" w14:textId="77777777" w:rsidR="000B4A97" w:rsidRDefault="000B4A97" w:rsidP="000B4A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5538541" w14:textId="77777777" w:rsidR="000B4A97" w:rsidRDefault="000B4A97" w:rsidP="000B4A9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02BEFA6" w14:textId="6332E6DE" w:rsidR="000B4A97" w:rsidRPr="00543899" w:rsidRDefault="000B4A97" w:rsidP="000B4A9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Розглянувши клопотання Відділу капітального будівництва, житлово-комунального господарства, комунального майна Авангардівської селищної </w:t>
      </w:r>
      <w:r w:rsidRPr="00973D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ради,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висновки Постійної комісії з питань фінансів, бюджету, планування соціально-економічного розвитку, інвестицій, міжнародного співробітництва та регуляторної політики, керуючись п.22 ч.1 ст. 26, ч.1. ст. 59 Закону України «Про місцеве самоврядування в Україні», ст. 91 Бюджетного кодексу України та з метою визначення правових, організаційних та фінансових основ проведення будівництва, реконструкцій та капітальних ремонтів на території  Авангардівської селищної ради протягом 202</w:t>
      </w:r>
      <w:r w:rsidR="003C7A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 рада</w:t>
      </w:r>
      <w:r w:rsidRPr="0054389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14:paraId="20956F66" w14:textId="4A8358C7" w:rsidR="000B4A97" w:rsidRDefault="000B4A97" w:rsidP="000B4A97">
      <w:pPr>
        <w:ind w:right="13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1.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Програму </w:t>
      </w:r>
      <w:r w:rsidR="007E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благоустрою населених пунктів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 селищної ради на 202</w:t>
      </w:r>
      <w:r w:rsidR="007E7FA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згідно з додатком (додається).</w:t>
      </w:r>
    </w:p>
    <w:p w14:paraId="1FDF6975" w14:textId="2813A0AB" w:rsidR="000B4A97" w:rsidRDefault="000B4A97" w:rsidP="000B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58DD7955" w14:textId="77777777" w:rsidR="000B4A97" w:rsidRDefault="000B4A97" w:rsidP="000B4A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38484D3" w14:textId="77777777" w:rsidR="000B4A97" w:rsidRDefault="000B4A97" w:rsidP="000B4A9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</w:p>
    <w:p w14:paraId="4DE86F6A" w14:textId="77777777" w:rsidR="000B4A97" w:rsidRDefault="000B4A97" w:rsidP="000B4A9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</w:p>
    <w:p w14:paraId="69070A66" w14:textId="4963CDDA" w:rsidR="000B4A97" w:rsidRDefault="000B4A97" w:rsidP="000B4A97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Селищний голова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ab/>
        <w:t xml:space="preserve">                 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uk-UA" w:eastAsia="ru-RU"/>
        </w:rPr>
        <w:t>Сергій ХРУСТОВСЬКИЙ</w:t>
      </w:r>
    </w:p>
    <w:p w14:paraId="4E26E38A" w14:textId="77777777" w:rsidR="000B4A97" w:rsidRDefault="000B4A97" w:rsidP="000B4A97">
      <w:pPr>
        <w:spacing w:after="0" w:line="240" w:lineRule="auto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</w:p>
    <w:p w14:paraId="44F401F8" w14:textId="3F524EFA" w:rsidR="000B4A97" w:rsidRPr="000B4A97" w:rsidRDefault="000B4A97" w:rsidP="000B4A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4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№2441</w:t>
      </w:r>
      <w:r w:rsidRPr="000B4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-</w:t>
      </w:r>
      <w:r w:rsidRPr="000B4A9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</w:p>
    <w:p w14:paraId="5FFC62F4" w14:textId="2093DDCD" w:rsidR="000B4A97" w:rsidRPr="000B4A97" w:rsidRDefault="000B4A97" w:rsidP="000B4A97">
      <w:pPr>
        <w:spacing w:after="0" w:line="240" w:lineRule="auto"/>
        <w:jc w:val="both"/>
        <w:rPr>
          <w:b/>
          <w:sz w:val="28"/>
          <w:szCs w:val="28"/>
          <w:lang w:val="uk-UA"/>
        </w:rPr>
      </w:pPr>
      <w:r w:rsidRPr="000B4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 22.12.202</w:t>
      </w:r>
      <w:r w:rsidRPr="000B4A9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</w:p>
    <w:p w14:paraId="72072047" w14:textId="77777777" w:rsidR="000B4A97" w:rsidRDefault="000B4A97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66E2BDF" w14:textId="77777777" w:rsidR="000B4A97" w:rsidRDefault="000B4A97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B95C907" w14:textId="77777777" w:rsidR="000B4A97" w:rsidRDefault="000B4A97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C4DE22A" w14:textId="77777777" w:rsidR="000B4A97" w:rsidRDefault="000B4A97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2EA502E" w14:textId="77777777" w:rsidR="000B4A97" w:rsidRDefault="000B4A97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212D644" w14:textId="77777777" w:rsidR="000B4A97" w:rsidRDefault="000B4A97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7B2DB94" w14:textId="77777777" w:rsidR="000B4A97" w:rsidRDefault="000B4A97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39E6D51" w14:textId="77777777" w:rsidR="000B4A97" w:rsidRDefault="000B4A97" w:rsidP="00C26AE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1F34546" w14:textId="7A909F91" w:rsidR="00C26AED" w:rsidRPr="00C26AED" w:rsidRDefault="00C26AED" w:rsidP="000B4A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Додаток</w:t>
      </w:r>
      <w:r w:rsidR="000B4A97"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до рішення </w:t>
      </w:r>
    </w:p>
    <w:p w14:paraId="55515D8A" w14:textId="5AAB4A49" w:rsidR="00C26AED" w:rsidRPr="00C26AED" w:rsidRDefault="00C26AED" w:rsidP="00C26AED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22.</w:t>
      </w:r>
      <w:r w:rsidR="00E420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 w:rsidR="00EE152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.2023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р. №</w:t>
      </w:r>
      <w:r w:rsidR="000B4A9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2441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-</w:t>
      </w:r>
      <w:r w:rsidRPr="00C26A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</w:p>
    <w:p w14:paraId="78EB1E78" w14:textId="464823C0" w:rsidR="004238EF" w:rsidRPr="00DC1A79" w:rsidRDefault="00960E0C" w:rsidP="00960E0C">
      <w:pPr>
        <w:tabs>
          <w:tab w:val="left" w:pos="623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6EFCDB2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56F4C70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9D4619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B0D643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18C492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B39F52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7F748C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A6F781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71BEC5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B05A2A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7FEBD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D87E7E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ПРОГРАМА</w:t>
      </w:r>
    </w:p>
    <w:p w14:paraId="31D9784B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благоустрою населених пунктів </w:t>
      </w:r>
    </w:p>
    <w:p w14:paraId="7EE89F1F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>Авангардівської селищної ради</w:t>
      </w:r>
    </w:p>
    <w:p w14:paraId="3D2D6C36" w14:textId="22847AFA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 202</w:t>
      </w:r>
      <w:r w:rsidR="00EE152A">
        <w:rPr>
          <w:rFonts w:ascii="Times New Roman" w:hAnsi="Times New Roman" w:cs="Times New Roman"/>
          <w:b/>
          <w:sz w:val="32"/>
          <w:szCs w:val="32"/>
          <w:lang w:val="uk-UA"/>
        </w:rPr>
        <w:t>4</w:t>
      </w:r>
      <w:r w:rsidRPr="00DC1A7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рік</w:t>
      </w:r>
    </w:p>
    <w:p w14:paraId="129D288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3227FBB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42F051F4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14:paraId="1884D981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B98F7D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69B67E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08AFE7A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F516E2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1FBB43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03DB177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CE1C7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325D858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DE971C6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BE8F8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95C6CD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8F87140" w14:textId="77777777" w:rsidR="004238EF" w:rsidRPr="00DC1A79" w:rsidRDefault="004238EF" w:rsidP="004238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E1D88BB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E1337AA" w14:textId="2B9471A4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sz w:val="28"/>
          <w:szCs w:val="28"/>
          <w:lang w:val="uk-UA"/>
        </w:rPr>
        <w:t>Авангард – 202</w:t>
      </w:r>
      <w:r w:rsidR="001C1A29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DC1A79">
        <w:rPr>
          <w:rFonts w:ascii="Arial" w:hAnsi="Arial" w:cs="Arial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024B4469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 </w:t>
      </w:r>
    </w:p>
    <w:p w14:paraId="1C8C26D8" w14:textId="77777777" w:rsidR="004238EF" w:rsidRPr="00DC1A79" w:rsidRDefault="004238EF" w:rsidP="004238EF">
      <w:pPr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7BAF6E0" w14:textId="77777777" w:rsidR="004238EF" w:rsidRPr="00DC1A79" w:rsidRDefault="004238EF" w:rsidP="004238E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A9DC803" w14:textId="77777777" w:rsidR="004238EF" w:rsidRPr="00DC1A79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420F16B9" w14:textId="77777777" w:rsidR="004238EF" w:rsidRPr="00DC1A79" w:rsidRDefault="004238EF" w:rsidP="004238E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</w:p>
    <w:p w14:paraId="57E785CE" w14:textId="77777777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I.ПАСПОРТ</w:t>
      </w:r>
    </w:p>
    <w:p w14:paraId="68051E6E" w14:textId="09EA770C" w:rsidR="004238EF" w:rsidRPr="00DC1A79" w:rsidRDefault="004238EF" w:rsidP="004238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Програми благоустрою населених пунктів  Авангардівської селищної ради на 202</w:t>
      </w:r>
      <w:r w:rsidR="00EE152A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4</w:t>
      </w:r>
      <w:r w:rsidRPr="00DC1A79">
        <w:rPr>
          <w:rFonts w:ascii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 рік</w:t>
      </w:r>
    </w:p>
    <w:tbl>
      <w:tblPr>
        <w:tblW w:w="9901" w:type="dxa"/>
        <w:tblBorders>
          <w:top w:val="single" w:sz="8" w:space="0" w:color="DDDDDD"/>
          <w:left w:val="single" w:sz="8" w:space="0" w:color="DDDDDD"/>
          <w:bottom w:val="single" w:sz="8" w:space="0" w:color="DDDDDD"/>
          <w:right w:val="single" w:sz="8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3453"/>
        <w:gridCol w:w="5998"/>
      </w:tblGrid>
      <w:tr w:rsidR="004238EF" w:rsidRPr="00DC1A79" w14:paraId="037ED927" w14:textId="77777777" w:rsidTr="005062D5">
        <w:tc>
          <w:tcPr>
            <w:tcW w:w="0" w:type="auto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D3FB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0" w:type="auto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1726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5998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FF5C2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 рада</w:t>
            </w:r>
          </w:p>
        </w:tc>
      </w:tr>
      <w:tr w:rsidR="004238EF" w:rsidRPr="00DC1A79" w14:paraId="4609784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D5B40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274E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Назва розпорядчого документа при розробленні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C774C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Закон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color w:val="00000A"/>
                <w:sz w:val="28"/>
                <w:szCs w:val="28"/>
                <w:bdr w:val="none" w:sz="0" w:space="0" w:color="auto" w:frame="1"/>
                <w:lang w:val="uk-UA" w:eastAsia="ru-RU"/>
              </w:rPr>
              <w:t>України «Про місцеве самоврядування в Україні», 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Бюджетний кодекс України</w:t>
            </w:r>
            <w:r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, </w:t>
            </w:r>
            <w:r w:rsidRPr="00DC1A79">
              <w:rPr>
                <w:rFonts w:ascii="Times New Roman" w:hAnsi="Times New Roman" w:cs="Times New Roman"/>
                <w:color w:val="1D1B11"/>
                <w:sz w:val="28"/>
                <w:szCs w:val="28"/>
                <w:bdr w:val="none" w:sz="0" w:space="0" w:color="auto" w:frame="1"/>
                <w:lang w:val="uk-UA" w:eastAsia="ru-RU"/>
              </w:rPr>
              <w:t>Закон України «Про благоустрій населених пунктів».</w:t>
            </w:r>
          </w:p>
        </w:tc>
      </w:tr>
      <w:tr w:rsidR="004238EF" w:rsidRPr="00DC1A79" w14:paraId="20271AB8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58E5B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713263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Розробник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6CD8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селищна рада</w:t>
            </w:r>
          </w:p>
        </w:tc>
      </w:tr>
      <w:tr w:rsidR="004238EF" w:rsidRPr="00DC1A79" w14:paraId="5C4804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8CF8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F0B5E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Співрозробники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4095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</w:tr>
      <w:tr w:rsidR="004238EF" w:rsidRPr="00DC1A79" w14:paraId="7914D7A9" w14:textId="77777777" w:rsidTr="005062D5">
        <w:trPr>
          <w:trHeight w:val="821"/>
        </w:trPr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373E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123FC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Відповідальні виконавці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6A8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</w:p>
        </w:tc>
      </w:tr>
      <w:tr w:rsidR="004238EF" w:rsidRPr="00DC1A79" w14:paraId="43121F22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A2683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6066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Учасники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FEF0B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Авангардівська</w:t>
            </w:r>
            <w:proofErr w:type="spellEnd"/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 селищна рада,  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w:t xml:space="preserve">Відділ капітального будівництва, житлово-комунального господарства, комунального майна Авангардівської селищної ради </w:t>
            </w:r>
          </w:p>
        </w:tc>
      </w:tr>
      <w:tr w:rsidR="004238EF" w:rsidRPr="00DC1A79" w14:paraId="39D98CCD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4146A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402C5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Термін реалізації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1DDDF" w14:textId="09BBADC4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202</w:t>
            </w:r>
            <w:r w:rsidR="00EE152A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рік</w:t>
            </w:r>
          </w:p>
        </w:tc>
      </w:tr>
      <w:tr w:rsidR="004238EF" w:rsidRPr="00DC1A79" w14:paraId="1E780CA9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B77AD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B1491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0EE04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бюджет Авангардівської  селищної територіальної громади</w:t>
            </w:r>
          </w:p>
        </w:tc>
      </w:tr>
      <w:tr w:rsidR="004238EF" w:rsidRPr="00DC1A79" w14:paraId="287DC92C" w14:textId="77777777" w:rsidTr="005062D5">
        <w:tc>
          <w:tcPr>
            <w:tcW w:w="0" w:type="auto"/>
            <w:tcBorders>
              <w:top w:val="nil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8A76DF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F5428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Орієнтований обсяг фінансування Програми</w:t>
            </w:r>
          </w:p>
        </w:tc>
        <w:tc>
          <w:tcPr>
            <w:tcW w:w="5998" w:type="dxa"/>
            <w:tcBorders>
              <w:top w:val="nil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C41D8" w14:textId="46D4FF58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5 </w:t>
            </w:r>
            <w:r w:rsidR="00583B42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6</w:t>
            </w:r>
            <w:r w:rsidR="00E4200E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00 000 </w:t>
            </w: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грн.</w:t>
            </w:r>
          </w:p>
          <w:p w14:paraId="4E86E7F7" w14:textId="77777777" w:rsidR="004238EF" w:rsidRPr="00DC1A79" w:rsidRDefault="004238EF" w:rsidP="005062D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DC1A79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lang w:val="uk-UA" w:eastAsia="ru-RU"/>
              </w:rPr>
              <w:t>  </w:t>
            </w:r>
          </w:p>
        </w:tc>
      </w:tr>
    </w:tbl>
    <w:p w14:paraId="7C9B59AC" w14:textId="77777777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6ECC20A1" w14:textId="23454786" w:rsidR="004238EF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3D5B792" w14:textId="77777777" w:rsidR="00EE152A" w:rsidRDefault="00EE152A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09E9B0C" w14:textId="77777777" w:rsidR="00EE152A" w:rsidRPr="00EE152A" w:rsidRDefault="00EE152A" w:rsidP="00EE1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2. ЗАГАЛЬНА ЧАСТИНА</w:t>
      </w:r>
    </w:p>
    <w:p w14:paraId="4FAEDA13" w14:textId="77777777" w:rsidR="00EE152A" w:rsidRPr="00EE152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1F0E605" w14:textId="78B14B25" w:rsidR="00EE152A" w:rsidRPr="00EE152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t>Програма благоустрою населених пунктів  Авангардівської селищної ради на 202</w:t>
      </w:r>
      <w:r w:rsidR="00634DE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E152A">
        <w:rPr>
          <w:rFonts w:ascii="Times New Roman" w:hAnsi="Times New Roman" w:cs="Times New Roman"/>
          <w:sz w:val="28"/>
          <w:szCs w:val="28"/>
          <w:lang w:val="uk-UA"/>
        </w:rPr>
        <w:t xml:space="preserve"> рік (надалі – Програма) визначає загальний порядок планування, ремонту, утримання і фінансування робіт з благоустрою об’єктів інфраструктури населених пунктів  Авангардівської селищної ради на 202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EE152A">
        <w:rPr>
          <w:rFonts w:ascii="Times New Roman" w:hAnsi="Times New Roman" w:cs="Times New Roman"/>
          <w:sz w:val="28"/>
          <w:szCs w:val="28"/>
          <w:lang w:val="uk-UA"/>
        </w:rPr>
        <w:t xml:space="preserve"> рік. </w:t>
      </w:r>
    </w:p>
    <w:p w14:paraId="11B4FC80" w14:textId="77777777" w:rsidR="00EE152A" w:rsidRPr="00EE152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t>Окрім того Програма встановлює певний перелік заходів, об’ємів і пропозицій щодо суттєвого та якісного покращення благоустрою, санітарного стану і довкілля  території громади.</w:t>
      </w:r>
    </w:p>
    <w:p w14:paraId="67477432" w14:textId="77777777" w:rsidR="00EE152A" w:rsidRPr="00EE152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t>Програма розроблена у відповідності до Конституції України, Законів України «Про місцеве самоврядування в Україні» та «Про благоустрій населених пунктів», Бюджетного кодексу України.</w:t>
      </w:r>
    </w:p>
    <w:p w14:paraId="3B418DC3" w14:textId="77777777" w:rsidR="00EE152A" w:rsidRPr="00EE152A" w:rsidRDefault="00EE152A" w:rsidP="00EE152A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EE152A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5CE84562" w14:textId="77777777" w:rsidR="00EE152A" w:rsidRPr="00EE152A" w:rsidRDefault="00EE152A" w:rsidP="00EE1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b/>
          <w:sz w:val="28"/>
          <w:szCs w:val="28"/>
          <w:lang w:val="uk-UA"/>
        </w:rPr>
        <w:t>3. МЕТА І ЗАВДАННЯ ПРОГРАМИ</w:t>
      </w:r>
    </w:p>
    <w:p w14:paraId="55BAAEBF" w14:textId="77777777" w:rsidR="00EE152A" w:rsidRPr="00EE152A" w:rsidRDefault="00EE152A" w:rsidP="00EE152A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t xml:space="preserve">Мета Програми є визначення та реалізація основних напрямків, спрямованих на забезпечення належного технічного, санітарного та екологічного стану об’єктів благоустрою, збереження об’єктів благоустрою та забезпечення безпечних умов життєдіяльності в населених пунктах </w:t>
      </w:r>
      <w:r w:rsidRPr="00EE152A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Авангардівської  селищної територіальної громади.</w:t>
      </w:r>
    </w:p>
    <w:p w14:paraId="75CEAFAC" w14:textId="77777777" w:rsidR="00EE152A" w:rsidRPr="00EE152A" w:rsidRDefault="00EE152A" w:rsidP="00EE152A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noProof/>
          <w:sz w:val="28"/>
          <w:szCs w:val="28"/>
          <w:lang w:val="uk-UA"/>
        </w:rPr>
        <w:t>Основними завданнями реалізації Програми є:</w:t>
      </w:r>
    </w:p>
    <w:p w14:paraId="153654F8" w14:textId="77777777" w:rsidR="00EE152A" w:rsidRPr="00EE152A" w:rsidRDefault="00EE152A" w:rsidP="00EE152A">
      <w:pPr>
        <w:numPr>
          <w:ilvl w:val="0"/>
          <w:numId w:val="12"/>
        </w:numPr>
        <w:spacing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належного обліку об’єктів та елементів благоустрою;</w:t>
      </w:r>
    </w:p>
    <w:p w14:paraId="60666EC1" w14:textId="77777777" w:rsidR="00EE152A" w:rsidRPr="00EE152A" w:rsidRDefault="00EE152A" w:rsidP="00EE152A">
      <w:pPr>
        <w:numPr>
          <w:ilvl w:val="0"/>
          <w:numId w:val="12"/>
        </w:numPr>
        <w:spacing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комплексний підхід до проведення  робіт та надання послуг з благоустрою;</w:t>
      </w:r>
    </w:p>
    <w:p w14:paraId="54B3D8F3" w14:textId="77777777" w:rsidR="00EE152A" w:rsidRPr="00EE152A" w:rsidRDefault="00EE152A" w:rsidP="00EE152A">
      <w:pPr>
        <w:numPr>
          <w:ilvl w:val="0"/>
          <w:numId w:val="12"/>
        </w:numPr>
        <w:spacing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 системи планування роботи та послуг з благоустрою на декілька років відповідно з вимогами діючих нормативно-правових актів;</w:t>
      </w:r>
    </w:p>
    <w:p w14:paraId="1296BF44" w14:textId="77777777" w:rsidR="00EE152A" w:rsidRPr="00EE152A" w:rsidRDefault="00EE152A" w:rsidP="00EE152A">
      <w:pPr>
        <w:numPr>
          <w:ilvl w:val="0"/>
          <w:numId w:val="12"/>
        </w:numPr>
        <w:spacing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підвищення якості ремонту, утримання об’єктів благоустрою та елементів загального користування житлових будинків комунальної власності і захисних споруд; </w:t>
      </w:r>
    </w:p>
    <w:p w14:paraId="3C345724" w14:textId="77777777" w:rsidR="00EE152A" w:rsidRPr="00EE152A" w:rsidRDefault="00EE152A" w:rsidP="00EE152A">
      <w:pPr>
        <w:numPr>
          <w:ilvl w:val="0"/>
          <w:numId w:val="12"/>
        </w:numPr>
        <w:spacing w:after="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належного функціонування  об’єктів та елементів об’єктів благоустрою населених пунктів Авангардівської селищної ради.</w:t>
      </w:r>
    </w:p>
    <w:p w14:paraId="3EFFC5D6" w14:textId="77777777" w:rsidR="00EE152A" w:rsidRPr="00EE152A" w:rsidRDefault="00EE152A" w:rsidP="00EE152A">
      <w:pPr>
        <w:spacing w:after="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15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 СТРУКТУРА І ХАРАКТЕРІСТИКА ОБ’ЄКТІВ БЛАГОУСТРОЮ НАСЕЛЕННИХ ПУНКТІВ</w:t>
      </w:r>
    </w:p>
    <w:p w14:paraId="755580B3" w14:textId="77777777" w:rsidR="00EE152A" w:rsidRPr="00EE152A" w:rsidRDefault="00EE152A" w:rsidP="00EE152A">
      <w:pPr>
        <w:spacing w:after="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15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Pr="00EE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об’єктів благоустрою населених пунктів Авангардівської селищної ради належать:</w:t>
      </w:r>
    </w:p>
    <w:p w14:paraId="6C374AAF" w14:textId="77777777" w:rsidR="00EE152A" w:rsidRPr="00EE152A" w:rsidRDefault="00EE152A" w:rsidP="00EE152A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Території загального користування:</w:t>
      </w:r>
    </w:p>
    <w:p w14:paraId="20391EED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парки, рекреаційні зони, сади, сквери та майданчики;</w:t>
      </w:r>
    </w:p>
    <w:p w14:paraId="4A642D9C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Calibri" w:eastAsia="Times New Roman" w:hAnsi="Calibri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пам’ятники історичної спадщини;</w:t>
      </w:r>
    </w:p>
    <w:p w14:paraId="00368667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площі;</w:t>
      </w:r>
    </w:p>
    <w:p w14:paraId="46CED0E5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вулиці, дороги, провулки,  проїзди, пішохід доріжки;</w:t>
      </w:r>
    </w:p>
    <w:p w14:paraId="0730B2DE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кладовища;</w:t>
      </w:r>
    </w:p>
    <w:p w14:paraId="724AB00F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інші території загального користування.</w:t>
      </w:r>
    </w:p>
    <w:p w14:paraId="36511F3E" w14:textId="77777777" w:rsidR="00EE152A" w:rsidRPr="00EE152A" w:rsidRDefault="00EE152A" w:rsidP="00EE152A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Прибудинкові території;</w:t>
      </w:r>
    </w:p>
    <w:p w14:paraId="612867A9" w14:textId="77777777" w:rsidR="00EE152A" w:rsidRPr="00EE152A" w:rsidRDefault="00EE152A" w:rsidP="00EE152A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Території будівель та споруд інженерного захисту територій;</w:t>
      </w:r>
    </w:p>
    <w:p w14:paraId="661DABF0" w14:textId="77777777" w:rsidR="00EE152A" w:rsidRPr="00EE152A" w:rsidRDefault="00EE152A" w:rsidP="00EE152A">
      <w:pPr>
        <w:numPr>
          <w:ilvl w:val="0"/>
          <w:numId w:val="7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Території підприємств, установ, організацій та закріплені за ними    території на умовах договору.</w:t>
      </w:r>
    </w:p>
    <w:p w14:paraId="1B5A0575" w14:textId="77777777" w:rsidR="00EE152A" w:rsidRPr="00EE152A" w:rsidRDefault="00EE152A" w:rsidP="00EE152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E152A">
        <w:rPr>
          <w:rFonts w:ascii="Times New Roman" w:hAnsi="Times New Roman"/>
          <w:sz w:val="28"/>
          <w:szCs w:val="28"/>
          <w:lang w:val="uk-UA"/>
        </w:rPr>
        <w:t>Елементами об’єктів благоустрою за даною Програмою є:</w:t>
      </w:r>
    </w:p>
    <w:p w14:paraId="6790293A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Покриття площ, вулиць, доріг, проїздів, скверів, алей, тротуарів, пішохідних зон і доріжок;</w:t>
      </w:r>
    </w:p>
    <w:p w14:paraId="208A7A1A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Засоби та обладнання зовнішнього освітлення;</w:t>
      </w:r>
    </w:p>
    <w:p w14:paraId="7B7AFDBA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Технічні засоби регулювання дорожнього руху;</w:t>
      </w:r>
    </w:p>
    <w:p w14:paraId="3864B0F2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Обладнання (елементи) дитячих, спортивних та інших майданчиків;</w:t>
      </w:r>
    </w:p>
    <w:p w14:paraId="09E50ECE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Елементи загального користування житлових будинків комунальної власності та   захисні споруди;</w:t>
      </w:r>
    </w:p>
    <w:p w14:paraId="3375B4FA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Малі архітектурні форми;</w:t>
      </w:r>
    </w:p>
    <w:p w14:paraId="45ACA0E1" w14:textId="77777777" w:rsidR="00EE152A" w:rsidRPr="00EE152A" w:rsidRDefault="00EE152A" w:rsidP="00EE152A">
      <w:pPr>
        <w:numPr>
          <w:ilvl w:val="0"/>
          <w:numId w:val="1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Інші елементи благоустрою, визначені нормативно – правовими актами.</w:t>
      </w:r>
    </w:p>
    <w:p w14:paraId="0AA4AB36" w14:textId="77777777" w:rsidR="00EE152A" w:rsidRPr="00EE152A" w:rsidRDefault="00EE152A" w:rsidP="00EE152A">
      <w:pPr>
        <w:spacing w:after="0" w:line="276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48F76E" w14:textId="77777777" w:rsidR="00EE152A" w:rsidRPr="00EE152A" w:rsidRDefault="00EE152A" w:rsidP="00EE152A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b/>
          <w:sz w:val="28"/>
          <w:szCs w:val="28"/>
          <w:lang w:val="uk-UA"/>
        </w:rPr>
        <w:t>5. СТРОКИ ТА ЕТАПИ ВИКОНАННЯ ПРОГРАМИ</w:t>
      </w:r>
    </w:p>
    <w:p w14:paraId="0C491560" w14:textId="77777777" w:rsidR="00EE152A" w:rsidRPr="00EE152A" w:rsidRDefault="00EE152A" w:rsidP="00EE152A">
      <w:pPr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AC5B241" w14:textId="77777777" w:rsidR="00EE152A" w:rsidRPr="00EE152A" w:rsidRDefault="00EE152A" w:rsidP="00EE15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Pr="00EE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Виконання заходів Програми передбачається на 2023 рік.</w:t>
      </w:r>
    </w:p>
    <w:p w14:paraId="3D545229" w14:textId="77777777" w:rsidR="00EE152A" w:rsidRPr="00EE152A" w:rsidRDefault="00EE152A" w:rsidP="00EE1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Програма, при необхідності, переглядається з  метою уточнення завдань, які необхідно вирішити у наступному році.</w:t>
      </w:r>
    </w:p>
    <w:p w14:paraId="66E0D41F" w14:textId="77777777" w:rsidR="00EE152A" w:rsidRPr="00EE152A" w:rsidRDefault="00EE152A" w:rsidP="00EE1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36924F" w14:textId="77777777" w:rsidR="00EE152A" w:rsidRPr="00EE152A" w:rsidRDefault="00EE152A" w:rsidP="00EE152A">
      <w:pPr>
        <w:spacing w:after="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E15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ФІНАНСОВЕ ЗАБЕЗПЕЧЕННЯ</w:t>
      </w:r>
    </w:p>
    <w:p w14:paraId="7A97D3DC" w14:textId="77777777" w:rsidR="00EE152A" w:rsidRPr="00EE152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Програми здійснюється за рахунок коштів  бюджету Авангардівської селищної територіальної громади.   </w:t>
      </w:r>
    </w:p>
    <w:p w14:paraId="2DA7A618" w14:textId="77777777" w:rsidR="00EE152A" w:rsidRPr="00EE152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t>Програма передбачає основне фінансування в межах коштів, що передбачаються селищним бюджетом на відповідні роки. В ході реалізації Програми можливі корегування, пов’язані з фактичним надходженням коштів на реалізацію розділів Програми, уточненням обсягів робіт за розробленою проектно – кошторисною документацією та виходячи з можливостей бюджету.</w:t>
      </w:r>
    </w:p>
    <w:p w14:paraId="139BB446" w14:textId="77777777" w:rsidR="00EE152A" w:rsidRPr="00EE152A" w:rsidRDefault="00EE152A" w:rsidP="00EE152A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8DD7A16" w14:textId="53FF23C5" w:rsidR="00EE152A" w:rsidRPr="00EE152A" w:rsidRDefault="00EE152A" w:rsidP="007E7FA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7. КООРДИНАЦІЯ ТА КОНТРОЛЬ ЗА ХОДОМ ВИКОНАННЯ ПРОГРАМИ</w:t>
      </w:r>
    </w:p>
    <w:p w14:paraId="33A15524" w14:textId="77777777" w:rsidR="00EE152A" w:rsidRPr="00EE152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Програми здійснює постійна комісія з питань фінансів, бюджету, планування соціально-економічного розвитку, інвестицій, міжнародного співробітництва та регуляторної політики Авангардівської селищної ради.</w:t>
      </w:r>
    </w:p>
    <w:p w14:paraId="4F4C13EE" w14:textId="77777777" w:rsidR="00EE152A" w:rsidRPr="00EE152A" w:rsidRDefault="00EE152A" w:rsidP="00EE15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Координацію за ходом виконання Програми здійснює Виконавчий комітет Авангардівської селищної ради. </w:t>
      </w:r>
    </w:p>
    <w:p w14:paraId="34A560BC" w14:textId="77777777" w:rsidR="00EE152A" w:rsidRPr="00EE152A" w:rsidRDefault="00EE152A" w:rsidP="00EE15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t xml:space="preserve">        Інформація про прийняття Програми, її офіційний текст та хід виконання публікується на офіційному сайті Авангардівської селищної ради: </w:t>
      </w:r>
      <w:hyperlink r:id="rId6" w:history="1">
        <w:r w:rsidRPr="00EE152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  <w:lang w:val="uk-UA"/>
          </w:rPr>
          <w:t>http://avangard.odessa.gov.ua/</w:t>
        </w:r>
      </w:hyperlink>
      <w:r w:rsidRPr="00EE152A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14:paraId="477CECE1" w14:textId="77777777" w:rsidR="00EE152A" w:rsidRPr="00EE152A" w:rsidRDefault="00EE152A" w:rsidP="00EE15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9852C0" w14:textId="77777777" w:rsidR="00EE152A" w:rsidRPr="00EE152A" w:rsidRDefault="00EE152A" w:rsidP="00EE15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b/>
          <w:sz w:val="28"/>
          <w:szCs w:val="28"/>
          <w:lang w:val="uk-UA"/>
        </w:rPr>
        <w:t>8. РЕСУРСНЕ ЗАБЕЗПЕЧЕННЯ ПРОГРАМИ</w:t>
      </w:r>
    </w:p>
    <w:p w14:paraId="54AB4F83" w14:textId="77777777" w:rsidR="00EE152A" w:rsidRPr="00EE152A" w:rsidRDefault="00EE152A" w:rsidP="00EE152A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B164488" w14:textId="77777777" w:rsidR="00EE152A" w:rsidRPr="00EE152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t>Обсяги фінансування на виконання Програми визначені у додатку № 1 до Програми.</w:t>
      </w:r>
    </w:p>
    <w:p w14:paraId="304FFD7C" w14:textId="77777777" w:rsidR="00EE152A" w:rsidRPr="00EE152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BC3CFE" w14:textId="77777777" w:rsidR="00EE152A" w:rsidRPr="00EE152A" w:rsidRDefault="00EE152A" w:rsidP="00EE152A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</w:t>
      </w:r>
      <w:r w:rsidRPr="00EE152A">
        <w:rPr>
          <w:rFonts w:ascii="Times New Roman" w:hAnsi="Times New Roman"/>
          <w:b/>
          <w:bCs/>
          <w:sz w:val="28"/>
          <w:szCs w:val="28"/>
          <w:lang w:val="uk-UA"/>
        </w:rPr>
        <w:t>НАПРЯМИ ДІЯЛЬНОСТІ ТА ЗАХОДИ ПРОГРАМИ</w:t>
      </w:r>
    </w:p>
    <w:p w14:paraId="5B7C7F90" w14:textId="77777777" w:rsidR="00EE152A" w:rsidRPr="00EE152A" w:rsidRDefault="00EE152A" w:rsidP="00EE15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36A65B" w14:textId="77777777" w:rsidR="00EE152A" w:rsidRPr="00EE152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t>Заходи Програми, виконавці та терміни його виконання визначені у додатку № 1 до Програми.</w:t>
      </w:r>
    </w:p>
    <w:p w14:paraId="1598D23E" w14:textId="77777777" w:rsidR="00EE152A" w:rsidRPr="00EE152A" w:rsidRDefault="00EE152A" w:rsidP="00EE15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2632BF" w14:textId="00E4C353" w:rsidR="00EE152A" w:rsidRDefault="00EE152A" w:rsidP="007E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b/>
          <w:sz w:val="28"/>
          <w:szCs w:val="28"/>
          <w:lang w:val="uk-UA"/>
        </w:rPr>
        <w:t>10. ОЧІКУВАНІ РЕЗУЛЬТАТИ РЕАЛІЗАЦІЇ ПРОГРАМИ</w:t>
      </w:r>
    </w:p>
    <w:p w14:paraId="6325F9CD" w14:textId="77777777" w:rsidR="007E7FA3" w:rsidRPr="00EE152A" w:rsidRDefault="007E7FA3" w:rsidP="007E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7595F6" w14:textId="77777777" w:rsidR="00EE152A" w:rsidRPr="00EE152A" w:rsidRDefault="00EE152A" w:rsidP="00EE15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sz w:val="28"/>
          <w:szCs w:val="28"/>
          <w:lang w:val="uk-UA"/>
        </w:rPr>
        <w:t>В ході виконання Програми очікується досягнення наступних результатів:</w:t>
      </w:r>
    </w:p>
    <w:p w14:paraId="2506F0A3" w14:textId="77777777" w:rsidR="00EE152A" w:rsidRPr="00EE152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поліпшення санітарного стану населених пунктів;</w:t>
      </w:r>
    </w:p>
    <w:p w14:paraId="164A50C5" w14:textId="77777777" w:rsidR="00EE152A" w:rsidRPr="00EE152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збільшення шкідливого впливу побутових відходів на навколишнє природне середовище та здоров’я людини;</w:t>
      </w:r>
    </w:p>
    <w:p w14:paraId="3C0947D8" w14:textId="77777777" w:rsidR="00EE152A" w:rsidRPr="00EE152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умов для очищення селища від забруднення побутовими відходами;</w:t>
      </w:r>
    </w:p>
    <w:p w14:paraId="4B15FEBD" w14:textId="77777777" w:rsidR="00EE152A" w:rsidRPr="00EE152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збільшення об’єктів із забезпеченням зовнішнього освітлення територій та кількості діючих </w:t>
      </w:r>
      <w:proofErr w:type="spellStart"/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світлоточок</w:t>
      </w:r>
      <w:proofErr w:type="spellEnd"/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14:paraId="25DA6743" w14:textId="77777777" w:rsidR="00EE152A" w:rsidRPr="00EE152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відновлення існуючого твердого покриття доріг та тротуарів, влаштування твердого покриття на селищних дорогах;</w:t>
      </w:r>
    </w:p>
    <w:p w14:paraId="46B83D92" w14:textId="77777777" w:rsidR="00EE152A" w:rsidRPr="00EE152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безаварійного руху громадського, спеціального, приватного транспорту та пішоходів;</w:t>
      </w:r>
    </w:p>
    <w:p w14:paraId="251EE7C7" w14:textId="77777777" w:rsidR="00EE152A" w:rsidRPr="00EE152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доведення стану та облаштування доріг до нормативних вимог та забезпечення безпеки дорожнього руху транспорту й пішоходів;</w:t>
      </w:r>
    </w:p>
    <w:p w14:paraId="2DAE79B0" w14:textId="77777777" w:rsidR="00EE152A" w:rsidRPr="00EE152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естетичного вигляду, шляхом збільшення зелених насаджень та їх належного утримання, створення паркових зон відпочинку, заміну застарілих насаджень та їх оновлення; покращення загального екологічного стану територій, зменшення негативного впливу на довкілля;</w:t>
      </w:r>
    </w:p>
    <w:p w14:paraId="197F17DA" w14:textId="77777777" w:rsidR="00EE152A" w:rsidRPr="00EE152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належних і безпечних умов проживання та експлуатації житлових будинків комунальної власності і захисних споруд;</w:t>
      </w:r>
    </w:p>
    <w:p w14:paraId="3BC2C18A" w14:textId="77777777" w:rsidR="00EE152A" w:rsidRPr="00EE152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поліпшення якості послуг з благоустрою;</w:t>
      </w:r>
    </w:p>
    <w:p w14:paraId="39879F94" w14:textId="77777777" w:rsidR="00EE152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більш ефективного використання коштів місцевого бюджету;</w:t>
      </w:r>
    </w:p>
    <w:p w14:paraId="5ED8242A" w14:textId="77777777" w:rsidR="007E7FA3" w:rsidRPr="00EE152A" w:rsidRDefault="007E7FA3" w:rsidP="007E7FA3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301BF71" w14:textId="77777777" w:rsidR="00EE152A" w:rsidRPr="00EE152A" w:rsidRDefault="00EE152A" w:rsidP="00EE152A">
      <w:pPr>
        <w:numPr>
          <w:ilvl w:val="0"/>
          <w:numId w:val="6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EE152A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відповідних умов для відпочинку дітей та дорослих в містах загального користування, активізації жителів селища у виконання завдань програми.</w:t>
      </w:r>
    </w:p>
    <w:p w14:paraId="2238472F" w14:textId="77777777" w:rsidR="00DB35F8" w:rsidRPr="00EE152A" w:rsidRDefault="00DB35F8" w:rsidP="007E7FA3">
      <w:pPr>
        <w:shd w:val="clear" w:color="auto" w:fill="FFFFFF"/>
        <w:spacing w:after="200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A91BA43" w14:textId="64424EDB" w:rsidR="00EE152A" w:rsidRPr="00EE152A" w:rsidRDefault="00EE152A" w:rsidP="007E7FA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E1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</w:t>
      </w:r>
      <w:r w:rsidR="007E7F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EE15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Валентина ЩУР</w:t>
      </w:r>
    </w:p>
    <w:p w14:paraId="03A36972" w14:textId="77777777" w:rsidR="00EE152A" w:rsidRPr="00EE152A" w:rsidRDefault="00EE152A" w:rsidP="00EE15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F10EA5F" w14:textId="3055C9D0" w:rsidR="00EE152A" w:rsidRPr="00EE152A" w:rsidRDefault="00DB35F8" w:rsidP="00EE15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36FBFB94" w14:textId="77777777" w:rsidR="00EE152A" w:rsidRPr="00EE152A" w:rsidRDefault="00EE152A" w:rsidP="00EE15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EF3806" w14:textId="77777777" w:rsidR="00EE152A" w:rsidRPr="00EE152A" w:rsidRDefault="00EE152A" w:rsidP="00EE152A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80CB827" w14:textId="77777777" w:rsidR="004238EF" w:rsidRPr="00DC1A79" w:rsidRDefault="004238EF" w:rsidP="004238EF">
      <w:pPr>
        <w:shd w:val="clear" w:color="auto" w:fill="FFFFFF"/>
        <w:spacing w:after="200"/>
        <w:jc w:val="center"/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</w:pPr>
      <w:r w:rsidRPr="00DC1A79">
        <w:rPr>
          <w:rFonts w:ascii="Times New Roman" w:hAnsi="Times New Roman" w:cs="Times New Roman"/>
          <w:color w:val="333333"/>
          <w:sz w:val="28"/>
          <w:szCs w:val="28"/>
          <w:lang w:val="uk-UA" w:eastAsia="ru-RU"/>
        </w:rPr>
        <w:t> </w:t>
      </w:r>
    </w:p>
    <w:p w14:paraId="11B8D1E1" w14:textId="77777777" w:rsidR="0055571D" w:rsidRDefault="0055571D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73AF034" w14:textId="1B3314FC" w:rsidR="004238EF" w:rsidRPr="00DC1A79" w:rsidRDefault="004238EF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4238EF" w:rsidRPr="00DC1A79" w:rsidSect="00C9536B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14:paraId="3B1DD3E8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bookmarkStart w:id="1" w:name="_Hlk98831954"/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 w:rsidRPr="00DC1A79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14:paraId="02573D08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 w:rsidRPr="00DC1A79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DC1A79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14:paraId="67CD15E6" w14:textId="77777777" w:rsidR="00873FC1" w:rsidRPr="00DC1A79" w:rsidRDefault="00873FC1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41CE0906" w14:textId="09153ED2" w:rsidR="008C05D7" w:rsidRPr="00DC1A79" w:rsidRDefault="004C38A7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Напрями діяльності</w:t>
      </w:r>
      <w:r w:rsidRPr="00DC1A79">
        <w:rPr>
          <w:b/>
          <w:bCs/>
          <w:sz w:val="28"/>
          <w:szCs w:val="28"/>
          <w:lang w:val="uk-UA"/>
        </w:rPr>
        <w:t xml:space="preserve"> та</w:t>
      </w:r>
      <w:r w:rsidRPr="00DC1A7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заходи </w:t>
      </w:r>
      <w:r w:rsidR="00466688"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>б</w:t>
      </w:r>
      <w:r w:rsidR="008C05D7" w:rsidRPr="00DC1A79">
        <w:rPr>
          <w:rFonts w:ascii="Times New Roman" w:hAnsi="Times New Roman" w:cs="Times New Roman"/>
          <w:b/>
          <w:sz w:val="28"/>
          <w:szCs w:val="28"/>
          <w:lang w:val="uk-UA"/>
        </w:rPr>
        <w:t>лагоустрою населених пунктів</w:t>
      </w:r>
    </w:p>
    <w:p w14:paraId="183D0E50" w14:textId="2D53A9AD" w:rsidR="004C38A7" w:rsidRPr="00DC1A79" w:rsidRDefault="00466688" w:rsidP="00DC1A79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>Авангардівської селищної ради на 202</w:t>
      </w:r>
      <w:r w:rsidR="00334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4 </w:t>
      </w:r>
      <w:r w:rsidR="00787D54" w:rsidRPr="00DC1A79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tbl>
      <w:tblPr>
        <w:tblW w:w="15325" w:type="dxa"/>
        <w:jc w:val="center"/>
        <w:tblLayout w:type="fixed"/>
        <w:tblLook w:val="0000" w:firstRow="0" w:lastRow="0" w:firstColumn="0" w:lastColumn="0" w:noHBand="0" w:noVBand="0"/>
      </w:tblPr>
      <w:tblGrid>
        <w:gridCol w:w="556"/>
        <w:gridCol w:w="3845"/>
        <w:gridCol w:w="1248"/>
        <w:gridCol w:w="1576"/>
        <w:gridCol w:w="1570"/>
        <w:gridCol w:w="1554"/>
        <w:gridCol w:w="1291"/>
        <w:gridCol w:w="1559"/>
        <w:gridCol w:w="6"/>
        <w:gridCol w:w="2114"/>
        <w:gridCol w:w="6"/>
      </w:tblGrid>
      <w:tr w:rsidR="00041869" w:rsidRPr="00DC1A79" w14:paraId="30678B39" w14:textId="77777777" w:rsidTr="00C9536B">
        <w:trPr>
          <w:gridAfter w:val="1"/>
          <w:wAfter w:w="6" w:type="dxa"/>
          <w:trHeight w:val="936"/>
          <w:tblHeader/>
          <w:jc w:val="center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D273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793E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015EA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9C68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18EC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CEF917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фінансування (вартість),</w:t>
            </w:r>
          </w:p>
          <w:p w14:paraId="5D36BBA6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9B669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041869" w:rsidRPr="00DC1A79" w14:paraId="18B138F5" w14:textId="77777777" w:rsidTr="00C9536B">
        <w:trPr>
          <w:trHeight w:val="837"/>
          <w:tblHeader/>
          <w:jc w:val="center"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DAA8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0E89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7DC1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F22BD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48D64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12246" w14:textId="126E70D1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CB551" w14:textId="2885D4DD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</w:t>
            </w:r>
            <w:r w:rsidR="00EF729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4AEC1" w14:textId="77777777" w:rsidR="00041869" w:rsidRPr="00DC1A79" w:rsidRDefault="00041869" w:rsidP="00DC1A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4E6" w14:textId="77777777" w:rsidR="00041869" w:rsidRPr="00DC1A79" w:rsidRDefault="00041869" w:rsidP="00DC1A7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DF3D63" w:rsidRPr="00DF3D63" w14:paraId="7CEAF5D1" w14:textId="77777777" w:rsidTr="00C9536B">
        <w:trPr>
          <w:trHeight w:val="175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E9CB" w14:textId="3CF98A58" w:rsidR="00DF3D63" w:rsidRDefault="00E4200E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DF3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0424" w14:textId="7C289C20" w:rsidR="00DF3D63" w:rsidRPr="0078616B" w:rsidRDefault="00160303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Заходи з</w:t>
            </w:r>
            <w:r w:rsidR="00DF3D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освітленням об’єктів та елементів благоустрою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8210" w14:textId="52928A54" w:rsidR="00DF3D63" w:rsidRPr="00DC1A79" w:rsidRDefault="00DF3D6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B97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875E" w14:textId="466F4288" w:rsidR="00DF3D63" w:rsidRPr="00DC1A79" w:rsidRDefault="00160303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0D2BBA" w14:textId="77777777" w:rsidR="0016030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4CE1D5AC" w14:textId="14531E45" w:rsidR="00DF3D63" w:rsidRPr="00DC1A79" w:rsidRDefault="00160303" w:rsidP="001603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0DFD" w14:textId="70E64251" w:rsidR="00DF3D63" w:rsidRDefault="00E4200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4 </w:t>
            </w:r>
            <w:r w:rsidR="00583B4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68F8" w14:textId="46EFFDA0" w:rsidR="00DF3D63" w:rsidRDefault="00E4200E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4 </w:t>
            </w:r>
            <w:r w:rsidR="008E31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00 </w:t>
            </w:r>
            <w:r w:rsidR="0016030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FC591" w14:textId="0C01EAD8" w:rsidR="00DF3D63" w:rsidRPr="00041869" w:rsidRDefault="00160303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0C7E" w14:textId="7D025045" w:rsidR="00DF3D63" w:rsidRPr="0061625E" w:rsidRDefault="00C44370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елементів загального користування житлових будинків комунальної власності і захисних споруд</w:t>
            </w:r>
          </w:p>
        </w:tc>
      </w:tr>
      <w:tr w:rsidR="005E4189" w:rsidRPr="005E4189" w14:paraId="79420A85" w14:textId="77777777" w:rsidTr="0050586C">
        <w:trPr>
          <w:trHeight w:val="1575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2AB0" w14:textId="5EF21676" w:rsidR="005E4189" w:rsidRDefault="00E4200E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  <w:r w:rsidR="005E41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5B2F" w14:textId="3BB6753E" w:rsidR="005E4189" w:rsidRDefault="005E4189" w:rsidP="0078616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Заходи з обслуговування мереж </w:t>
            </w:r>
            <w:r w:rsidR="002A32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вуличного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освітлення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EB38" w14:textId="34E6BEA0" w:rsidR="005E418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</w:t>
            </w:r>
            <w:r w:rsidR="00B979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B8AE" w14:textId="6210DFCD" w:rsidR="005E4189" w:rsidRPr="00DC1A79" w:rsidRDefault="005E4189" w:rsidP="0078616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КБ ЖКГ КМ Авангардівської селищної ради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851F6" w14:textId="77777777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14:paraId="3954D649" w14:textId="1FDD1CB8" w:rsidR="005E4189" w:rsidRPr="00DC1A79" w:rsidRDefault="005E4189" w:rsidP="005E41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1A7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F03BA" w14:textId="77777777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  <w:p w14:paraId="23E0A8C7" w14:textId="406BB238" w:rsidR="005E4189" w:rsidRDefault="00EE152A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1 2</w:t>
            </w:r>
            <w:r w:rsidR="00E420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  <w:r w:rsidR="005E4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  <w:p w14:paraId="06AD77A7" w14:textId="5370A7C2" w:rsidR="005E418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3FFEF" w14:textId="3D29772C" w:rsidR="005E4189" w:rsidRDefault="00EE152A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1 2</w:t>
            </w:r>
            <w:r w:rsidR="00E4200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00</w:t>
            </w:r>
            <w:r w:rsidR="005E418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E4B7E" w14:textId="4BD1F67C" w:rsidR="005E4189" w:rsidRPr="00041869" w:rsidRDefault="005E4189" w:rsidP="007861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04186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1516030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2E82E" w14:textId="1502CC10" w:rsidR="005E4189" w:rsidRDefault="005E4189" w:rsidP="007861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Забезпечення належного утримання та експлуатації  мереж вуличного освітлення</w:t>
            </w:r>
          </w:p>
        </w:tc>
      </w:tr>
      <w:tr w:rsidR="00041869" w:rsidRPr="00DC1A79" w14:paraId="0E707455" w14:textId="77777777" w:rsidTr="00C9536B">
        <w:trPr>
          <w:trHeight w:val="62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4DE0" w14:textId="77777777" w:rsidR="00041869" w:rsidRPr="00F41A10" w:rsidRDefault="00041869" w:rsidP="000418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6681C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DCED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C595F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D7337" w14:textId="77777777" w:rsidR="00041869" w:rsidRPr="00DC1A79" w:rsidRDefault="00041869" w:rsidP="00041869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9FFC9" w14:textId="574BA614" w:rsidR="00041869" w:rsidRPr="00DC1A79" w:rsidRDefault="00E4200E" w:rsidP="00041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5 </w:t>
            </w:r>
            <w:r w:rsidR="00EE152A">
              <w:rPr>
                <w:rFonts w:ascii="Times New Roman" w:hAnsi="Times New Roman" w:cs="Times New Roman"/>
                <w:b/>
                <w:bCs/>
                <w:lang w:val="uk-UA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00 000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B70E" w14:textId="599790E8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989A6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BE081" w14:textId="77777777" w:rsidR="00041869" w:rsidRPr="00DC1A79" w:rsidRDefault="00041869" w:rsidP="00041869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C1A79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14:paraId="0B2B8E97" w14:textId="77777777" w:rsidR="004C38A7" w:rsidRPr="00DC1A79" w:rsidRDefault="004C38A7" w:rsidP="00DC1A79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099A865" w14:textId="77777777" w:rsidR="0061625E" w:rsidRDefault="00BB3301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14:paraId="53C43D7E" w14:textId="77777777" w:rsidR="0061625E" w:rsidRDefault="0061625E" w:rsidP="00DC1A7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34A5DBF" w14:textId="02383FC7" w:rsidR="00F15EBF" w:rsidRPr="00DC1A79" w:rsidRDefault="00412FC5" w:rsidP="007E7FA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ради                              </w:t>
      </w:r>
      <w:r w:rsidR="007E7FA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DB35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4186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</w:t>
      </w:r>
      <w:r w:rsidRPr="00DC1A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Валентина ЩУР</w:t>
      </w:r>
      <w:bookmarkEnd w:id="1"/>
    </w:p>
    <w:sectPr w:rsidR="00F15EBF" w:rsidRPr="00DC1A79" w:rsidSect="00C9536B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74421"/>
    <w:multiLevelType w:val="hybridMultilevel"/>
    <w:tmpl w:val="01521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D18E1"/>
    <w:multiLevelType w:val="hybridMultilevel"/>
    <w:tmpl w:val="C7CEBA10"/>
    <w:lvl w:ilvl="0" w:tplc="7D22DD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D22332"/>
    <w:multiLevelType w:val="hybridMultilevel"/>
    <w:tmpl w:val="B33820F2"/>
    <w:lvl w:ilvl="0" w:tplc="13CE4918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CE65CC9"/>
    <w:multiLevelType w:val="hybridMultilevel"/>
    <w:tmpl w:val="5648870E"/>
    <w:lvl w:ilvl="0" w:tplc="50E6EFDC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76975"/>
    <w:multiLevelType w:val="multilevel"/>
    <w:tmpl w:val="F41C70E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202120C"/>
    <w:multiLevelType w:val="hybridMultilevel"/>
    <w:tmpl w:val="3920F6F4"/>
    <w:lvl w:ilvl="0" w:tplc="E2162C7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DB"/>
    <w:rsid w:val="00006588"/>
    <w:rsid w:val="000176ED"/>
    <w:rsid w:val="00025140"/>
    <w:rsid w:val="00030BE6"/>
    <w:rsid w:val="00034956"/>
    <w:rsid w:val="00041869"/>
    <w:rsid w:val="00063545"/>
    <w:rsid w:val="00097854"/>
    <w:rsid w:val="000B4787"/>
    <w:rsid w:val="000B4A97"/>
    <w:rsid w:val="000C5F15"/>
    <w:rsid w:val="000D1C62"/>
    <w:rsid w:val="000D7C1E"/>
    <w:rsid w:val="000F2CCD"/>
    <w:rsid w:val="000F65D6"/>
    <w:rsid w:val="000F6BE0"/>
    <w:rsid w:val="0011168E"/>
    <w:rsid w:val="0013186C"/>
    <w:rsid w:val="0014646B"/>
    <w:rsid w:val="00157314"/>
    <w:rsid w:val="00160303"/>
    <w:rsid w:val="00172ED8"/>
    <w:rsid w:val="00180C35"/>
    <w:rsid w:val="001841FF"/>
    <w:rsid w:val="0019575C"/>
    <w:rsid w:val="001A5B5C"/>
    <w:rsid w:val="001A6F2B"/>
    <w:rsid w:val="001B3798"/>
    <w:rsid w:val="001C1A29"/>
    <w:rsid w:val="001C37DC"/>
    <w:rsid w:val="001E5F43"/>
    <w:rsid w:val="002012FE"/>
    <w:rsid w:val="00221968"/>
    <w:rsid w:val="00222899"/>
    <w:rsid w:val="002313B6"/>
    <w:rsid w:val="00233A8B"/>
    <w:rsid w:val="002525E6"/>
    <w:rsid w:val="00255E42"/>
    <w:rsid w:val="00267D1C"/>
    <w:rsid w:val="00275019"/>
    <w:rsid w:val="002840FF"/>
    <w:rsid w:val="002845CB"/>
    <w:rsid w:val="00285E24"/>
    <w:rsid w:val="00297DBA"/>
    <w:rsid w:val="002A32C3"/>
    <w:rsid w:val="002B0907"/>
    <w:rsid w:val="002B3CAE"/>
    <w:rsid w:val="002E15DE"/>
    <w:rsid w:val="002E16F5"/>
    <w:rsid w:val="002E2355"/>
    <w:rsid w:val="002E47AA"/>
    <w:rsid w:val="00310F6B"/>
    <w:rsid w:val="00334860"/>
    <w:rsid w:val="00336B1C"/>
    <w:rsid w:val="003659E0"/>
    <w:rsid w:val="00383F8E"/>
    <w:rsid w:val="00385404"/>
    <w:rsid w:val="00390ABB"/>
    <w:rsid w:val="00392C96"/>
    <w:rsid w:val="003A7D5F"/>
    <w:rsid w:val="003C24B3"/>
    <w:rsid w:val="003C6B1E"/>
    <w:rsid w:val="003C7AE8"/>
    <w:rsid w:val="0041236B"/>
    <w:rsid w:val="00412FC5"/>
    <w:rsid w:val="004238EF"/>
    <w:rsid w:val="00424731"/>
    <w:rsid w:val="004253E6"/>
    <w:rsid w:val="0044458F"/>
    <w:rsid w:val="004453CA"/>
    <w:rsid w:val="004455FD"/>
    <w:rsid w:val="00455E34"/>
    <w:rsid w:val="00466688"/>
    <w:rsid w:val="00473E3B"/>
    <w:rsid w:val="004753F5"/>
    <w:rsid w:val="00481509"/>
    <w:rsid w:val="004A1AD7"/>
    <w:rsid w:val="004A4DBA"/>
    <w:rsid w:val="004C38A7"/>
    <w:rsid w:val="004C3A62"/>
    <w:rsid w:val="004C75EE"/>
    <w:rsid w:val="004D263D"/>
    <w:rsid w:val="004D5F82"/>
    <w:rsid w:val="004D6713"/>
    <w:rsid w:val="004F02A6"/>
    <w:rsid w:val="00505578"/>
    <w:rsid w:val="0050586C"/>
    <w:rsid w:val="00520CB9"/>
    <w:rsid w:val="0053164A"/>
    <w:rsid w:val="00534C96"/>
    <w:rsid w:val="00545DA7"/>
    <w:rsid w:val="00546EF7"/>
    <w:rsid w:val="0055571D"/>
    <w:rsid w:val="0056301C"/>
    <w:rsid w:val="00563A37"/>
    <w:rsid w:val="005641F2"/>
    <w:rsid w:val="00575390"/>
    <w:rsid w:val="005817A1"/>
    <w:rsid w:val="00582556"/>
    <w:rsid w:val="00583B42"/>
    <w:rsid w:val="0058554F"/>
    <w:rsid w:val="005A668D"/>
    <w:rsid w:val="005A6881"/>
    <w:rsid w:val="005B227E"/>
    <w:rsid w:val="005C6DEC"/>
    <w:rsid w:val="005D2BDE"/>
    <w:rsid w:val="005E05B0"/>
    <w:rsid w:val="005E4189"/>
    <w:rsid w:val="005F08DB"/>
    <w:rsid w:val="00601ADC"/>
    <w:rsid w:val="006045B0"/>
    <w:rsid w:val="0061625E"/>
    <w:rsid w:val="00626CAB"/>
    <w:rsid w:val="006320FB"/>
    <w:rsid w:val="00634DE8"/>
    <w:rsid w:val="006368D5"/>
    <w:rsid w:val="0064398B"/>
    <w:rsid w:val="00672568"/>
    <w:rsid w:val="00675835"/>
    <w:rsid w:val="006A3C3D"/>
    <w:rsid w:val="006A5CC6"/>
    <w:rsid w:val="006C0E64"/>
    <w:rsid w:val="006C6C60"/>
    <w:rsid w:val="006E1554"/>
    <w:rsid w:val="007072DC"/>
    <w:rsid w:val="00715538"/>
    <w:rsid w:val="00741AAC"/>
    <w:rsid w:val="007646C0"/>
    <w:rsid w:val="00765592"/>
    <w:rsid w:val="007709BE"/>
    <w:rsid w:val="00781C73"/>
    <w:rsid w:val="0078616B"/>
    <w:rsid w:val="00787D54"/>
    <w:rsid w:val="00794713"/>
    <w:rsid w:val="007A4E87"/>
    <w:rsid w:val="007B15C6"/>
    <w:rsid w:val="007C218B"/>
    <w:rsid w:val="007D0804"/>
    <w:rsid w:val="007E7FA3"/>
    <w:rsid w:val="00822C8B"/>
    <w:rsid w:val="00851761"/>
    <w:rsid w:val="008539DB"/>
    <w:rsid w:val="00873FC1"/>
    <w:rsid w:val="00897C1F"/>
    <w:rsid w:val="008A5983"/>
    <w:rsid w:val="008B2AE6"/>
    <w:rsid w:val="008B338F"/>
    <w:rsid w:val="008B4335"/>
    <w:rsid w:val="008C05D7"/>
    <w:rsid w:val="008E31CB"/>
    <w:rsid w:val="008F0D42"/>
    <w:rsid w:val="0090300A"/>
    <w:rsid w:val="009040E3"/>
    <w:rsid w:val="009075C6"/>
    <w:rsid w:val="00915A94"/>
    <w:rsid w:val="0093310F"/>
    <w:rsid w:val="009554DD"/>
    <w:rsid w:val="00960E0C"/>
    <w:rsid w:val="009A00C6"/>
    <w:rsid w:val="009A21B7"/>
    <w:rsid w:val="009B2C4C"/>
    <w:rsid w:val="009B6666"/>
    <w:rsid w:val="009C216C"/>
    <w:rsid w:val="009C23CF"/>
    <w:rsid w:val="009C6809"/>
    <w:rsid w:val="009E24CD"/>
    <w:rsid w:val="009E2AD4"/>
    <w:rsid w:val="009F7950"/>
    <w:rsid w:val="00A05608"/>
    <w:rsid w:val="00A1721C"/>
    <w:rsid w:val="00A363D0"/>
    <w:rsid w:val="00A5446D"/>
    <w:rsid w:val="00A5498A"/>
    <w:rsid w:val="00A62EB0"/>
    <w:rsid w:val="00A85065"/>
    <w:rsid w:val="00A85175"/>
    <w:rsid w:val="00AA577A"/>
    <w:rsid w:val="00AA619D"/>
    <w:rsid w:val="00AB5A3D"/>
    <w:rsid w:val="00AB6C6C"/>
    <w:rsid w:val="00AC10DA"/>
    <w:rsid w:val="00AC3E2A"/>
    <w:rsid w:val="00AC7C4A"/>
    <w:rsid w:val="00AF2950"/>
    <w:rsid w:val="00B26535"/>
    <w:rsid w:val="00B33C00"/>
    <w:rsid w:val="00B34506"/>
    <w:rsid w:val="00B679ED"/>
    <w:rsid w:val="00B979CF"/>
    <w:rsid w:val="00BA0515"/>
    <w:rsid w:val="00BA206D"/>
    <w:rsid w:val="00BB3301"/>
    <w:rsid w:val="00BC1A1D"/>
    <w:rsid w:val="00BC4688"/>
    <w:rsid w:val="00BE2AFE"/>
    <w:rsid w:val="00BF7FEF"/>
    <w:rsid w:val="00C05E06"/>
    <w:rsid w:val="00C068F3"/>
    <w:rsid w:val="00C23393"/>
    <w:rsid w:val="00C26AED"/>
    <w:rsid w:val="00C44370"/>
    <w:rsid w:val="00C61C97"/>
    <w:rsid w:val="00C62D58"/>
    <w:rsid w:val="00C914A8"/>
    <w:rsid w:val="00C930E0"/>
    <w:rsid w:val="00C9536B"/>
    <w:rsid w:val="00CC4F89"/>
    <w:rsid w:val="00CC5CBF"/>
    <w:rsid w:val="00CD537B"/>
    <w:rsid w:val="00CD5657"/>
    <w:rsid w:val="00CE5E70"/>
    <w:rsid w:val="00CF3192"/>
    <w:rsid w:val="00D00395"/>
    <w:rsid w:val="00D04578"/>
    <w:rsid w:val="00D05ACA"/>
    <w:rsid w:val="00D10006"/>
    <w:rsid w:val="00D17F81"/>
    <w:rsid w:val="00D354A6"/>
    <w:rsid w:val="00D41C5B"/>
    <w:rsid w:val="00D43F6F"/>
    <w:rsid w:val="00D5430E"/>
    <w:rsid w:val="00D67D80"/>
    <w:rsid w:val="00D67EFD"/>
    <w:rsid w:val="00D71329"/>
    <w:rsid w:val="00D92340"/>
    <w:rsid w:val="00D92B9C"/>
    <w:rsid w:val="00DA1C97"/>
    <w:rsid w:val="00DA27FA"/>
    <w:rsid w:val="00DA70E7"/>
    <w:rsid w:val="00DB1E62"/>
    <w:rsid w:val="00DB35F8"/>
    <w:rsid w:val="00DB615A"/>
    <w:rsid w:val="00DC09E9"/>
    <w:rsid w:val="00DC1A79"/>
    <w:rsid w:val="00DD44BC"/>
    <w:rsid w:val="00DE2526"/>
    <w:rsid w:val="00DE3F1B"/>
    <w:rsid w:val="00DE7885"/>
    <w:rsid w:val="00DF0B30"/>
    <w:rsid w:val="00DF1844"/>
    <w:rsid w:val="00DF3D63"/>
    <w:rsid w:val="00E1404E"/>
    <w:rsid w:val="00E25003"/>
    <w:rsid w:val="00E30C2F"/>
    <w:rsid w:val="00E4200E"/>
    <w:rsid w:val="00E76653"/>
    <w:rsid w:val="00EE152A"/>
    <w:rsid w:val="00EF0B7B"/>
    <w:rsid w:val="00EF729C"/>
    <w:rsid w:val="00F04A59"/>
    <w:rsid w:val="00F13D50"/>
    <w:rsid w:val="00F15EBF"/>
    <w:rsid w:val="00F22742"/>
    <w:rsid w:val="00F22FA0"/>
    <w:rsid w:val="00F25293"/>
    <w:rsid w:val="00F41A10"/>
    <w:rsid w:val="00F50E15"/>
    <w:rsid w:val="00F713D9"/>
    <w:rsid w:val="00F85BDA"/>
    <w:rsid w:val="00FA677C"/>
    <w:rsid w:val="00FC20A6"/>
    <w:rsid w:val="00FC4F40"/>
    <w:rsid w:val="00FD1DED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4295"/>
  <w15:docId w15:val="{F13688B1-E564-4416-926D-3388F272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99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vangard.odessa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8DD97-C56D-4E7E-8B54-7B3A46D3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3</cp:revision>
  <cp:lastPrinted>2024-01-01T09:24:00Z</cp:lastPrinted>
  <dcterms:created xsi:type="dcterms:W3CDTF">2024-01-01T09:24:00Z</dcterms:created>
  <dcterms:modified xsi:type="dcterms:W3CDTF">2024-01-01T09:26:00Z</dcterms:modified>
</cp:coreProperties>
</file>