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226CC" w:rsidRDefault="00B226CC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CB7378" w:rsidRDefault="00CB7378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CB7378" w:rsidRDefault="00CB7378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Pr="000E2984" w:rsidRDefault="00246E4C" w:rsidP="00EC79EC">
      <w:pPr>
        <w:spacing w:after="0"/>
        <w:ind w:right="46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</w:t>
      </w:r>
      <w:r w:rsidR="00E302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внесення змін до рішення від 22.12.2023 р № </w:t>
      </w:r>
      <w:r w:rsidR="00E302F2" w:rsidRPr="00E302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2432-VIII</w:t>
      </w:r>
      <w:r w:rsidR="00E302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«Про</w:t>
      </w:r>
      <w:r w:rsidR="00CE2CE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затвердження Програми «Комфортна громада» 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Аванг</w:t>
      </w:r>
      <w:r w:rsidR="00822A23">
        <w:rPr>
          <w:rFonts w:ascii="Times New Roman" w:eastAsia="Calibri" w:hAnsi="Times New Roman" w:cs="Times New Roman"/>
          <w:sz w:val="28"/>
          <w:szCs w:val="28"/>
          <w:lang w:val="uk-UA"/>
        </w:rPr>
        <w:t>ардівської селищної ради на 2024 рік</w:t>
      </w:r>
      <w:r w:rsidR="00EC79E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302F2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466DF" w:rsidRPr="00B94A0F" w:rsidRDefault="002466DF" w:rsidP="00B94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2CED" w:rsidRPr="00CE2CED" w:rsidRDefault="00B94A0F" w:rsidP="00CE2CE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Керуючись</w:t>
      </w:r>
      <w:r w:rsidRPr="00B94A0F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п.22 ч.1 ст. 26, ч.1. ст. 59 Закону України «Про місцеве самоврядування в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Україні»,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ст. 91 Бюджетного кодексу України,  на підставі доповідних записок та клопотань</w:t>
      </w:r>
      <w:r w:rsidR="00CE2CED" w:rsidRPr="00CE2CED">
        <w:rPr>
          <w:lang w:val="uk-UA"/>
        </w:rPr>
        <w:t xml:space="preserve"> 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2 статті 14 Закону України «Про основи національного спротиву»,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частини першої пункту 1 Постанови Кабінету Міністрів України від 11 березня 2022 року № 252 «Деякі питання формування та виконання місцевих бюджетів у період воєнного стану», </w:t>
      </w:r>
      <w:proofErr w:type="spellStart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 рада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</w:t>
      </w:r>
      <w:r w:rsidR="00CE2CED" w:rsidRPr="00CE2C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B94A0F" w:rsidRDefault="00E302F2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зміни до Програми</w:t>
      </w:r>
      <w:r w:rsidR="00B94A0F" w:rsidRPr="007A1F20">
        <w:rPr>
          <w:rFonts w:ascii="Times New Roman" w:eastAsia="Calibri" w:hAnsi="Times New Roman"/>
          <w:sz w:val="28"/>
          <w:szCs w:val="28"/>
          <w:lang w:val="uk-UA"/>
        </w:rPr>
        <w:t xml:space="preserve"> «Комфортна громада» Аванг</w:t>
      </w:r>
      <w:r w:rsidR="002612EA" w:rsidRPr="007A1F20">
        <w:rPr>
          <w:rFonts w:ascii="Times New Roman" w:eastAsia="Calibri" w:hAnsi="Times New Roman"/>
          <w:sz w:val="28"/>
          <w:szCs w:val="28"/>
          <w:lang w:val="uk-UA"/>
        </w:rPr>
        <w:t>ардів</w:t>
      </w:r>
      <w:r w:rsidR="007A2F13">
        <w:rPr>
          <w:rFonts w:ascii="Times New Roman" w:eastAsia="Calibri" w:hAnsi="Times New Roman"/>
          <w:sz w:val="28"/>
          <w:szCs w:val="28"/>
          <w:lang w:val="uk-UA"/>
        </w:rPr>
        <w:t>ської селищної ради на 2024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рік, та викласти її в новій</w:t>
      </w:r>
      <w:r w:rsidR="00215469">
        <w:rPr>
          <w:rFonts w:ascii="Times New Roman" w:eastAsia="Calibri" w:hAnsi="Times New Roman"/>
          <w:sz w:val="28"/>
          <w:szCs w:val="28"/>
          <w:lang w:val="uk-UA"/>
        </w:rPr>
        <w:t xml:space="preserve"> редакції (додається)</w:t>
      </w:r>
    </w:p>
    <w:p w:rsidR="00EC79EC" w:rsidRPr="007A1F20" w:rsidRDefault="00EC79EC" w:rsidP="00EC79EC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1F20" w:rsidRDefault="007A1F20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1F20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EC79EC" w:rsidRPr="00EC79EC" w:rsidRDefault="00EC79EC" w:rsidP="00EC79EC">
      <w:pPr>
        <w:pStyle w:val="a6"/>
        <w:rPr>
          <w:rFonts w:ascii="Times New Roman" w:eastAsia="Calibri" w:hAnsi="Times New Roman"/>
          <w:sz w:val="28"/>
          <w:szCs w:val="28"/>
          <w:lang w:val="uk-UA"/>
        </w:rPr>
      </w:pPr>
    </w:p>
    <w:p w:rsidR="00EC79EC" w:rsidRPr="007A1F20" w:rsidRDefault="00EC79EC" w:rsidP="001277B6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94A0F" w:rsidRPr="007A1F20" w:rsidRDefault="00B94A0F" w:rsidP="00B94A0F">
      <w:pPr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</w:pP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  <w:t xml:space="preserve">          Сергій ХРУСТОВСЬКИЙ</w:t>
      </w:r>
    </w:p>
    <w:p w:rsidR="00B85E3E" w:rsidRPr="007A1F20" w:rsidRDefault="00B85E3E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79EC" w:rsidRDefault="00EC79E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4A0F" w:rsidRPr="002612EA" w:rsidRDefault="00246E4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1F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344D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2524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:rsidR="00B94A0F" w:rsidRPr="00BC1F5A" w:rsidRDefault="00344D99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01.02.</w:t>
      </w:r>
      <w:r w:rsidR="00E302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2024</w:t>
      </w:r>
    </w:p>
    <w:p w:rsidR="002612EA" w:rsidRDefault="002612EA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7A2F13" w:rsidRDefault="007A2F13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226CC" w:rsidRDefault="00B226CC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ПРОГРАМА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202</w:t>
      </w:r>
      <w:r w:rsidR="007A2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:rsidR="0025344B" w:rsidRPr="00D74D5E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="007A2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  2024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рік</w:t>
      </w:r>
      <w:proofErr w:type="spellEnd"/>
    </w:p>
    <w:tbl>
      <w:tblPr>
        <w:tblW w:w="9629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726"/>
      </w:tblGrid>
      <w:tr w:rsidR="0025344B" w:rsidRPr="00D74D5E" w:rsidTr="0030555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72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Закони України «Про місцеве самоврядування в Україні», </w:t>
            </w: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України.</w:t>
            </w:r>
          </w:p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Закону України «Про благоустрій населених пунктів».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 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25344B" w:rsidRPr="00D74D5E" w:rsidTr="00305559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CB7378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2024</w:t>
            </w:r>
            <w:r w:rsidR="0025344B"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селищної територіальної громади</w:t>
            </w:r>
          </w:p>
        </w:tc>
      </w:tr>
      <w:tr w:rsidR="0025344B" w:rsidRPr="009737FB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Програми,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694D95" w:rsidRDefault="00215469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486 000</w:t>
            </w:r>
            <w:r w:rsidR="001C0B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,00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344B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25344B" w:rsidRPr="00694D95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КФК 0116030- </w:t>
            </w:r>
            <w:r w:rsidR="0021546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486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000,00 </w:t>
            </w: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25344B" w:rsidRPr="00694D95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15469" w:rsidRDefault="00215469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15469" w:rsidRPr="00D74D5E" w:rsidRDefault="00215469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II. Проблеми, на розв’язання яких спрямована програма</w:t>
      </w:r>
    </w:p>
    <w:p w:rsidR="00B7555F" w:rsidRPr="00D74D5E" w:rsidRDefault="00B7555F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Благоустрій території громади – це комплекс робіт з інженерного захисту, розчищення та озеленення території, а також ряд соціально-економічних, організаційно-правових та екологічних заходів із поліпшення мікроклімату, санітарного очищення  території населених пунктів громади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забезпечення 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безперебійного постачання електричної енергій для вуличного освітлення території громади,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поточні та капітальні ремонти вуличного освітлення, мереж водозабезпечення та водовідведення а також капі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тальний ремонт, реконструкції, будівництво споруд, установ та закладів фізичної культури та інших об’єктів комунальної власності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Впродовж останніх років у громаді проводиться значна робота у сфері благоустрою,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що включає прибирання території, поточний ремонт та обслуговування вуличного освітлення, 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капітальні ремонти та будівництво споруд, установ та закладів фізичної культури та інших об’єктів комунальної власності,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які знаходяться на балансі Авангардівської селищної ради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озеленення вулиць, утрим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ання парків, скверів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інші роботи.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Проблеми утримання в належному стані території населених пунктів громади, їх озеленення, відновлення об`єктів благоустрою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інших об’єктів комунальної власності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потребують подальшого комплексного вирішення.</w:t>
      </w:r>
    </w:p>
    <w:p w:rsidR="00D74D5E" w:rsidRPr="00D74D5E" w:rsidRDefault="00D74D5E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III. Мета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Програма спрямована на забезпечення утримання в належному санітарному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стані території громади (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малих архітектурних форм, парків, площ, меморіальних комплексів в парках та скверах), озеленення територій,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капітальні ремонти, реконструкції та будівництво об’єктів та споруд для розвитку фізичної культури та інших об’єктів комунальної власності,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раціональне використання та охорона об’єктів благоустрою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створення умов щодо захисту і відновлення сприятливого для ж</w:t>
      </w:r>
      <w:r w:rsidR="003D436A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иттєдіяльності людини довкілля.</w:t>
      </w:r>
    </w:p>
    <w:p w:rsidR="0025344B" w:rsidRPr="00D74D5E" w:rsidRDefault="0025344B" w:rsidP="00D74D5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IV. Обсяги та джерела фінансування, строки виконання Програми</w:t>
      </w:r>
    </w:p>
    <w:p w:rsidR="0025344B" w:rsidRPr="00D74D5E" w:rsidRDefault="0025344B" w:rsidP="001032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Фінансування Програми здійснюється за рахунок коштів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селищної територіальної громади.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Обсяг кош</w:t>
      </w:r>
      <w:r w:rsidR="002154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тів на 2024</w:t>
      </w:r>
      <w:r w:rsidR="008542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 становить </w:t>
      </w:r>
      <w:r w:rsidR="002154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486 000,00</w:t>
      </w:r>
      <w:r w:rsidR="007C50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грн., і може змінюватись при внесенні змін до селищного 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громади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5344B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Строк реалі</w:t>
      </w:r>
      <w:r w:rsidR="002154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зації програми до 31 грудня 2024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року.</w:t>
      </w:r>
    </w:p>
    <w:p w:rsidR="00B226CC" w:rsidRDefault="00B226CC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15469" w:rsidRPr="00D74D5E" w:rsidRDefault="00215469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V. Напрями діяльності та заходи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Реалізація Програми буде здійснюватися шляхом виконання заходів, які дадуть змогу забезпечити комплексний благоустрій території громади та сприятливе для життєдіяльності людин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середовища, а саме:(Додаток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1)</w:t>
      </w:r>
    </w:p>
    <w:p w:rsidR="0025344B" w:rsidRP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Утримання площ, скверів в належному стані (полив зелених насаджень)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предметів, матеріалів, обладнання та інвентарю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Оплата робіт і послуг, які пов’язані з реалізацією заходів програми (технічне обслуговування інших об’єктів комунальної власності)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57DC2" w:rsidRDefault="00257DC2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Обслуговування камер відеоспостереження, які розміщені на території Авангардівської селищної ради</w:t>
      </w:r>
    </w:p>
    <w:p w:rsidR="007C505C" w:rsidRDefault="00854279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камер вуличного відеоспостереження у селі Нова Долина Авангардівської селищної територіальної громади.</w:t>
      </w:r>
    </w:p>
    <w:p w:rsidR="007422EF" w:rsidRDefault="007422EF" w:rsidP="007422EF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422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Проведення технічної інвентаризації по об’єктах капітального ремонту та будівництва, які розташовані на території Авангардівської селищної ради</w:t>
      </w:r>
    </w:p>
    <w:p w:rsidR="00215469" w:rsidRPr="007422EF" w:rsidRDefault="00215469" w:rsidP="001032DC">
      <w:pPr>
        <w:shd w:val="clear" w:color="auto" w:fill="FFFFFF"/>
        <w:spacing w:after="0" w:line="276" w:lineRule="auto"/>
        <w:ind w:left="720" w:right="22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76" w:lineRule="auto"/>
        <w:ind w:left="720" w:right="2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Ресурсне забезпечення програми</w:t>
      </w:r>
    </w:p>
    <w:p w:rsidR="001032DC" w:rsidRPr="009F2396" w:rsidRDefault="001032DC" w:rsidP="001032DC">
      <w:p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Обсяги фінансування на виконання Програми визначені у додатку № 1 до Програми.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VI</w:t>
      </w:r>
      <w:r w:rsidR="00D20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Координація та контроль за ходом виконання Програми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</w:t>
      </w:r>
      <w:proofErr w:type="spellEnd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http://avangard.odessa.gov.ua/ .</w:t>
      </w:r>
    </w:p>
    <w:p w:rsidR="001032DC" w:rsidRPr="00D74D5E" w:rsidRDefault="001032DC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Секретар ради                     </w:t>
      </w:r>
      <w:r w:rsidR="00B343A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Валентина ЩУР</w:t>
      </w: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721A93" w:rsidRDefault="00721A93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sectPr w:rsidR="00721A93" w:rsidSect="00CE2C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№1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до Програми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21A93" w:rsidRPr="00721A93" w:rsidRDefault="00721A93" w:rsidP="00721A93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721A93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та</w:t>
      </w: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«Комфортна громада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 Аванг</w:t>
      </w:r>
      <w:r w:rsidR="00D20C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ардівської селищної ради на 202</w:t>
      </w:r>
      <w:r w:rsidR="002154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tbl>
      <w:tblPr>
        <w:tblW w:w="1520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996"/>
        <w:gridCol w:w="1097"/>
        <w:gridCol w:w="1540"/>
        <w:gridCol w:w="1606"/>
        <w:gridCol w:w="1554"/>
        <w:gridCol w:w="1461"/>
        <w:gridCol w:w="993"/>
        <w:gridCol w:w="289"/>
        <w:gridCol w:w="2114"/>
      </w:tblGrid>
      <w:tr w:rsidR="00721A93" w:rsidRPr="00721A93" w:rsidTr="00CE2CED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721A93" w:rsidRPr="00721A93" w:rsidTr="00CE2CE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8D70FA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B7378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2024</w:t>
            </w:r>
            <w:r w:rsidR="00721A93"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8D70FA">
        <w:trPr>
          <w:trHeight w:val="1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Придбання предметів, матеріалів, обладнання та інвентарю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2024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30 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30 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2210)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Забезпечення матеріально-технічною базою для реалізації заходів програми</w:t>
            </w:r>
          </w:p>
        </w:tc>
      </w:tr>
      <w:tr w:rsidR="00721A93" w:rsidRPr="00721A93" w:rsidTr="008D70FA">
        <w:trPr>
          <w:trHeight w:val="11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площ, скверів в належному стані (полив зелених насаджень)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2612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2024</w:t>
            </w: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86 000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86 000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2272)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озеленої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території в належному стані</w:t>
            </w:r>
          </w:p>
        </w:tc>
      </w:tr>
      <w:tr w:rsidR="0048230E" w:rsidRPr="0048230E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48230E" w:rsidRP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Обслуговування камер відеоспостереження, які розміщені на території Авангардівської селищної ради</w:t>
            </w:r>
          </w:p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215469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2024</w:t>
            </w: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0D614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96</w:t>
            </w:r>
            <w:r w:rsidR="004823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69" w:rsidRDefault="000D614A" w:rsidP="002154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96</w:t>
            </w:r>
            <w:r w:rsidR="002154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2240)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системи відеоспостереження територіальної громади в належному стані </w:t>
            </w:r>
          </w:p>
        </w:tc>
      </w:tr>
      <w:tr w:rsidR="00E302F2" w:rsidRPr="00E302F2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F2" w:rsidRDefault="00E302F2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F2" w:rsidRDefault="00E302F2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Проведення</w:t>
            </w:r>
            <w:r w:rsidRPr="00E302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тех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нічної інвентаризації по об’єктах</w:t>
            </w:r>
            <w:r w:rsidR="000D61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капітального ремонту та будівництва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, які розташовані на території Авангардівської селищної ради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F2" w:rsidRDefault="000D614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F2" w:rsidRPr="00721A93" w:rsidRDefault="000D614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D614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0D614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4A" w:rsidRPr="00721A93" w:rsidRDefault="000D614A" w:rsidP="000D614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302F2" w:rsidRPr="00721A93" w:rsidRDefault="000D614A" w:rsidP="000D614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F2" w:rsidRDefault="000D614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4000,00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F2" w:rsidRDefault="000D614A" w:rsidP="002154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F2" w:rsidRDefault="000D614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0D614A" w:rsidRDefault="000D614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(КЕКВ 2240)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F2" w:rsidRPr="00721A93" w:rsidRDefault="00E302F2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F2" w:rsidRDefault="000D614A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стані.</w:t>
            </w:r>
          </w:p>
        </w:tc>
      </w:tr>
      <w:tr w:rsidR="00854279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Default="00E302F2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Придбання камер вуличного відеоспостереження у селі Нова Долина Авангардівської селищної територіальної громади.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21546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2024</w:t>
            </w: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854279" w:rsidRPr="00592BFF" w:rsidRDefault="00854279" w:rsidP="00854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270 000,00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270 000,00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592BFF" w:rsidRDefault="001C0B9E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 w:rsidR="002154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системи відеоспостереження територіальної громади в належному стані</w:t>
            </w:r>
          </w:p>
        </w:tc>
      </w:tr>
      <w:tr w:rsidR="00721A93" w:rsidRPr="00721A93" w:rsidTr="008D70FA">
        <w:trPr>
          <w:trHeight w:val="10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486 000,00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486 000,00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</w:tr>
    </w:tbl>
    <w:p w:rsid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4D99" w:rsidRDefault="00344D99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4D99" w:rsidRPr="00721A93" w:rsidRDefault="00344D99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21A93" w:rsidRPr="00721A93" w:rsidRDefault="00721A93" w:rsidP="0021546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Валентина ЩУР</w:t>
      </w:r>
    </w:p>
    <w:p w:rsidR="00721A93" w:rsidRPr="00721A93" w:rsidRDefault="00721A93" w:rsidP="00721A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32DC" w:rsidRPr="00214A5F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</w:p>
    <w:sectPr w:rsidR="001032DC" w:rsidRPr="00214A5F" w:rsidSect="00C3585B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C479DC"/>
    <w:multiLevelType w:val="multilevel"/>
    <w:tmpl w:val="A41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402EE"/>
    <w:multiLevelType w:val="hybridMultilevel"/>
    <w:tmpl w:val="6C1CEEF8"/>
    <w:lvl w:ilvl="0" w:tplc="D358751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B"/>
    <w:rsid w:val="000048EA"/>
    <w:rsid w:val="000A5DA2"/>
    <w:rsid w:val="000D614A"/>
    <w:rsid w:val="000E2984"/>
    <w:rsid w:val="000E6006"/>
    <w:rsid w:val="001032DC"/>
    <w:rsid w:val="001277B6"/>
    <w:rsid w:val="001C0B9E"/>
    <w:rsid w:val="001C2CD1"/>
    <w:rsid w:val="00214A5F"/>
    <w:rsid w:val="00215469"/>
    <w:rsid w:val="00233F74"/>
    <w:rsid w:val="00242EC9"/>
    <w:rsid w:val="002466DF"/>
    <w:rsid w:val="00246E4C"/>
    <w:rsid w:val="0025344B"/>
    <w:rsid w:val="00257DC2"/>
    <w:rsid w:val="002612EA"/>
    <w:rsid w:val="00305559"/>
    <w:rsid w:val="0032080B"/>
    <w:rsid w:val="003235E9"/>
    <w:rsid w:val="003333ED"/>
    <w:rsid w:val="00344D99"/>
    <w:rsid w:val="00357B98"/>
    <w:rsid w:val="003D436A"/>
    <w:rsid w:val="003E23AF"/>
    <w:rsid w:val="0045431B"/>
    <w:rsid w:val="004753B4"/>
    <w:rsid w:val="0048230E"/>
    <w:rsid w:val="004D47FB"/>
    <w:rsid w:val="004F4800"/>
    <w:rsid w:val="005229D0"/>
    <w:rsid w:val="00532675"/>
    <w:rsid w:val="00540024"/>
    <w:rsid w:val="00570F98"/>
    <w:rsid w:val="00592BFF"/>
    <w:rsid w:val="005C1082"/>
    <w:rsid w:val="005E4DF0"/>
    <w:rsid w:val="00694D95"/>
    <w:rsid w:val="0069712B"/>
    <w:rsid w:val="006D4EAA"/>
    <w:rsid w:val="006F3418"/>
    <w:rsid w:val="00721A93"/>
    <w:rsid w:val="007422EF"/>
    <w:rsid w:val="007649EF"/>
    <w:rsid w:val="007A1F20"/>
    <w:rsid w:val="007A2F13"/>
    <w:rsid w:val="007C505C"/>
    <w:rsid w:val="007E02C5"/>
    <w:rsid w:val="007F5EBB"/>
    <w:rsid w:val="00822A23"/>
    <w:rsid w:val="0082542C"/>
    <w:rsid w:val="008443A9"/>
    <w:rsid w:val="00854279"/>
    <w:rsid w:val="008D70FA"/>
    <w:rsid w:val="008F53A4"/>
    <w:rsid w:val="0093480A"/>
    <w:rsid w:val="009737FB"/>
    <w:rsid w:val="009F2396"/>
    <w:rsid w:val="00A31E39"/>
    <w:rsid w:val="00A73F62"/>
    <w:rsid w:val="00A8535A"/>
    <w:rsid w:val="00B226CC"/>
    <w:rsid w:val="00B343AE"/>
    <w:rsid w:val="00B72BD9"/>
    <w:rsid w:val="00B7555F"/>
    <w:rsid w:val="00B83AEB"/>
    <w:rsid w:val="00B85E3E"/>
    <w:rsid w:val="00B94A0F"/>
    <w:rsid w:val="00BB710F"/>
    <w:rsid w:val="00BC1F5A"/>
    <w:rsid w:val="00C3585B"/>
    <w:rsid w:val="00CB7378"/>
    <w:rsid w:val="00CE2CED"/>
    <w:rsid w:val="00CF054C"/>
    <w:rsid w:val="00D20CDD"/>
    <w:rsid w:val="00D74D5E"/>
    <w:rsid w:val="00E04A19"/>
    <w:rsid w:val="00E1733B"/>
    <w:rsid w:val="00E302F2"/>
    <w:rsid w:val="00EA2C0B"/>
    <w:rsid w:val="00E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0C0D-2AD5-4C2F-9BF4-44F4F5A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21A93"/>
    <w:rPr>
      <w:i/>
      <w:iCs/>
    </w:rPr>
  </w:style>
  <w:style w:type="paragraph" w:customStyle="1" w:styleId="rtecenter">
    <w:name w:val="rtecenter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A93"/>
    <w:rPr>
      <w:b/>
      <w:bCs/>
    </w:rPr>
  </w:style>
  <w:style w:type="paragraph" w:customStyle="1" w:styleId="rtejustify">
    <w:name w:val="rtejustify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721A93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721A93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21A93"/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0"/>
    <w:uiPriority w:val="99"/>
    <w:semiHidden/>
    <w:rsid w:val="00721A9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21A93"/>
    <w:rPr>
      <w:color w:val="0563C1" w:themeColor="hyperlink"/>
      <w:u w:val="single"/>
    </w:rPr>
  </w:style>
  <w:style w:type="paragraph" w:styleId="a7">
    <w:name w:val="Balloon Text"/>
    <w:basedOn w:val="a"/>
    <w:link w:val="11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7"/>
    <w:uiPriority w:val="99"/>
    <w:semiHidden/>
    <w:rsid w:val="0072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18FF-4123-4409-98E9-21885878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2024-02-06T08:48:00Z</cp:lastPrinted>
  <dcterms:created xsi:type="dcterms:W3CDTF">2021-11-25T11:01:00Z</dcterms:created>
  <dcterms:modified xsi:type="dcterms:W3CDTF">2024-02-06T08:49:00Z</dcterms:modified>
</cp:coreProperties>
</file>