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98A" w14:textId="77777777" w:rsidR="003F4134" w:rsidRPr="00F179E5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622FF001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417384B" w14:textId="69D77E98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2075E6" w14:textId="7757A283" w:rsidR="00511FD7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8027100" w14:textId="77777777" w:rsidR="00511FD7" w:rsidRPr="00F179E5" w:rsidRDefault="00511FD7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2C5976" w14:textId="0B3305F5" w:rsidR="00857D12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E204082" w14:textId="77777777" w:rsidR="00023512" w:rsidRDefault="000235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6579524" w14:textId="77777777" w:rsidR="00023512" w:rsidRDefault="000235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9015EB8" w14:textId="77777777" w:rsidR="00023512" w:rsidRDefault="000235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49B8E1D" w14:textId="77777777" w:rsidR="00023512" w:rsidRDefault="000235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EA7BD22" w14:textId="77777777" w:rsidR="00023512" w:rsidRPr="00F179E5" w:rsidRDefault="000235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328E4D1" w14:textId="0048BF50" w:rsidR="00310EB9" w:rsidRPr="00190E6E" w:rsidRDefault="00310EB9" w:rsidP="00310E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0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внесення змін до рішення №1826-</w:t>
      </w:r>
      <w:r w:rsidRPr="00190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</w:p>
    <w:p w14:paraId="6AAC6B15" w14:textId="08A2E51A" w:rsidR="00207AD2" w:rsidRDefault="00310EB9" w:rsidP="00310EB9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90E6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 07.04.2023 року</w:t>
      </w:r>
      <w:r w:rsidRPr="00190E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</w:t>
      </w:r>
      <w:r w:rsidR="00397B05" w:rsidRPr="00190E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 затвердження </w:t>
      </w:r>
      <w:r w:rsidR="00207AD2" w:rsidRPr="00190E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Програми </w:t>
      </w:r>
      <w:r w:rsidR="004C50CE" w:rsidRPr="00190E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475995" w:rsidRPr="00190E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об'єктів соціальної сфери, критичної інфраструктури та житлових будинків в умовах правового режиму воєнного стану</w:t>
      </w:r>
      <w:r w:rsidRPr="00190E6E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14:paraId="098B3C70" w14:textId="77777777" w:rsidR="00190E6E" w:rsidRPr="00190E6E" w:rsidRDefault="00190E6E" w:rsidP="00310EB9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6E4512E" w14:textId="38A2BA0B" w:rsidR="00207AD2" w:rsidRPr="00475995" w:rsidRDefault="00310EB9" w:rsidP="005358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 w:rsidR="000C5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BE1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5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0C5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409</w:t>
      </w:r>
      <w:r w:rsidR="00E86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264C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еруючись розпорядженням Одеської обласної військової адміністрації від 10.03.2022 року №84/А-2022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«Про заходи щодо попереднього відновлення будівель та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споруд важливих об’єктів соціальної інфраструктури Одеської області, пошкоджених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C50CE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агресії»</w:t>
      </w:r>
      <w:r w:rsidR="004C50CE"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 до статті</w:t>
      </w:r>
      <w:r w:rsidR="004C50CE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3F3A6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3F3A68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3F3A68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="003F3A68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3F3A6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="00475995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межах повноважень органу місцевого самоврядування</w:t>
      </w:r>
      <w:r w:rsid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511FD7" w:rsidRPr="00511F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511FD7" w:rsidRP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14:paraId="700B2F4B" w14:textId="77777777" w:rsidR="00207AD2" w:rsidRPr="00023512" w:rsidRDefault="00207AD2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78224B6D" w14:textId="437BA0FD" w:rsidR="0016180C" w:rsidRPr="00F179E5" w:rsidRDefault="00945D4E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r w:rsidR="00310EB9" w:rsidRPr="00310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</w:t>
      </w:r>
      <w:r w:rsidR="00310EB9"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 w:rsidR="00310EB9" w:rsidRPr="00310E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97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826</w:t>
      </w:r>
      <w:r w:rsidR="00310EB9" w:rsidRPr="00310E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07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04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397B05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310EB9" w:rsidRP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310E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Програм</w:t>
      </w:r>
      <w:r w:rsidR="00310EB9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07AD2"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 w:rsidR="004759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5995" w:rsidRPr="00475995">
        <w:rPr>
          <w:rFonts w:ascii="Times New Roman" w:hAnsi="Times New Roman" w:cs="Times New Roman"/>
          <w:noProof/>
          <w:sz w:val="28"/>
          <w:szCs w:val="28"/>
          <w:lang w:val="uk-UA"/>
        </w:rPr>
        <w:t>в умовах правового режиму воєнного стану</w:t>
      </w:r>
      <w:r w:rsidRPr="00207AD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11FD7" w:rsidRPr="00511FD7">
        <w:rPr>
          <w:rFonts w:ascii="Times New Roman" w:hAnsi="Times New Roman" w:cs="Times New Roman"/>
          <w:sz w:val="28"/>
          <w:szCs w:val="28"/>
          <w:lang w:val="uk-UA"/>
        </w:rPr>
        <w:t>згідно з додатком (додається).</w:t>
      </w:r>
    </w:p>
    <w:p w14:paraId="56B4861D" w14:textId="77777777" w:rsidR="00207AD2" w:rsidRPr="00023512" w:rsidRDefault="00207AD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6689E791" w14:textId="77777777" w:rsidR="008F4828" w:rsidRPr="00F179E5" w:rsidRDefault="00857D12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848D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45D4E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Контроль за виконанням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</w:t>
      </w:r>
      <w:r w:rsidR="008F4828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питань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3858821" w14:textId="77777777" w:rsidR="0016180C" w:rsidRDefault="0016180C" w:rsidP="00E56FB0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4C44DC1" w14:textId="77777777" w:rsidR="00207AD2" w:rsidRPr="00F179E5" w:rsidRDefault="00207AD2" w:rsidP="00E56FB0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9E7B0F1" w14:textId="5F59E040" w:rsidR="0016180C" w:rsidRPr="00207AD2" w:rsidRDefault="00051E95" w:rsidP="00E56F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Селищний г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олова                  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39161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0235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8F4828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  <w:r w:rsidR="003F4134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55A7D1E2" w14:textId="77777777" w:rsidR="002C7F57" w:rsidRPr="00023512" w:rsidRDefault="002C7F57" w:rsidP="00E56FB0">
      <w:pPr>
        <w:pStyle w:val="a6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087BE080" w14:textId="7992231F" w:rsidR="003F4134" w:rsidRPr="00292AEA" w:rsidRDefault="00023512" w:rsidP="00292AEA">
      <w:pPr>
        <w:pStyle w:val="a6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№2387</w:t>
      </w:r>
      <w:r w:rsidR="00511FD7" w:rsidRPr="00292AE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11FD7" w:rsidRPr="00292AE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6044E7" w14:textId="715DDA4B" w:rsidR="008813E6" w:rsidRPr="00292AEA" w:rsidRDefault="00857D12" w:rsidP="00292AEA">
      <w:pPr>
        <w:pStyle w:val="a6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92AE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</w:t>
      </w:r>
      <w:r w:rsidR="0089044D" w:rsidRPr="00292AE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ід</w:t>
      </w:r>
      <w:r w:rsidR="00391610" w:rsidRPr="00292AE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0C5E13" w:rsidRPr="00292AE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08</w:t>
      </w:r>
      <w:r w:rsidR="00207AD2" w:rsidRPr="00292AE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3709CC" w:rsidRPr="00292AE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</w:t>
      </w:r>
      <w:r w:rsidR="000C5E13" w:rsidRPr="00292AE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207AD2" w:rsidRPr="00292AE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.202</w:t>
      </w:r>
      <w:r w:rsidR="00511FD7" w:rsidRPr="00292AE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15FCCF20" w14:textId="77777777" w:rsidR="00023512" w:rsidRDefault="0074277B" w:rsidP="00397B0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</w:p>
    <w:p w14:paraId="64240F45" w14:textId="77777777" w:rsidR="00023512" w:rsidRDefault="00023512" w:rsidP="00397B0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55F6C91" w14:textId="1EA2BC71" w:rsidR="00397B05" w:rsidRPr="00C26AED" w:rsidRDefault="00397B05" w:rsidP="00397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14:paraId="18D4DA8F" w14:textId="77777777" w:rsidR="00397B05" w:rsidRPr="00C26AED" w:rsidRDefault="00397B05" w:rsidP="00397B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38D1584C" w14:textId="30EADFFF" w:rsidR="00397B05" w:rsidRPr="00C26AED" w:rsidRDefault="00397B05" w:rsidP="00397B0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C5E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709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C5E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0235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2387</w:t>
      </w:r>
      <w:bookmarkStart w:id="0" w:name="_GoBack"/>
      <w:bookmarkEnd w:id="0"/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5B369130" w14:textId="523525DD" w:rsidR="003F4134" w:rsidRPr="00F179E5" w:rsidRDefault="003F4134" w:rsidP="00397B05">
      <w:pPr>
        <w:spacing w:after="0" w:line="240" w:lineRule="auto"/>
        <w:ind w:left="4962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D6F1F3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15034C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D05224A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7F0B5581" w14:textId="1134BAB3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7C6CB434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511F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</w:t>
      </w: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7D68B" w14:textId="5B66FEB3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3926BD44" w14:textId="722785ED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4792CB28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511FD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15659A6E" w:rsidR="00475995" w:rsidRPr="00F179E5" w:rsidRDefault="00000B2D" w:rsidP="00A33BA6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A33BA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909</w:t>
            </w:r>
            <w:r w:rsidR="005843D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679</w:t>
            </w:r>
            <w:r w:rsidR="0047599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5370" w14:textId="5F563FA4" w:rsidR="0047599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8D689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A33BA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909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679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  <w:p w14:paraId="45436709" w14:textId="77777777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т.ч.</w:t>
            </w:r>
          </w:p>
          <w:p w14:paraId="34E937FA" w14:textId="51911F7B" w:rsidR="005843DF" w:rsidRDefault="005843DF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1518110 – </w:t>
            </w:r>
            <w:r w:rsidR="00776A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8D689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A33BA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214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000 грн.</w:t>
            </w:r>
          </w:p>
          <w:p w14:paraId="1C03A089" w14:textId="5274287F" w:rsidR="005843DF" w:rsidRPr="00F179E5" w:rsidRDefault="005843DF" w:rsidP="00ED1B52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КФК 0118110 – 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8B4E0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695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ED1B5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679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14:paraId="74614956" w14:textId="77777777" w:rsidR="004E1940" w:rsidRPr="00F179E5" w:rsidRDefault="004E194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об'єктів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lastRenderedPageBreak/>
        <w:t>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1C833FD5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</w:t>
      </w:r>
      <w:r w:rsidR="00511FD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</w:p>
    <w:p w14:paraId="024A3142" w14:textId="77777777" w:rsidR="00475995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7F4192B2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023512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20F95162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BCB3AE6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матеріалів.</w:t>
      </w:r>
    </w:p>
    <w:p w14:paraId="0DACD048" w14:textId="7918EB3A" w:rsidR="008C554F" w:rsidRPr="0045714D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Прове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робіт.</w:t>
      </w:r>
    </w:p>
    <w:p w14:paraId="7C2C391A" w14:textId="77777777" w:rsidR="00FD227E" w:rsidRPr="00023512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P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3171F6BC" w14:textId="65354B68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 w:rsidR="00511FD7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3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Pr="00023512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Pr="00023512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023512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16"/>
          <w:szCs w:val="16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24D6114C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агресії;</w:t>
      </w:r>
    </w:p>
    <w:p w14:paraId="49210B4C" w14:textId="0B6A4162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ами.</w:t>
      </w:r>
    </w:p>
    <w:p w14:paraId="7950BB3C" w14:textId="08C74AEC" w:rsidR="00B46DB1" w:rsidRPr="00023512" w:rsidRDefault="00B46DB1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16"/>
          <w:szCs w:val="16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023512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31C22C0" w14:textId="77777777" w:rsidR="00BF25E8" w:rsidRPr="00F179E5" w:rsidRDefault="00FA1B8D" w:rsidP="00E56FB0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396DDBD8" w14:textId="30A955FC" w:rsidR="00BF25E8" w:rsidRDefault="00BF25E8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023512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14:paraId="1614C9B7" w14:textId="2F18105A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486BE788" w14:textId="6E9E1A54" w:rsidR="00817E89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65051F" w14:textId="2AAAFDC0" w:rsidR="00817E89" w:rsidRDefault="000036DC" w:rsidP="000036D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Напрями діяльності та заходи Програми 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відновлення 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Pr="00EA518C">
        <w:rPr>
          <w:rFonts w:ascii="Times New Roman" w:hAnsi="Times New Roman" w:cs="Times New Roman"/>
          <w:noProof/>
          <w:sz w:val="28"/>
          <w:szCs w:val="28"/>
          <w:lang w:val="uk-UA"/>
        </w:rPr>
        <w:t>єктів соціальної сфери, критичної інфраструктури та житлових будинків в умовах правового режиму воєнного стану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Авангардівської селищної ради на 2023 рік</w:t>
      </w:r>
    </w:p>
    <w:tbl>
      <w:tblPr>
        <w:tblW w:w="14306" w:type="dxa"/>
        <w:jc w:val="center"/>
        <w:tblLayout w:type="fixed"/>
        <w:tblLook w:val="0000" w:firstRow="0" w:lastRow="0" w:firstColumn="0" w:lastColumn="0" w:noHBand="0" w:noVBand="0"/>
      </w:tblPr>
      <w:tblGrid>
        <w:gridCol w:w="621"/>
        <w:gridCol w:w="3232"/>
        <w:gridCol w:w="1248"/>
        <w:gridCol w:w="1987"/>
        <w:gridCol w:w="1984"/>
        <w:gridCol w:w="1560"/>
        <w:gridCol w:w="1105"/>
        <w:gridCol w:w="520"/>
        <w:gridCol w:w="2032"/>
        <w:gridCol w:w="17"/>
      </w:tblGrid>
      <w:tr w:rsidR="00281C1D" w:rsidRPr="00817E89" w14:paraId="3BDAFE2D" w14:textId="77777777" w:rsidTr="00BE10FA">
        <w:trPr>
          <w:gridAfter w:val="1"/>
          <w:wAfter w:w="17" w:type="dxa"/>
          <w:trHeight w:val="259"/>
          <w:jc w:val="center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07545D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E04144D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8BC2B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75B999F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541DC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062F2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2CC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FBDA3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0EFD56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B161D" w:rsidRPr="00817E89" w14:paraId="1DC75C61" w14:textId="385947C2" w:rsidTr="00BE10FA">
        <w:trPr>
          <w:gridAfter w:val="1"/>
          <w:wAfter w:w="17" w:type="dxa"/>
          <w:trHeight w:val="552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5E6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09871A1C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16BE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6A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59AB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C3896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E81054" w14:textId="43B78685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81A14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C73" w14:textId="5B0F501F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54229F1D" w14:textId="77E8BF8D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8B161D" w:rsidRPr="00817E89" w14:paraId="4C9EDAFD" w14:textId="77777777" w:rsidTr="00BE10FA">
        <w:trPr>
          <w:gridAfter w:val="1"/>
          <w:wAfter w:w="17" w:type="dxa"/>
          <w:trHeight w:val="862"/>
          <w:jc w:val="center"/>
        </w:trPr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23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B610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97E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21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B7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A2A3" w14:textId="07F6D473" w:rsidR="008B161D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E172130" w14:textId="665722D7" w:rsidR="008B161D" w:rsidRPr="00281C1D" w:rsidRDefault="008B16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94EFB" w14:textId="77777777" w:rsidR="008B161D" w:rsidRPr="00817E89" w:rsidRDefault="008B16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1F3B3" w14:textId="090CFEB0" w:rsidR="008B161D" w:rsidRPr="00817E89" w:rsidRDefault="008B16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511FD7" w14:paraId="4D583315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84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_Hlk129689515"/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87B" w14:textId="6D3BA44B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Виготовлення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робочого проекту по об’єкту: «Капітальний ремонт нежитлових підвальних приміщень для облаштування під укриття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514C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Центральна, 18 в смт Авангард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6B9F" w14:textId="4EDEE94E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 w:rsidR="00BE1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A6F" w14:textId="7E1848BF" w:rsidR="00281C1D" w:rsidRPr="00817E89" w:rsidRDefault="00281C1D" w:rsidP="008B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C97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8EA05A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4E76E2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E29" w14:textId="5AD482DA" w:rsidR="00281C1D" w:rsidRPr="00817E89" w:rsidRDefault="00B820B6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49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99CDA" w14:textId="423FFD4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75CD78" w14:textId="65D51717" w:rsidR="00281C1D" w:rsidRPr="00817E89" w:rsidRDefault="00BE10CB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технічної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="00281C1D"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bookmarkEnd w:id="1"/>
      <w:tr w:rsidR="000036DC" w:rsidRPr="00511FD7" w14:paraId="7752649A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D54B" w14:textId="2EEA5F4F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8F64" w14:textId="4D6C2C32" w:rsidR="000036DC" w:rsidRDefault="00E514CD" w:rsidP="00003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нежитлових підвальних приміщень для облаштування під укриття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подвійного 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вул.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Оборонна, 48 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Прил</w:t>
            </w:r>
            <w:r w:rsidR="000A04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AD99" w14:textId="7A7C06A6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77E2" w14:textId="03181182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5DCD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1E6F5672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E6A06DF" w14:textId="77777777" w:rsidR="000036DC" w:rsidRPr="00817E89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76D3" w14:textId="15BEFBF4" w:rsidR="000036DC" w:rsidRPr="00817E89" w:rsidRDefault="00B820B6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78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94004" w14:textId="2E7F08A6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9983D" w14:textId="0A3288A4" w:rsidR="000036DC" w:rsidRDefault="000036DC" w:rsidP="0000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E514CD" w:rsidRPr="00511FD7" w14:paraId="7E11F37C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6376" w14:textId="4A6A4E7B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864D" w14:textId="30D649FD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робочого проекту по об’єкту: «Капітальний ремонт приміщень (без втручання в несущі конструкції) укриття по вул.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Нижня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00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с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Прил</w:t>
            </w:r>
            <w:r w:rsidR="00F811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області»</w:t>
            </w:r>
            <w:r w:rsidR="00DE12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090C" w14:textId="09E2266F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95D" w14:textId="43E924D9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7F55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61CCC4E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33AB3FB" w14:textId="77777777" w:rsidR="00E514CD" w:rsidRPr="00817E89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6CF1" w14:textId="1C8B747B" w:rsidR="00E514CD" w:rsidRPr="00817E89" w:rsidRDefault="00B820B6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36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B1B58" w14:textId="19D67972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149E84" w14:textId="53FDCB3A" w:rsidR="00E514CD" w:rsidRDefault="00E514CD" w:rsidP="00E5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 споруд цивільного захисту     (Облаштування під об’єкт цивільного захисту – укриття, бомбосховища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F600A9" w:rsidRPr="00511FD7" w14:paraId="1DEC7BD4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AA17" w14:textId="14572ADE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275E" w14:textId="1F398319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нежитлових підвальних приміщень для облаштування під укриття по вул. Центральна, 18 в смт Авангард Одеського району Одеської області.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3A75" w14:textId="01FF181B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7744" w14:textId="324C6AB3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12EC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630B390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33C4099" w14:textId="77777777" w:rsidR="00F600A9" w:rsidRPr="00817E8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FFB4" w14:textId="3FC4F2EC" w:rsidR="00F600A9" w:rsidRDefault="00030ACE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451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F600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C793A" w14:textId="3F43B6BD" w:rsidR="00F600A9" w:rsidRDefault="00F600A9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9381F0" w14:textId="3D149E73" w:rsidR="00F600A9" w:rsidRPr="004F721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CF01DA" w:rsidRPr="003C6E39" w14:paraId="53DB444D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8386" w14:textId="1DD83051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617B" w14:textId="4AC1BC3C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укриття, розташованого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6F31" w14:textId="4B363044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9DE5" w14:textId="021D001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6D4B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9ECA598" w14:textId="77777777" w:rsidR="00CF01DA" w:rsidRPr="00817E89" w:rsidRDefault="00CF01DA" w:rsidP="00CF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C5C0DAC" w14:textId="77777777" w:rsidR="00CF01DA" w:rsidRPr="00817E89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2ACB" w14:textId="70A219A6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695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672,00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78724" w14:textId="6759A386" w:rsid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817F1" w14:textId="370A7082" w:rsidR="00CF01DA" w:rsidRPr="00CF01DA" w:rsidRDefault="00CF01DA" w:rsidP="00F6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 w:rsidR="004F72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3C6E39" w:rsidRPr="003C6E39" w14:paraId="74059D6E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E994" w14:textId="167583D1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1C40" w14:textId="77777777" w:rsidR="003C6E39" w:rsidRDefault="00F601D5" w:rsidP="003C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проектно-кошторисної документації для виконання робіт з капітального ремонту 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найпростішого укриття 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нежитлових приміщень, підвалів: </w:t>
            </w:r>
          </w:p>
          <w:p w14:paraId="7B273A5E" w14:textId="6EAE12DA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651,3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7CCA5F7D" w14:textId="77777777" w:rsid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5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652,6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.;</w:t>
            </w:r>
          </w:p>
          <w:p w14:paraId="40EDA1D1" w14:textId="02AB187C" w:rsidR="001F32DE" w:rsidRPr="001F32DE" w:rsidRDefault="001F32DE" w:rsidP="001F3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Одеська обл. Одеський р-н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смт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13 приміщення 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603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9A9A" w14:textId="3BF2C651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152" w14:textId="6BAEF59A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комунального господарства»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0F87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538D8E2D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67E9580" w14:textId="77777777" w:rsidR="003C6E39" w:rsidRPr="00817E8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50F9" w14:textId="25ACBC6A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440</w:t>
            </w:r>
            <w:r w:rsidR="00776A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15BDD" w14:textId="1295B713" w:rsidR="003C6E39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E0D6C" w14:textId="2CE18146" w:rsidR="003C6E39" w:rsidRPr="00CF01DA" w:rsidRDefault="003C6E39" w:rsidP="003C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Виготовлення проектно-кошторисної документації для подальшого ремонту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найпрості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шого 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укритт</w:t>
            </w:r>
            <w:r w:rsidR="001F32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F601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нежитлових приміщень, підвалів</w:t>
            </w:r>
          </w:p>
        </w:tc>
      </w:tr>
      <w:tr w:rsidR="00C9070D" w:rsidRPr="003C6E39" w14:paraId="1EDF6870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1C1C" w14:textId="7BB65445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1072" w14:textId="1E68A91C" w:rsidR="00C9070D" w:rsidRP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приміщень (без втручання в несущі конструкції) укриття по </w:t>
            </w:r>
            <w:proofErr w:type="spellStart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вул.Нижня</w:t>
            </w:r>
            <w:proofErr w:type="spellEnd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120 в </w:t>
            </w:r>
            <w:proofErr w:type="spellStart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с.Прилиманське</w:t>
            </w:r>
            <w:proofErr w:type="spellEnd"/>
            <w:r w:rsidRPr="00C907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E10B" w14:textId="03DC4195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581D" w14:textId="33CC9A44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F1D4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BB824A9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DC3006A" w14:textId="77777777" w:rsidR="00C9070D" w:rsidRPr="00817E89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BEF8" w14:textId="5339A2A0" w:rsidR="00C9070D" w:rsidRDefault="00BE10FA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629</w:t>
            </w:r>
            <w:r w:rsidR="00C907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20F7A" w14:textId="0CB7DCB6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89DEE" w14:textId="049AE3E0" w:rsidR="00C9070D" w:rsidRDefault="00C9070D" w:rsidP="00C90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E264C" w:rsidRPr="003C6E39" w14:paraId="6A40E163" w14:textId="77777777" w:rsidTr="00BE10FA">
        <w:trPr>
          <w:gridAfter w:val="1"/>
          <w:wAfter w:w="17" w:type="dxa"/>
          <w:trHeight w:val="696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7586" w14:textId="5613878D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65B5" w14:textId="6182CE0A" w:rsidR="002E264C" w:rsidRPr="00A8429D" w:rsidRDefault="00A8429D" w:rsidP="002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півдвальних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подвійного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48 в с.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Прилиманське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Одеського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Одеської</w:t>
            </w:r>
            <w:proofErr w:type="spellEnd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3EE" w14:textId="446BCEEA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1D9F" w14:textId="76EDBCB9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господарства, комунального майна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FD9F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2BA76C58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0D446A3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7F2" w14:textId="44FB0BE4" w:rsidR="002E264C" w:rsidRDefault="00A678D5" w:rsidP="0003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03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03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="00093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5A264" w14:textId="24595F0A" w:rsidR="002E264C" w:rsidRDefault="00A678D5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B3A800" w14:textId="425E3374" w:rsidR="002E264C" w:rsidRPr="00CF01DA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2E264C" w:rsidRPr="003C6E39" w14:paraId="1147C2FA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3EAB" w14:textId="090F9F48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0B59" w14:textId="6C4922C9" w:rsidR="002E264C" w:rsidRPr="00BF2033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ослуги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електроживлення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A33B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нежитлових</w:t>
            </w:r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підвальних</w:t>
            </w:r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E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укриттів</w:t>
            </w:r>
            <w:proofErr w:type="spellEnd"/>
            <w:r w:rsidR="00BF20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3E62" w14:textId="1EA99D42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0267" w14:textId="6C029DD4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B857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B45B1DA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E830A3A" w14:textId="77777777" w:rsidR="002E264C" w:rsidRPr="00817E89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20A0" w14:textId="27BEC2C3" w:rsidR="002E264C" w:rsidRDefault="005C510A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17</w:t>
            </w:r>
            <w:r w:rsidR="00D05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2E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C4D86" w14:textId="0BD0F188" w:rsidR="002E264C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6FEBF" w14:textId="68094241" w:rsidR="002E264C" w:rsidRPr="00CF01DA" w:rsidRDefault="002E264C" w:rsidP="002E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Підключення</w:t>
            </w:r>
            <w:r w:rsidRPr="00CF0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 до електромереж</w:t>
            </w:r>
          </w:p>
        </w:tc>
      </w:tr>
      <w:tr w:rsidR="00EC7A18" w:rsidRPr="003C6E39" w14:paraId="030FBB28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8B5E" w14:textId="4170129B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5B82" w14:textId="39C22E1A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підвального (цокольного) приміщення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вул.Нижня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22 в смт Авангард Одеського району Одеської області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5334" w14:textId="281D092B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EEF1" w14:textId="7CF58DE9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14EF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EFA073E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78C99D3" w14:textId="77777777" w:rsidR="00EC7A18" w:rsidRPr="00817E89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FA4F" w14:textId="08B2B8DE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2 650 000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08D8E" w14:textId="2D2AE284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346CB" w14:textId="42A7C07F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мережі споруд цивільного захисту населення на території громади</w:t>
            </w:r>
          </w:p>
        </w:tc>
      </w:tr>
      <w:tr w:rsidR="00CB4ACC" w:rsidRPr="003C6E39" w14:paraId="3F9136E5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474A" w14:textId="64B03B5A" w:rsid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9DAC" w14:textId="6C0F22D2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будинок1, приміщення1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CDBC" w14:textId="4B02D6B3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A80B" w14:textId="46F36326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85A5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426C070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32CBACDA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E9A" w14:textId="2C47740D" w:rsidR="00CB4ACC" w:rsidRPr="00CB4ACC" w:rsidRDefault="002A46B6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986 968,00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867C1" w14:textId="6D174FEF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140D7" w14:textId="32627976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CB4ACC" w:rsidRPr="003C6E39" w14:paraId="08544C19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4D4" w14:textId="59EEE5A8" w:rsid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08F6" w14:textId="66D0E961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5, приміщення 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BE4C" w14:textId="4CBD2D3F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7041" w14:textId="107D968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FF01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3B79F29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5F95730" w14:textId="77777777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A3BC" w14:textId="433B2224" w:rsidR="00CB4ACC" w:rsidRPr="00CB4ACC" w:rsidRDefault="002A46B6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3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976 307,00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007DC" w14:textId="5972BE9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B4A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A7556" w14:textId="220720AB" w:rsidR="00CB4ACC" w:rsidRPr="00CB4ACC" w:rsidRDefault="00CB4ACC" w:rsidP="00C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 w:rsidRPr="00CB4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DB639E" w:rsidRPr="003C6E39" w14:paraId="4C98B09F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3038" w14:textId="18332065" w:rsid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B946" w14:textId="1D63D96F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найпростішого укриття нежитлових приміщень, підвалів, розташованого за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смт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вул.Маяцька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будинок 13, приміщення1</w:t>
            </w:r>
            <w:r w:rsidR="009A64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коригування робочого проекту.</w:t>
            </w: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7F9C" w14:textId="46036BE9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3A98" w14:textId="0C4F9CF8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88F8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37A478BF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524B888" w14:textId="77777777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EEAE" w14:textId="4B11F223" w:rsidR="00DB639E" w:rsidRPr="00DB639E" w:rsidRDefault="00412DA0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7 996 732,00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C68AB" w14:textId="44F679D4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B63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851D8" w14:textId="3EACA1F1" w:rsidR="00DB639E" w:rsidRPr="00DB639E" w:rsidRDefault="00DB639E" w:rsidP="00DB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 </w:t>
            </w:r>
            <w:r w:rsidRPr="00DB63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споруд цивільного захисту</w:t>
            </w:r>
          </w:p>
        </w:tc>
      </w:tr>
      <w:tr w:rsidR="00BF2033" w:rsidRPr="00BF2033" w14:paraId="0548995F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DFA6" w14:textId="59E64A05" w:rsidR="00BF2033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C6F6" w14:textId="4CE92217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Експлуатаційне утримання нежитлових підвальних приміщень під укриття (сховищ).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952C" w14:textId="46C24AFB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8F9A" w14:textId="26C34E3C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1F7A" w14:textId="77777777" w:rsidR="00BF2033" w:rsidRPr="00817E89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7FCD5053" w14:textId="77777777" w:rsidR="00BF2033" w:rsidRPr="00817E89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BD6DFE3" w14:textId="77777777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D23F" w14:textId="643E2595" w:rsidR="00BF2033" w:rsidRPr="00DB639E" w:rsidRDefault="00775877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40 000,00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97900" w14:textId="57E84176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13E518" w14:textId="51B4D624" w:rsidR="00BF2033" w:rsidRPr="00DB639E" w:rsidRDefault="00BF2033" w:rsidP="00BF2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F22B0F" w:rsidRPr="00BF2033" w14:paraId="0303E26F" w14:textId="77777777" w:rsidTr="00BE10FA">
        <w:trPr>
          <w:gridAfter w:val="1"/>
          <w:wAfter w:w="17" w:type="dxa"/>
          <w:trHeight w:val="696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43D9" w14:textId="2FB2CFC2" w:rsidR="00F22B0F" w:rsidRP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A258" w14:textId="787B73CE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Облаштування </w:t>
            </w:r>
            <w:r w:rsidRPr="00F22B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нежитлових підвальних приміщень під укриття (сховищ).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BA86" w14:textId="0A5D01D4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521" w14:textId="2D1BE8AD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господарства, комунального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F357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52B916D0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07EB53A6" w14:textId="77777777" w:rsidR="00F22B0F" w:rsidRPr="00817E89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C6EB" w14:textId="3F46C919" w:rsidR="00F22B0F" w:rsidRDefault="00F22B0F" w:rsidP="00A33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A33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00760" w14:textId="068AAB08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7DE31" w14:textId="10D00AB5" w:rsidR="00F22B0F" w:rsidRDefault="00F22B0F" w:rsidP="00F2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195A77" w:rsidRPr="00BF2033" w14:paraId="2A16665D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5939" w14:textId="187AF643" w:rsidR="00195A77" w:rsidRP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D0A1" w14:textId="3BB95D68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Облаштування н</w:t>
            </w:r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ежитлов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приміщення (підвал) в буд. №119,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Pr="00195A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59C6" w14:textId="47219FE6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DDFE" w14:textId="70001058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FF59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273CB14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154523AE" w14:textId="77777777" w:rsidR="00195A77" w:rsidRPr="00817E89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8BDA" w14:textId="211DA711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40 000,00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FE22B" w14:textId="69CC2A3A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45966" w14:textId="587CE5A2" w:rsidR="00195A77" w:rsidRDefault="00195A77" w:rsidP="00195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276432" w:rsidRPr="00BF2033" w14:paraId="30F29ED4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D37F" w14:textId="04AB48E5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93FD" w14:textId="36411F1A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оточний ремонт нежитлового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приміщення (підвал) в буд. №107</w:t>
            </w:r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по </w:t>
            </w:r>
            <w:proofErr w:type="spellStart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 w:rsidRPr="0027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3DA2" w14:textId="75E20CFB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38E9" w14:textId="7C18FE1A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34A3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58C54188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624F9F2" w14:textId="77777777" w:rsidR="00276432" w:rsidRPr="00817E89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6E56" w14:textId="35CA6C3B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200 000,00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B6C6A3" w14:textId="3962C811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F3C8B" w14:textId="1DA1FFB5" w:rsidR="00276432" w:rsidRDefault="00276432" w:rsidP="00276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320E31" w:rsidRPr="00BF2033" w14:paraId="187EC32B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239F" w14:textId="18686C97" w:rsidR="00320E31" w:rsidRP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58FC" w14:textId="34DC8013" w:rsidR="00320E31" w:rsidRDefault="00DE03BF" w:rsidP="00320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Розробка проектно-кошторисної документації по об’єкту: «</w:t>
            </w:r>
            <w:r w:rsidR="00320E31"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нежитлових підвальних приміщень для облаштування під укриття подвійного призначення по </w:t>
            </w:r>
            <w:proofErr w:type="spellStart"/>
            <w:r w:rsidR="00320E31"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вул.Нижня</w:t>
            </w:r>
            <w:proofErr w:type="spellEnd"/>
            <w:r w:rsidR="00320E31"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22 в смт Авангард Одеського району Одеської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ADAB" w14:textId="326F0832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1ECF" w14:textId="689A2E9E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5609" w14:textId="77777777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E209407" w14:textId="77777777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90DD30D" w14:textId="77777777" w:rsidR="00320E31" w:rsidRPr="00817E89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5AA" w14:textId="35410746" w:rsidR="00320E31" w:rsidRDefault="00E032B9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166</w:t>
            </w:r>
            <w:r w:rsidR="00320E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CA95C" w14:textId="2CE2A8C8" w:rsid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BA2DE1" w14:textId="69ECFD6E" w:rsidR="00320E31" w:rsidRDefault="00320E31" w:rsidP="00320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0E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 ремонту споруд цивільного захисту</w:t>
            </w:r>
          </w:p>
        </w:tc>
      </w:tr>
      <w:tr w:rsidR="007A5647" w:rsidRPr="00BF2033" w14:paraId="51F7B3E2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4FD7" w14:textId="63A12B88" w:rsidR="007A5647" w:rsidRDefault="00136A0E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DEA5" w14:textId="42F1B34F" w:rsidR="007A5647" w:rsidRPr="00BE10FA" w:rsidRDefault="007A5647" w:rsidP="007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технічної інвентаризації та виготовлення технічної документації – технічного паспорта по об’єктах </w:t>
            </w:r>
            <w:r w:rsidRPr="007A56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нежитлових підвальних приміщень під укриття (сховищ).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3D3B" w14:textId="063873C0" w:rsidR="007A5647" w:rsidRPr="00817E89" w:rsidRDefault="007A5647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B961" w14:textId="3EBD3F41" w:rsidR="007A5647" w:rsidRPr="00817E89" w:rsidRDefault="007A5647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646C" w14:textId="77777777" w:rsidR="007A5647" w:rsidRPr="00817E89" w:rsidRDefault="007A5647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4896BD6" w14:textId="77777777" w:rsidR="007A5647" w:rsidRPr="00817E89" w:rsidRDefault="007A5647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4DF399E0" w14:textId="77777777" w:rsidR="007A5647" w:rsidRPr="00817E89" w:rsidRDefault="007A5647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05D6" w14:textId="2EB36D88" w:rsidR="007A5647" w:rsidRDefault="007A5647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16 000,00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3A5F5" w14:textId="3BC22441" w:rsidR="007A5647" w:rsidRDefault="007A5647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258DB" w14:textId="05DB53DE" w:rsidR="007A5647" w:rsidRPr="00320E31" w:rsidRDefault="007A5647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споруд цивільного захисту населення в належному стані на території громади</w:t>
            </w:r>
          </w:p>
        </w:tc>
      </w:tr>
      <w:tr w:rsidR="00412DA0" w:rsidRPr="00BF2033" w14:paraId="0D888F0F" w14:textId="77777777" w:rsidTr="00BE10FA">
        <w:trPr>
          <w:gridAfter w:val="1"/>
          <w:wAfter w:w="17" w:type="dxa"/>
          <w:trHeight w:val="150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303A" w14:textId="5912EAC7" w:rsidR="00412DA0" w:rsidRDefault="00412DA0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EEB3" w14:textId="45C5C655" w:rsidR="00412DA0" w:rsidRDefault="00412DA0" w:rsidP="007A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електроживлення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нежитловиї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підвальних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укриттів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366" w14:textId="4F569640" w:rsidR="00412DA0" w:rsidRPr="00817E89" w:rsidRDefault="00412DA0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26A3" w14:textId="47CEFA41" w:rsidR="00412DA0" w:rsidRPr="00817E89" w:rsidRDefault="00412DA0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виробниче управління житлово-комунального господарства» Авангардівської селищної ради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63C1" w14:textId="77777777" w:rsidR="00412DA0" w:rsidRDefault="0041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01F6E2A5" w14:textId="77777777" w:rsidR="00412DA0" w:rsidRDefault="0041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326D191A" w14:textId="77777777" w:rsidR="00412DA0" w:rsidRPr="00817E89" w:rsidRDefault="00412DA0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C4C7" w14:textId="77618D42" w:rsidR="00412DA0" w:rsidRDefault="00412DA0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600 000,00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1C0F6" w14:textId="74751B74" w:rsidR="00412DA0" w:rsidRDefault="00412DA0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0118110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47FD3" w14:textId="4BAB396F" w:rsidR="00412DA0" w:rsidRDefault="00412DA0" w:rsidP="007A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Підключення споруд цивільного захисту до електромереж</w:t>
            </w:r>
          </w:p>
        </w:tc>
      </w:tr>
      <w:tr w:rsidR="00EC7A18" w:rsidRPr="00511FD7" w14:paraId="331E4BE2" w14:textId="77777777" w:rsidTr="00BE10FA">
        <w:trPr>
          <w:trHeight w:val="316"/>
          <w:jc w:val="center"/>
        </w:trPr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5B6F" w14:textId="77777777" w:rsidR="00EC7A18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8AF0" w14:textId="0CA8BA63" w:rsidR="00EC7A18" w:rsidRPr="00FA3301" w:rsidRDefault="00EC7A18" w:rsidP="00EC7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A3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5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2D2D1" w14:textId="1CD60C67" w:rsidR="00EC7A18" w:rsidRPr="00CF01DA" w:rsidRDefault="00DB639E" w:rsidP="00CB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ED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  <w:r w:rsidR="00A33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909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ED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679</w:t>
            </w:r>
            <w:r w:rsidR="00EC7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</w:tr>
    </w:tbl>
    <w:p w14:paraId="76812691" w14:textId="77777777" w:rsidR="00FB728B" w:rsidRDefault="00FB728B" w:rsidP="00FA3301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9DA9425" w14:textId="77777777" w:rsidR="00FB728B" w:rsidRDefault="00FB728B" w:rsidP="00FA3301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AAF4275" w14:textId="53B174CC" w:rsidR="00817E89" w:rsidRPr="002C3781" w:rsidRDefault="00817E89" w:rsidP="00FA3301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       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F04"/>
    <w:multiLevelType w:val="hybridMultilevel"/>
    <w:tmpl w:val="53B84444"/>
    <w:lvl w:ilvl="0" w:tplc="F6445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3320D"/>
    <w:multiLevelType w:val="hybridMultilevel"/>
    <w:tmpl w:val="2556A9A2"/>
    <w:lvl w:ilvl="0" w:tplc="2738D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00B2D"/>
    <w:rsid w:val="000036DC"/>
    <w:rsid w:val="00023512"/>
    <w:rsid w:val="00030ACE"/>
    <w:rsid w:val="00051E95"/>
    <w:rsid w:val="00093679"/>
    <w:rsid w:val="000A0404"/>
    <w:rsid w:val="000A2450"/>
    <w:rsid w:val="000C5E13"/>
    <w:rsid w:val="000D525E"/>
    <w:rsid w:val="000D556E"/>
    <w:rsid w:val="000D55B4"/>
    <w:rsid w:val="000E42DA"/>
    <w:rsid w:val="000E4D1E"/>
    <w:rsid w:val="000F3521"/>
    <w:rsid w:val="00104BD9"/>
    <w:rsid w:val="001169B9"/>
    <w:rsid w:val="001368E2"/>
    <w:rsid w:val="00136A0E"/>
    <w:rsid w:val="00147A88"/>
    <w:rsid w:val="0016180C"/>
    <w:rsid w:val="00190E6E"/>
    <w:rsid w:val="00195A77"/>
    <w:rsid w:val="001C5E50"/>
    <w:rsid w:val="001D2600"/>
    <w:rsid w:val="001E23B9"/>
    <w:rsid w:val="001F32DE"/>
    <w:rsid w:val="00207AD2"/>
    <w:rsid w:val="00231998"/>
    <w:rsid w:val="00236371"/>
    <w:rsid w:val="002372C4"/>
    <w:rsid w:val="00250866"/>
    <w:rsid w:val="00276432"/>
    <w:rsid w:val="002806B5"/>
    <w:rsid w:val="002806CA"/>
    <w:rsid w:val="00280C49"/>
    <w:rsid w:val="00281C1D"/>
    <w:rsid w:val="002848D6"/>
    <w:rsid w:val="00292AEA"/>
    <w:rsid w:val="002A46B6"/>
    <w:rsid w:val="002B0865"/>
    <w:rsid w:val="002C3781"/>
    <w:rsid w:val="002C7F57"/>
    <w:rsid w:val="002D4507"/>
    <w:rsid w:val="002E264C"/>
    <w:rsid w:val="002F60D8"/>
    <w:rsid w:val="003020BA"/>
    <w:rsid w:val="00310EB9"/>
    <w:rsid w:val="00320E31"/>
    <w:rsid w:val="003607BF"/>
    <w:rsid w:val="003709CC"/>
    <w:rsid w:val="00385F39"/>
    <w:rsid w:val="00391610"/>
    <w:rsid w:val="00396CF6"/>
    <w:rsid w:val="00397B05"/>
    <w:rsid w:val="003C4A32"/>
    <w:rsid w:val="003C6E39"/>
    <w:rsid w:val="003D7B48"/>
    <w:rsid w:val="003E4A30"/>
    <w:rsid w:val="003F3A68"/>
    <w:rsid w:val="003F4134"/>
    <w:rsid w:val="0040689A"/>
    <w:rsid w:val="00412DA0"/>
    <w:rsid w:val="00420BBA"/>
    <w:rsid w:val="0045714D"/>
    <w:rsid w:val="00461C1F"/>
    <w:rsid w:val="00462CF9"/>
    <w:rsid w:val="00475995"/>
    <w:rsid w:val="004C50CE"/>
    <w:rsid w:val="004E1375"/>
    <w:rsid w:val="004E1606"/>
    <w:rsid w:val="004E1940"/>
    <w:rsid w:val="004E69B4"/>
    <w:rsid w:val="004F7219"/>
    <w:rsid w:val="00511FD7"/>
    <w:rsid w:val="00515EF4"/>
    <w:rsid w:val="00522E5C"/>
    <w:rsid w:val="005358BD"/>
    <w:rsid w:val="00540A87"/>
    <w:rsid w:val="005843DF"/>
    <w:rsid w:val="005C150D"/>
    <w:rsid w:val="005C510A"/>
    <w:rsid w:val="005D2B01"/>
    <w:rsid w:val="005D3677"/>
    <w:rsid w:val="00606F6C"/>
    <w:rsid w:val="006115B7"/>
    <w:rsid w:val="00612B22"/>
    <w:rsid w:val="0061401A"/>
    <w:rsid w:val="00634D11"/>
    <w:rsid w:val="00644833"/>
    <w:rsid w:val="006B626D"/>
    <w:rsid w:val="006C3176"/>
    <w:rsid w:val="006D5DE5"/>
    <w:rsid w:val="006E667B"/>
    <w:rsid w:val="0070001B"/>
    <w:rsid w:val="00720FF4"/>
    <w:rsid w:val="0073573D"/>
    <w:rsid w:val="0074277B"/>
    <w:rsid w:val="00775877"/>
    <w:rsid w:val="00776A1D"/>
    <w:rsid w:val="007A5647"/>
    <w:rsid w:val="007C60EA"/>
    <w:rsid w:val="007D5808"/>
    <w:rsid w:val="007E18C2"/>
    <w:rsid w:val="00801BD7"/>
    <w:rsid w:val="0080404C"/>
    <w:rsid w:val="00817E89"/>
    <w:rsid w:val="00857D12"/>
    <w:rsid w:val="008652C5"/>
    <w:rsid w:val="008654F0"/>
    <w:rsid w:val="00866DCB"/>
    <w:rsid w:val="00871687"/>
    <w:rsid w:val="00881331"/>
    <w:rsid w:val="008813E6"/>
    <w:rsid w:val="0089044D"/>
    <w:rsid w:val="008B161D"/>
    <w:rsid w:val="008B36B2"/>
    <w:rsid w:val="008B4D0C"/>
    <w:rsid w:val="008B4E02"/>
    <w:rsid w:val="008C50F4"/>
    <w:rsid w:val="008C554F"/>
    <w:rsid w:val="008D6890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465"/>
    <w:rsid w:val="009A66AD"/>
    <w:rsid w:val="009A769C"/>
    <w:rsid w:val="009C7D4C"/>
    <w:rsid w:val="009D3F6A"/>
    <w:rsid w:val="009E3078"/>
    <w:rsid w:val="00A27134"/>
    <w:rsid w:val="00A3162A"/>
    <w:rsid w:val="00A33BA6"/>
    <w:rsid w:val="00A6310F"/>
    <w:rsid w:val="00A678D5"/>
    <w:rsid w:val="00A729A1"/>
    <w:rsid w:val="00A8429D"/>
    <w:rsid w:val="00AC042C"/>
    <w:rsid w:val="00AE4786"/>
    <w:rsid w:val="00AF42EC"/>
    <w:rsid w:val="00B1397D"/>
    <w:rsid w:val="00B25723"/>
    <w:rsid w:val="00B46DB1"/>
    <w:rsid w:val="00B802B0"/>
    <w:rsid w:val="00B820B6"/>
    <w:rsid w:val="00B917F4"/>
    <w:rsid w:val="00BA5832"/>
    <w:rsid w:val="00BE10CB"/>
    <w:rsid w:val="00BE10FA"/>
    <w:rsid w:val="00BF2033"/>
    <w:rsid w:val="00BF25E8"/>
    <w:rsid w:val="00BF3746"/>
    <w:rsid w:val="00C17E40"/>
    <w:rsid w:val="00C34B5B"/>
    <w:rsid w:val="00C9070D"/>
    <w:rsid w:val="00C96DDC"/>
    <w:rsid w:val="00CB2CDD"/>
    <w:rsid w:val="00CB4ACC"/>
    <w:rsid w:val="00CD5F4B"/>
    <w:rsid w:val="00CE2ED4"/>
    <w:rsid w:val="00CF01DA"/>
    <w:rsid w:val="00D05709"/>
    <w:rsid w:val="00D069D7"/>
    <w:rsid w:val="00D5266D"/>
    <w:rsid w:val="00D57558"/>
    <w:rsid w:val="00D57FAF"/>
    <w:rsid w:val="00D848A7"/>
    <w:rsid w:val="00D85255"/>
    <w:rsid w:val="00DA5C1C"/>
    <w:rsid w:val="00DB639E"/>
    <w:rsid w:val="00DB74C3"/>
    <w:rsid w:val="00DC0A91"/>
    <w:rsid w:val="00DC436D"/>
    <w:rsid w:val="00DE03BF"/>
    <w:rsid w:val="00DE1297"/>
    <w:rsid w:val="00DE4A9E"/>
    <w:rsid w:val="00E032B9"/>
    <w:rsid w:val="00E05144"/>
    <w:rsid w:val="00E20612"/>
    <w:rsid w:val="00E514CD"/>
    <w:rsid w:val="00E56FB0"/>
    <w:rsid w:val="00E825D3"/>
    <w:rsid w:val="00E864F9"/>
    <w:rsid w:val="00EB6345"/>
    <w:rsid w:val="00EC7A18"/>
    <w:rsid w:val="00ED1B52"/>
    <w:rsid w:val="00EE0211"/>
    <w:rsid w:val="00F06BB6"/>
    <w:rsid w:val="00F179E5"/>
    <w:rsid w:val="00F22B0F"/>
    <w:rsid w:val="00F24988"/>
    <w:rsid w:val="00F31A7B"/>
    <w:rsid w:val="00F600A9"/>
    <w:rsid w:val="00F601D5"/>
    <w:rsid w:val="00F81104"/>
    <w:rsid w:val="00F95BEA"/>
    <w:rsid w:val="00FA1B8D"/>
    <w:rsid w:val="00FA3301"/>
    <w:rsid w:val="00FA56E3"/>
    <w:rsid w:val="00FB6639"/>
    <w:rsid w:val="00FB728B"/>
    <w:rsid w:val="00FC6E45"/>
    <w:rsid w:val="00FD227E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89D1BA29-D1DF-44C7-91E2-50BD1049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4F3C-56C8-40F9-A28B-0399E301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2537</Words>
  <Characters>14461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2022-03-14T12:50:00Z</cp:lastPrinted>
  <dcterms:created xsi:type="dcterms:W3CDTF">2023-12-14T15:15:00Z</dcterms:created>
  <dcterms:modified xsi:type="dcterms:W3CDTF">2023-12-14T15:15:00Z</dcterms:modified>
</cp:coreProperties>
</file>