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B55AB8" w14:textId="77777777" w:rsidR="000B6F22" w:rsidRPr="000B6F22" w:rsidRDefault="000B6F22" w:rsidP="000B6F22">
      <w:pPr>
        <w:jc w:val="center"/>
        <w:rPr>
          <w:rFonts w:ascii="Calibri" w:eastAsia="Calibri" w:hAnsi="Calibri" w:cs="Times New Roman"/>
        </w:rPr>
      </w:pPr>
      <w:r w:rsidRPr="000B6F22">
        <w:rPr>
          <w:rFonts w:ascii="Calibri" w:eastAsia="Calibri" w:hAnsi="Calibri" w:cs="Times New Roman"/>
          <w:noProof/>
          <w:color w:val="0000FF"/>
          <w:lang w:eastAsia="ru-RU"/>
        </w:rPr>
        <w:drawing>
          <wp:inline distT="0" distB="0" distL="0" distR="0" wp14:anchorId="0C16B57E" wp14:editId="5E0560C3">
            <wp:extent cx="446400" cy="619200"/>
            <wp:effectExtent l="0" t="0" r="0" b="0"/>
            <wp:docPr id="1" name="Рисунок 1" descr="https://upload.wikimedia.org/wikipedia/commons/thumb/9/95/Lesser_Coat_of_Arms_of_Ukraine.svg/2000px-Lesser_Coat_of_Arms_of_Ukraine.svg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upload.wikimedia.org/wikipedia/commons/thumb/9/95/Lesser_Coat_of_Arms_of_Ukraine.svg/2000px-Lesser_Coat_of_Arms_of_Ukraine.svg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0" cy="6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661984" w14:textId="77777777" w:rsidR="000B6F22" w:rsidRPr="000B6F22" w:rsidRDefault="000B6F22" w:rsidP="000B6F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92B95"/>
          <w:sz w:val="16"/>
          <w:szCs w:val="16"/>
          <w:lang w:eastAsia="ru-RU"/>
        </w:rPr>
      </w:pPr>
      <w:r w:rsidRPr="000B6F22"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  <w:t>У К Р А Ї Н А</w:t>
      </w:r>
    </w:p>
    <w:p w14:paraId="4FED9A2B" w14:textId="77777777" w:rsidR="000B6F22" w:rsidRPr="000B6F22" w:rsidRDefault="000B6F22" w:rsidP="000B6F2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492B95"/>
          <w:sz w:val="16"/>
          <w:szCs w:val="16"/>
          <w:lang w:eastAsia="ru-RU"/>
        </w:rPr>
      </w:pPr>
    </w:p>
    <w:p w14:paraId="69404CD1" w14:textId="77777777" w:rsidR="000B6F22" w:rsidRPr="000B6F22" w:rsidRDefault="000B6F22" w:rsidP="000B6F2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492B95"/>
          <w:sz w:val="28"/>
          <w:szCs w:val="28"/>
          <w:lang w:val="uk-UA" w:eastAsia="ru-RU"/>
        </w:rPr>
      </w:pPr>
      <w:r w:rsidRPr="000B6F22">
        <w:rPr>
          <w:rFonts w:ascii="Times New Roman" w:eastAsia="Times New Roman" w:hAnsi="Times New Roman" w:cs="Times New Roman"/>
          <w:b/>
          <w:color w:val="492B95"/>
          <w:sz w:val="28"/>
          <w:szCs w:val="28"/>
          <w:lang w:val="uk-UA" w:eastAsia="ru-RU"/>
        </w:rPr>
        <w:t>АВАНГАРДІВСЬКА СЕЛИЩНА  РАДА</w:t>
      </w:r>
    </w:p>
    <w:p w14:paraId="62CFEF07" w14:textId="77777777" w:rsidR="000B6F22" w:rsidRPr="000B6F22" w:rsidRDefault="000B6F22" w:rsidP="000B6F22">
      <w:pPr>
        <w:jc w:val="center"/>
        <w:rPr>
          <w:rFonts w:ascii="Times New Roman" w:eastAsia="Calibri" w:hAnsi="Times New Roman" w:cs="Times New Roman"/>
          <w:color w:val="492B95"/>
          <w:sz w:val="28"/>
          <w:szCs w:val="28"/>
          <w:lang w:val="uk-UA" w:eastAsia="ru-RU"/>
        </w:rPr>
      </w:pPr>
      <w:r w:rsidRPr="000B6F22">
        <w:rPr>
          <w:rFonts w:ascii="Times New Roman" w:eastAsia="Calibri" w:hAnsi="Times New Roman" w:cs="Times New Roman"/>
          <w:color w:val="492B95"/>
          <w:sz w:val="28"/>
          <w:szCs w:val="28"/>
          <w:lang w:val="uk-UA" w:eastAsia="ru-RU"/>
        </w:rPr>
        <w:t>ОД</w:t>
      </w:r>
      <w:r w:rsidR="00124C29">
        <w:rPr>
          <w:rFonts w:ascii="Times New Roman" w:eastAsia="Calibri" w:hAnsi="Times New Roman" w:cs="Times New Roman"/>
          <w:color w:val="492B95"/>
          <w:sz w:val="28"/>
          <w:szCs w:val="28"/>
          <w:lang w:val="uk-UA" w:eastAsia="ru-RU"/>
        </w:rPr>
        <w:t>Е</w:t>
      </w:r>
      <w:r w:rsidRPr="000B6F22">
        <w:rPr>
          <w:rFonts w:ascii="Times New Roman" w:eastAsia="Calibri" w:hAnsi="Times New Roman" w:cs="Times New Roman"/>
          <w:color w:val="492B95"/>
          <w:sz w:val="28"/>
          <w:szCs w:val="28"/>
          <w:lang w:val="uk-UA" w:eastAsia="ru-RU"/>
        </w:rPr>
        <w:t>СЬКОГО РАЙОНУ ОДЕСЬКОЇ ОБЛАСТІ</w:t>
      </w:r>
    </w:p>
    <w:p w14:paraId="5E11B81B" w14:textId="77777777" w:rsidR="000B6F22" w:rsidRPr="000B6F22" w:rsidRDefault="000B6F22" w:rsidP="000B6F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0B6F22">
        <w:rPr>
          <w:rFonts w:ascii="Times New Roman" w:eastAsia="Times New Roman" w:hAnsi="Times New Roman" w:cs="Times New Roman"/>
          <w:b/>
          <w:color w:val="492B95"/>
          <w:sz w:val="32"/>
          <w:szCs w:val="32"/>
          <w:lang w:val="uk-UA" w:eastAsia="ru-RU"/>
        </w:rPr>
        <w:t xml:space="preserve">Р І Ш Е Н </w:t>
      </w:r>
      <w:proofErr w:type="spellStart"/>
      <w:r w:rsidRPr="000B6F22">
        <w:rPr>
          <w:rFonts w:ascii="Times New Roman" w:eastAsia="Times New Roman" w:hAnsi="Times New Roman" w:cs="Times New Roman"/>
          <w:b/>
          <w:color w:val="492B95"/>
          <w:sz w:val="32"/>
          <w:szCs w:val="32"/>
          <w:lang w:val="uk-UA" w:eastAsia="ru-RU"/>
        </w:rPr>
        <w:t>Н</w:t>
      </w:r>
      <w:proofErr w:type="spellEnd"/>
      <w:r w:rsidRPr="000B6F22">
        <w:rPr>
          <w:rFonts w:ascii="Times New Roman" w:eastAsia="Times New Roman" w:hAnsi="Times New Roman" w:cs="Times New Roman"/>
          <w:b/>
          <w:color w:val="492B95"/>
          <w:sz w:val="32"/>
          <w:szCs w:val="32"/>
          <w:lang w:val="uk-UA" w:eastAsia="ru-RU"/>
        </w:rPr>
        <w:t xml:space="preserve"> Я</w:t>
      </w:r>
    </w:p>
    <w:p w14:paraId="68D0D878" w14:textId="77777777" w:rsidR="00AD187C" w:rsidRPr="00064389" w:rsidRDefault="00AD187C" w:rsidP="00893E04">
      <w:pPr>
        <w:spacing w:after="0" w:line="240" w:lineRule="auto"/>
        <w:ind w:right="-2" w:firstLine="540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val="uk-UA" w:eastAsia="ru-RU"/>
        </w:rPr>
      </w:pPr>
    </w:p>
    <w:p w14:paraId="2F0D6CAE" w14:textId="77777777" w:rsidR="007F5C1C" w:rsidRPr="00730F9B" w:rsidRDefault="007F5C1C" w:rsidP="00041425">
      <w:pPr>
        <w:spacing w:after="0" w:line="240" w:lineRule="auto"/>
        <w:ind w:right="-2" w:firstLine="540"/>
        <w:rPr>
          <w:rFonts w:ascii="Times New Roman" w:eastAsia="Times New Roman" w:hAnsi="Times New Roman" w:cs="Times New Roman"/>
          <w:noProof/>
          <w:lang w:val="uk-UA"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281"/>
      </w:tblGrid>
      <w:tr w:rsidR="00893E04" w:rsidRPr="0097749C" w14:paraId="2AF4C86F" w14:textId="77777777" w:rsidTr="00730F9B">
        <w:trPr>
          <w:trHeight w:val="695"/>
        </w:trPr>
        <w:tc>
          <w:tcPr>
            <w:tcW w:w="7281" w:type="dxa"/>
          </w:tcPr>
          <w:p w14:paraId="310F1712" w14:textId="77777777" w:rsidR="00893E04" w:rsidRPr="00064389" w:rsidRDefault="008B6EC8" w:rsidP="000B6F22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8B6EC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 затвердження технічної документації із землеустрою щодо поділу та об’єднання земельних ділянок комунальної власності</w:t>
            </w:r>
          </w:p>
        </w:tc>
      </w:tr>
    </w:tbl>
    <w:p w14:paraId="0BBA1B53" w14:textId="77777777" w:rsidR="00893E04" w:rsidRDefault="00893E04" w:rsidP="00893E04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noProof/>
          <w:sz w:val="16"/>
          <w:szCs w:val="16"/>
          <w:lang w:val="uk-UA" w:eastAsia="ru-RU"/>
        </w:rPr>
      </w:pPr>
    </w:p>
    <w:p w14:paraId="7DB70030" w14:textId="77777777" w:rsidR="007F5C1C" w:rsidRPr="00064389" w:rsidRDefault="007F5C1C" w:rsidP="00893E04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noProof/>
          <w:sz w:val="8"/>
          <w:szCs w:val="8"/>
          <w:lang w:val="uk-UA" w:eastAsia="ru-RU"/>
        </w:rPr>
      </w:pPr>
    </w:p>
    <w:p w14:paraId="708F24C0" w14:textId="29FC9008" w:rsidR="006C58EB" w:rsidRPr="00064389" w:rsidRDefault="00902311" w:rsidP="00ED147B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noProof/>
          <w:color w:val="FF0000"/>
          <w:sz w:val="26"/>
          <w:szCs w:val="26"/>
          <w:lang w:val="uk-UA" w:eastAsia="ru-RU"/>
        </w:rPr>
      </w:pPr>
      <w:r w:rsidRPr="00064389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Розглянувши </w:t>
      </w:r>
      <w:r w:rsidR="00A947AF" w:rsidRPr="00064389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технічн</w:t>
      </w:r>
      <w:r w:rsidR="008B6EC8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у</w:t>
      </w:r>
      <w:r w:rsidR="00A947AF" w:rsidRPr="00064389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 документаці</w:t>
      </w:r>
      <w:r w:rsidR="008B6EC8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ю</w:t>
      </w:r>
      <w:r w:rsidR="00A947AF" w:rsidRPr="00064389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 </w:t>
      </w:r>
      <w:r w:rsidR="000E693A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із землеустрою </w:t>
      </w:r>
      <w:r w:rsidR="00896099" w:rsidRPr="00896099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щодо поділу та об’єднання земельних ділянок Авангардівської селищної ради Одеського району Одеської області для будівництва та обслуговування будівель закладів освіти</w:t>
      </w:r>
      <w:r w:rsidR="00896099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,</w:t>
      </w:r>
      <w:r w:rsidR="00896099" w:rsidRPr="00896099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 місце розташування земельної ділянки:  Одеська область, Одеський район, смт Авангард, вул.Добрянського, 26а</w:t>
      </w:r>
      <w:r w:rsidR="00124C29" w:rsidRPr="00064389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, </w:t>
      </w:r>
      <w:r w:rsidRPr="00064389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розроблен</w:t>
      </w:r>
      <w:r w:rsidR="00F7289A" w:rsidRPr="00064389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у</w:t>
      </w:r>
      <w:r w:rsidRPr="00064389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 </w:t>
      </w:r>
      <w:r w:rsidR="007A00D0" w:rsidRPr="00064389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ФОП Марінов О.Л. (кваліфікаційний сертифікат № 011928 від 13.03.2015)</w:t>
      </w:r>
      <w:r w:rsidR="00FB2546" w:rsidRPr="00064389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,</w:t>
      </w:r>
      <w:r w:rsidRPr="00064389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 враховуючи </w:t>
      </w:r>
      <w:r w:rsidR="00124C29" w:rsidRPr="00064389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рекомендації</w:t>
      </w:r>
      <w:r w:rsidRPr="00064389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 </w:t>
      </w:r>
      <w:r w:rsidR="00BD2CC8" w:rsidRPr="00064389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п</w:t>
      </w:r>
      <w:r w:rsidR="00947940" w:rsidRPr="00064389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остійної комісії селищної ради з питань земельних відносин, природокористування, охорони пам’яток, історичного середовища та екологічної політики</w:t>
      </w:r>
      <w:r w:rsidR="004F28E5" w:rsidRPr="00064389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, керуючись ст.ст. 12,78,81</w:t>
      </w:r>
      <w:r w:rsidR="00124C29" w:rsidRPr="00064389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,</w:t>
      </w:r>
      <w:r w:rsidR="007B38D5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97ˡ,</w:t>
      </w:r>
      <w:r w:rsidR="00124C29" w:rsidRPr="00064389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186</w:t>
      </w:r>
      <w:r w:rsidRPr="00064389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 Земельного кодексу України, пунктом 34 частини 1 ст. 26 Закону України «Про місцеве самоврядування в Україні», ст.19, 25</w:t>
      </w:r>
      <w:r w:rsidR="004A4A10" w:rsidRPr="00064389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, </w:t>
      </w:r>
      <w:r w:rsidR="004F28E5" w:rsidRPr="00064389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5</w:t>
      </w:r>
      <w:r w:rsidR="000267E3" w:rsidRPr="00064389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6 </w:t>
      </w:r>
      <w:r w:rsidRPr="00064389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Закону України «Про землеустрій», Авангардівська селищна рада </w:t>
      </w:r>
      <w:r w:rsidRPr="00064389">
        <w:rPr>
          <w:rFonts w:ascii="Times New Roman" w:eastAsia="Times New Roman" w:hAnsi="Times New Roman" w:cs="Times New Roman"/>
          <w:b/>
          <w:noProof/>
          <w:sz w:val="26"/>
          <w:szCs w:val="26"/>
          <w:lang w:val="uk-UA" w:eastAsia="ru-RU"/>
        </w:rPr>
        <w:t>вирішила</w:t>
      </w:r>
      <w:r w:rsidRPr="00064389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:</w:t>
      </w:r>
      <w:r w:rsidR="008E6907" w:rsidRPr="00064389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 </w:t>
      </w:r>
      <w:r w:rsidR="00B12465" w:rsidRPr="00064389">
        <w:rPr>
          <w:rFonts w:ascii="Times New Roman" w:eastAsia="Times New Roman" w:hAnsi="Times New Roman" w:cs="Times New Roman"/>
          <w:noProof/>
          <w:color w:val="FF0000"/>
          <w:sz w:val="26"/>
          <w:szCs w:val="26"/>
          <w:lang w:val="uk-UA" w:eastAsia="ru-RU"/>
        </w:rPr>
        <w:t xml:space="preserve"> </w:t>
      </w:r>
    </w:p>
    <w:p w14:paraId="3E81C892" w14:textId="77777777" w:rsidR="004A4A10" w:rsidRPr="00064389" w:rsidRDefault="004A4A10" w:rsidP="00ED147B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13F85565" w14:textId="47EB30B9" w:rsidR="004A4A10" w:rsidRPr="00064389" w:rsidRDefault="007B103A" w:rsidP="00274C98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</w:pPr>
      <w:r w:rsidRPr="00064389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1. </w:t>
      </w:r>
      <w:r w:rsidR="00902311" w:rsidRPr="00064389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Затвердити </w:t>
      </w:r>
      <w:r w:rsidR="00124C29" w:rsidRPr="00064389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«Технічну документацію </w:t>
      </w:r>
      <w:r w:rsidR="000E693A" w:rsidRPr="000E693A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із землеустрою </w:t>
      </w:r>
      <w:r w:rsidR="00896099" w:rsidRPr="00896099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щодо поділу та об’єднання земельних ділянок Авангардівської селищної ради Одеського району Одеської області для будівництва та обслуговування будівель закладів освіти, місце розташування земельної ділянки:  Одеська область, Одеський район, смт Авангард, вул.Добрянського, 26а</w:t>
      </w:r>
      <w:r w:rsidR="007A00D0" w:rsidRPr="00064389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»</w:t>
      </w:r>
      <w:r w:rsidR="00902311" w:rsidRPr="00064389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.</w:t>
      </w:r>
    </w:p>
    <w:p w14:paraId="38F0BAB1" w14:textId="77777777" w:rsidR="00F7289A" w:rsidRPr="00064389" w:rsidRDefault="00F7289A" w:rsidP="00303A4C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67D07B49" w14:textId="77777777" w:rsidR="008207EF" w:rsidRDefault="00303A4C" w:rsidP="000E693A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</w:pPr>
      <w:r w:rsidRPr="00064389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2</w:t>
      </w:r>
      <w:r w:rsidR="00B12465" w:rsidRPr="00064389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.  </w:t>
      </w:r>
      <w:r w:rsidR="007B38D5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Виконавчому органу Авангардівської селищної ради з</w:t>
      </w:r>
      <w:r w:rsidRPr="00064389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дійснити державну реєстрацію речового права на нерухоме майно</w:t>
      </w:r>
      <w:r w:rsidR="008207EF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:</w:t>
      </w:r>
    </w:p>
    <w:p w14:paraId="456E2D48" w14:textId="77777777" w:rsidR="008207EF" w:rsidRPr="000563D7" w:rsidRDefault="008207EF" w:rsidP="000E693A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0636D838" w14:textId="556545BF" w:rsidR="001E5BE8" w:rsidRDefault="008207EF" w:rsidP="00896099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1)</w:t>
      </w:r>
      <w:r w:rsidR="00862A9F" w:rsidRPr="00064389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 земельн</w:t>
      </w:r>
      <w:r w:rsidR="000E693A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у</w:t>
      </w:r>
      <w:r w:rsidR="00862A9F" w:rsidRPr="00064389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 ділянк</w:t>
      </w:r>
      <w:r w:rsidR="000E693A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у</w:t>
      </w:r>
      <w:r w:rsidR="00862A9F" w:rsidRPr="00064389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 </w:t>
      </w:r>
      <w:r w:rsidR="000E693A" w:rsidRPr="000E693A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загальною площею </w:t>
      </w:r>
      <w:r w:rsidR="00896099" w:rsidRPr="00896099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1</w:t>
      </w:r>
      <w:r w:rsidR="00896099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,</w:t>
      </w:r>
      <w:r w:rsidR="00896099" w:rsidRPr="00896099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0677</w:t>
      </w:r>
      <w:r w:rsidR="000E693A" w:rsidRPr="000E693A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 га, кадастровий номер </w:t>
      </w:r>
      <w:r w:rsidR="00896099" w:rsidRPr="00896099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5123755200:02:001:1668</w:t>
      </w:r>
      <w:r w:rsidR="000E693A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, </w:t>
      </w:r>
      <w:r w:rsidR="00862A9F" w:rsidRPr="00064389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з цільовим призначенням</w:t>
      </w:r>
      <w:r w:rsidR="00896099" w:rsidRPr="00896099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 </w:t>
      </w:r>
      <w:r w:rsidR="00896099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д</w:t>
      </w:r>
      <w:r w:rsidR="00896099" w:rsidRPr="00896099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ля будівництва та обслуговування будівель закладів</w:t>
      </w:r>
      <w:r w:rsidR="00896099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 </w:t>
      </w:r>
      <w:r w:rsidR="00896099" w:rsidRPr="00896099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освіти</w:t>
      </w:r>
      <w:r w:rsidR="007A00D0" w:rsidRPr="00064389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 (код КВЦПЗ </w:t>
      </w:r>
      <w:r w:rsidR="00896099" w:rsidRPr="00896099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03.02</w:t>
      </w:r>
      <w:r w:rsidR="007A00D0" w:rsidRPr="00064389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)</w:t>
      </w:r>
      <w:r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;</w:t>
      </w:r>
    </w:p>
    <w:p w14:paraId="0EA12215" w14:textId="77777777" w:rsidR="008207EF" w:rsidRPr="000563D7" w:rsidRDefault="008207EF" w:rsidP="000E693A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38258E63" w14:textId="300929C2" w:rsidR="008207EF" w:rsidRPr="00064389" w:rsidRDefault="008207EF" w:rsidP="000E693A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2</w:t>
      </w:r>
      <w:r w:rsidRPr="008207EF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) земельну ділянку загальною площею </w:t>
      </w:r>
      <w:r w:rsidR="00896099" w:rsidRPr="00896099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0</w:t>
      </w:r>
      <w:r w:rsidR="00896099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,</w:t>
      </w:r>
      <w:r w:rsidR="00896099" w:rsidRPr="00896099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1852</w:t>
      </w:r>
      <w:r w:rsidRPr="008207EF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 га, кадастровий номер </w:t>
      </w:r>
      <w:r w:rsidR="00896099" w:rsidRPr="00896099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5123755200:02:001:1669</w:t>
      </w:r>
      <w:r w:rsidRPr="008207EF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, з цільовим призначенням для будівництва та обслуговування інших будівель громадської забудови (код КВЦПЗ 03.</w:t>
      </w:r>
      <w:r w:rsidR="00896099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02</w:t>
      </w:r>
      <w:r w:rsidRPr="008207EF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);</w:t>
      </w:r>
    </w:p>
    <w:p w14:paraId="01118D80" w14:textId="77777777" w:rsidR="00E13BCD" w:rsidRPr="00E13BCD" w:rsidRDefault="00E13BCD" w:rsidP="00064389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196E20F9" w14:textId="77777777" w:rsidR="00B12465" w:rsidRPr="00064389" w:rsidRDefault="00064389" w:rsidP="003B2D34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</w:pPr>
      <w:r w:rsidRPr="00064389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3</w:t>
      </w:r>
      <w:r w:rsidR="00B12465" w:rsidRPr="00064389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. Контроль за виконанням рішення покласти на </w:t>
      </w:r>
      <w:r w:rsidR="00BD2CC8" w:rsidRPr="00064389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п</w:t>
      </w:r>
      <w:r w:rsidR="00947940" w:rsidRPr="00064389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остійну комісію селищної ради з питань земельних відносин, природокористування, охорони пам’яток, історичного середовища та екологічної політики</w:t>
      </w:r>
      <w:r w:rsidR="00B12465" w:rsidRPr="00064389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.</w:t>
      </w:r>
    </w:p>
    <w:p w14:paraId="30F3B026" w14:textId="77777777" w:rsidR="003B2D34" w:rsidRPr="00730F9B" w:rsidRDefault="003B2D34" w:rsidP="00295A05">
      <w:pPr>
        <w:tabs>
          <w:tab w:val="left" w:pos="8505"/>
        </w:tabs>
        <w:spacing w:after="0" w:line="240" w:lineRule="auto"/>
        <w:ind w:right="-2"/>
        <w:rPr>
          <w:rFonts w:ascii="Times New Roman" w:eastAsia="Times New Roman" w:hAnsi="Times New Roman" w:cs="Times New Roman"/>
          <w:b/>
          <w:noProof/>
          <w:sz w:val="12"/>
          <w:szCs w:val="12"/>
          <w:lang w:val="uk-UA" w:eastAsia="ru-RU"/>
        </w:rPr>
      </w:pPr>
    </w:p>
    <w:p w14:paraId="0FB96FEC" w14:textId="77777777" w:rsidR="0055791D" w:rsidRPr="0097749C" w:rsidRDefault="0055791D" w:rsidP="00295A05">
      <w:pPr>
        <w:tabs>
          <w:tab w:val="left" w:pos="8505"/>
        </w:tabs>
        <w:spacing w:after="0" w:line="240" w:lineRule="auto"/>
        <w:ind w:right="-2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58075EDA" w14:textId="77777777" w:rsidR="0055791D" w:rsidRPr="0097749C" w:rsidRDefault="0055791D" w:rsidP="00295A05">
      <w:pPr>
        <w:tabs>
          <w:tab w:val="left" w:pos="8505"/>
        </w:tabs>
        <w:spacing w:after="0" w:line="240" w:lineRule="auto"/>
        <w:ind w:right="-2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2DCEB68A" w14:textId="77777777" w:rsidR="005872A4" w:rsidRPr="002A59B2" w:rsidRDefault="00893E04" w:rsidP="00295A05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55791D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Селищний голова                                      </w:t>
      </w:r>
      <w:r w:rsidR="00FC386F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</w:t>
      </w:r>
      <w:r w:rsidR="004A4A10" w:rsidRPr="0055791D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   </w:t>
      </w:r>
      <w:r w:rsidR="00F7289A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</w:t>
      </w:r>
      <w:r w:rsidRPr="0055791D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</w:t>
      </w:r>
      <w:r w:rsidRPr="0055791D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С</w:t>
      </w:r>
      <w:r w:rsidR="002A59B2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ергій </w:t>
      </w:r>
      <w:r w:rsidRPr="0055791D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Х</w:t>
      </w:r>
      <w:r w:rsidR="002A59B2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РУСТОВСЬКИЙ</w:t>
      </w:r>
    </w:p>
    <w:p w14:paraId="6E3D8620" w14:textId="77777777" w:rsidR="0055791D" w:rsidRPr="0097749C" w:rsidRDefault="0055791D" w:rsidP="001E5BE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94F6A18" w14:textId="77777777" w:rsidR="00FF063E" w:rsidRPr="0097749C" w:rsidRDefault="00FF063E" w:rsidP="001E5BE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6A5E6ED" w14:textId="3613B0AE" w:rsidR="00FF063E" w:rsidRPr="00E45516" w:rsidRDefault="00FF063E" w:rsidP="00FF063E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</w:pPr>
      <w:r w:rsidRPr="00E4551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 xml:space="preserve">№ </w:t>
      </w:r>
      <w:r w:rsidR="001011B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>2893</w:t>
      </w:r>
      <w:r w:rsidRPr="00E4551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 xml:space="preserve"> -VІІІ</w:t>
      </w:r>
    </w:p>
    <w:p w14:paraId="6F50DC0C" w14:textId="68C6ABD2" w:rsidR="0055791D" w:rsidRPr="008207EF" w:rsidRDefault="00FF063E" w:rsidP="008207EF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</w:pPr>
      <w:r w:rsidRPr="00E4551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 xml:space="preserve">від </w:t>
      </w:r>
      <w:r w:rsidR="001011B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>19</w:t>
      </w:r>
      <w:r w:rsidRPr="00E4551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>0</w:t>
      </w:r>
      <w:r w:rsidR="0089609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>.2024</w:t>
      </w:r>
    </w:p>
    <w:sectPr w:rsidR="0055791D" w:rsidRPr="008207EF" w:rsidSect="00E8339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D5A64"/>
    <w:multiLevelType w:val="hybridMultilevel"/>
    <w:tmpl w:val="10EA55A2"/>
    <w:lvl w:ilvl="0" w:tplc="67DAB2F0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5911B15"/>
    <w:multiLevelType w:val="hybridMultilevel"/>
    <w:tmpl w:val="6E7AA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3940225">
    <w:abstractNumId w:val="1"/>
  </w:num>
  <w:num w:numId="2" w16cid:durableId="646208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6E5"/>
    <w:rsid w:val="000021A1"/>
    <w:rsid w:val="000267E3"/>
    <w:rsid w:val="00031AC3"/>
    <w:rsid w:val="00036029"/>
    <w:rsid w:val="00041425"/>
    <w:rsid w:val="00043980"/>
    <w:rsid w:val="00044991"/>
    <w:rsid w:val="00047946"/>
    <w:rsid w:val="00053670"/>
    <w:rsid w:val="000563D7"/>
    <w:rsid w:val="00064389"/>
    <w:rsid w:val="00076C85"/>
    <w:rsid w:val="00085770"/>
    <w:rsid w:val="000A0149"/>
    <w:rsid w:val="000A2523"/>
    <w:rsid w:val="000B6F22"/>
    <w:rsid w:val="000D1D28"/>
    <w:rsid w:val="000E693A"/>
    <w:rsid w:val="001011B1"/>
    <w:rsid w:val="00105EF3"/>
    <w:rsid w:val="001138D3"/>
    <w:rsid w:val="00122CB0"/>
    <w:rsid w:val="001245CD"/>
    <w:rsid w:val="00124C29"/>
    <w:rsid w:val="00131C23"/>
    <w:rsid w:val="001337A2"/>
    <w:rsid w:val="0014331E"/>
    <w:rsid w:val="001524A3"/>
    <w:rsid w:val="001527B7"/>
    <w:rsid w:val="001A6D68"/>
    <w:rsid w:val="001B269E"/>
    <w:rsid w:val="001B7B0B"/>
    <w:rsid w:val="001C5BF4"/>
    <w:rsid w:val="001E5BE8"/>
    <w:rsid w:val="001F5454"/>
    <w:rsid w:val="0020434C"/>
    <w:rsid w:val="002043F9"/>
    <w:rsid w:val="00205C26"/>
    <w:rsid w:val="00212ACF"/>
    <w:rsid w:val="00214947"/>
    <w:rsid w:val="002272A5"/>
    <w:rsid w:val="002319E6"/>
    <w:rsid w:val="00241382"/>
    <w:rsid w:val="00246F4F"/>
    <w:rsid w:val="00266CA8"/>
    <w:rsid w:val="00274C98"/>
    <w:rsid w:val="00285EDE"/>
    <w:rsid w:val="0029545C"/>
    <w:rsid w:val="00295A05"/>
    <w:rsid w:val="002A59B2"/>
    <w:rsid w:val="002B2414"/>
    <w:rsid w:val="002F53E3"/>
    <w:rsid w:val="002F79FB"/>
    <w:rsid w:val="00303803"/>
    <w:rsid w:val="00303A4C"/>
    <w:rsid w:val="00306C36"/>
    <w:rsid w:val="00314708"/>
    <w:rsid w:val="00333F9A"/>
    <w:rsid w:val="003425DE"/>
    <w:rsid w:val="00345F13"/>
    <w:rsid w:val="0037468F"/>
    <w:rsid w:val="0038006D"/>
    <w:rsid w:val="0038157D"/>
    <w:rsid w:val="003B2D34"/>
    <w:rsid w:val="003B7ADB"/>
    <w:rsid w:val="003C12C8"/>
    <w:rsid w:val="003C5016"/>
    <w:rsid w:val="003F6EA2"/>
    <w:rsid w:val="00401227"/>
    <w:rsid w:val="00415AF2"/>
    <w:rsid w:val="00420BF4"/>
    <w:rsid w:val="00423AC3"/>
    <w:rsid w:val="00425933"/>
    <w:rsid w:val="00426430"/>
    <w:rsid w:val="004343AB"/>
    <w:rsid w:val="0045057D"/>
    <w:rsid w:val="00455E91"/>
    <w:rsid w:val="0045624B"/>
    <w:rsid w:val="00456313"/>
    <w:rsid w:val="00456AEB"/>
    <w:rsid w:val="004618C4"/>
    <w:rsid w:val="00462AA0"/>
    <w:rsid w:val="00466755"/>
    <w:rsid w:val="004774AB"/>
    <w:rsid w:val="00486219"/>
    <w:rsid w:val="004A4A10"/>
    <w:rsid w:val="004B543D"/>
    <w:rsid w:val="004B584C"/>
    <w:rsid w:val="004B70B4"/>
    <w:rsid w:val="004C01DF"/>
    <w:rsid w:val="004C5958"/>
    <w:rsid w:val="004E0C2E"/>
    <w:rsid w:val="004F28E5"/>
    <w:rsid w:val="004F2C39"/>
    <w:rsid w:val="004F6E78"/>
    <w:rsid w:val="004F755F"/>
    <w:rsid w:val="005037E2"/>
    <w:rsid w:val="00507874"/>
    <w:rsid w:val="005323F2"/>
    <w:rsid w:val="00534083"/>
    <w:rsid w:val="00540293"/>
    <w:rsid w:val="00545382"/>
    <w:rsid w:val="00545FCC"/>
    <w:rsid w:val="00550DF7"/>
    <w:rsid w:val="0055791D"/>
    <w:rsid w:val="005734BD"/>
    <w:rsid w:val="00574C22"/>
    <w:rsid w:val="005765C3"/>
    <w:rsid w:val="00584F85"/>
    <w:rsid w:val="005872A4"/>
    <w:rsid w:val="005A07DC"/>
    <w:rsid w:val="005A15CB"/>
    <w:rsid w:val="005A5367"/>
    <w:rsid w:val="005D77DF"/>
    <w:rsid w:val="006038AB"/>
    <w:rsid w:val="00606270"/>
    <w:rsid w:val="00610CE1"/>
    <w:rsid w:val="00615882"/>
    <w:rsid w:val="00624B1B"/>
    <w:rsid w:val="006344CB"/>
    <w:rsid w:val="00635981"/>
    <w:rsid w:val="00637CCB"/>
    <w:rsid w:val="006405F6"/>
    <w:rsid w:val="00643690"/>
    <w:rsid w:val="00643928"/>
    <w:rsid w:val="00646CE9"/>
    <w:rsid w:val="00650B2E"/>
    <w:rsid w:val="006638E5"/>
    <w:rsid w:val="00663CA4"/>
    <w:rsid w:val="0066553A"/>
    <w:rsid w:val="00670E6A"/>
    <w:rsid w:val="00675023"/>
    <w:rsid w:val="00680E49"/>
    <w:rsid w:val="006C1EDB"/>
    <w:rsid w:val="006C58EB"/>
    <w:rsid w:val="006D3BEA"/>
    <w:rsid w:val="006D5723"/>
    <w:rsid w:val="006E4DA2"/>
    <w:rsid w:val="006E6403"/>
    <w:rsid w:val="006F1037"/>
    <w:rsid w:val="0070291B"/>
    <w:rsid w:val="007231AE"/>
    <w:rsid w:val="007239B9"/>
    <w:rsid w:val="00730F9B"/>
    <w:rsid w:val="00764314"/>
    <w:rsid w:val="0079053D"/>
    <w:rsid w:val="00797F88"/>
    <w:rsid w:val="007A00D0"/>
    <w:rsid w:val="007A1E72"/>
    <w:rsid w:val="007B103A"/>
    <w:rsid w:val="007B38D5"/>
    <w:rsid w:val="007C26D4"/>
    <w:rsid w:val="007C62F2"/>
    <w:rsid w:val="007E1204"/>
    <w:rsid w:val="007E3DBA"/>
    <w:rsid w:val="007E67D8"/>
    <w:rsid w:val="007E78D3"/>
    <w:rsid w:val="007F5C1C"/>
    <w:rsid w:val="008135F9"/>
    <w:rsid w:val="00815D2C"/>
    <w:rsid w:val="008207EF"/>
    <w:rsid w:val="008251DA"/>
    <w:rsid w:val="00844A0E"/>
    <w:rsid w:val="008476E5"/>
    <w:rsid w:val="00851C6F"/>
    <w:rsid w:val="00862A9F"/>
    <w:rsid w:val="0086481E"/>
    <w:rsid w:val="008719D5"/>
    <w:rsid w:val="008804F2"/>
    <w:rsid w:val="00880825"/>
    <w:rsid w:val="00893E04"/>
    <w:rsid w:val="00896099"/>
    <w:rsid w:val="008A610E"/>
    <w:rsid w:val="008A6CA6"/>
    <w:rsid w:val="008B3DF3"/>
    <w:rsid w:val="008B6EC8"/>
    <w:rsid w:val="008C1598"/>
    <w:rsid w:val="008D0F67"/>
    <w:rsid w:val="008D2CF0"/>
    <w:rsid w:val="008D4F70"/>
    <w:rsid w:val="008D78D8"/>
    <w:rsid w:val="008E6907"/>
    <w:rsid w:val="008F2D1A"/>
    <w:rsid w:val="00902311"/>
    <w:rsid w:val="00931BD4"/>
    <w:rsid w:val="00943161"/>
    <w:rsid w:val="009471CE"/>
    <w:rsid w:val="00947940"/>
    <w:rsid w:val="009624F4"/>
    <w:rsid w:val="0097164A"/>
    <w:rsid w:val="00976A4D"/>
    <w:rsid w:val="0097749C"/>
    <w:rsid w:val="0099777F"/>
    <w:rsid w:val="009A3B89"/>
    <w:rsid w:val="009A6C71"/>
    <w:rsid w:val="009B1129"/>
    <w:rsid w:val="009B1F40"/>
    <w:rsid w:val="009D7C24"/>
    <w:rsid w:val="009E2008"/>
    <w:rsid w:val="00A02AD3"/>
    <w:rsid w:val="00A15022"/>
    <w:rsid w:val="00A20211"/>
    <w:rsid w:val="00A20963"/>
    <w:rsid w:val="00A41087"/>
    <w:rsid w:val="00A41542"/>
    <w:rsid w:val="00A602D6"/>
    <w:rsid w:val="00A61275"/>
    <w:rsid w:val="00A743A0"/>
    <w:rsid w:val="00A76CE1"/>
    <w:rsid w:val="00A773E4"/>
    <w:rsid w:val="00A77E76"/>
    <w:rsid w:val="00A81CC1"/>
    <w:rsid w:val="00A85A68"/>
    <w:rsid w:val="00A85ABB"/>
    <w:rsid w:val="00A92D39"/>
    <w:rsid w:val="00A947AF"/>
    <w:rsid w:val="00AA43A1"/>
    <w:rsid w:val="00AB79F7"/>
    <w:rsid w:val="00AC4654"/>
    <w:rsid w:val="00AD187C"/>
    <w:rsid w:val="00AE5827"/>
    <w:rsid w:val="00AF2BDD"/>
    <w:rsid w:val="00AF2D04"/>
    <w:rsid w:val="00AF56AB"/>
    <w:rsid w:val="00B12465"/>
    <w:rsid w:val="00B13520"/>
    <w:rsid w:val="00B22222"/>
    <w:rsid w:val="00B24EE7"/>
    <w:rsid w:val="00B26193"/>
    <w:rsid w:val="00B266AF"/>
    <w:rsid w:val="00B3373B"/>
    <w:rsid w:val="00B35E45"/>
    <w:rsid w:val="00B37120"/>
    <w:rsid w:val="00B57DE5"/>
    <w:rsid w:val="00B6037C"/>
    <w:rsid w:val="00B60B0F"/>
    <w:rsid w:val="00B65CB1"/>
    <w:rsid w:val="00BC1FE8"/>
    <w:rsid w:val="00BC5ACD"/>
    <w:rsid w:val="00BD2CC8"/>
    <w:rsid w:val="00BD3CC9"/>
    <w:rsid w:val="00BF3A7D"/>
    <w:rsid w:val="00C14305"/>
    <w:rsid w:val="00C17AD6"/>
    <w:rsid w:val="00C51FF1"/>
    <w:rsid w:val="00C63AC5"/>
    <w:rsid w:val="00C71B49"/>
    <w:rsid w:val="00C756BA"/>
    <w:rsid w:val="00C90F08"/>
    <w:rsid w:val="00C97012"/>
    <w:rsid w:val="00CA5A56"/>
    <w:rsid w:val="00CB4BF4"/>
    <w:rsid w:val="00CC3D5F"/>
    <w:rsid w:val="00CD597E"/>
    <w:rsid w:val="00CE021D"/>
    <w:rsid w:val="00CE209A"/>
    <w:rsid w:val="00CE2D86"/>
    <w:rsid w:val="00D00AB9"/>
    <w:rsid w:val="00D00BAA"/>
    <w:rsid w:val="00D02BF8"/>
    <w:rsid w:val="00D04E61"/>
    <w:rsid w:val="00D14A81"/>
    <w:rsid w:val="00D20A90"/>
    <w:rsid w:val="00D22F6A"/>
    <w:rsid w:val="00D30F88"/>
    <w:rsid w:val="00D41E8E"/>
    <w:rsid w:val="00D41E96"/>
    <w:rsid w:val="00D61A5F"/>
    <w:rsid w:val="00D63574"/>
    <w:rsid w:val="00D66013"/>
    <w:rsid w:val="00D74CAD"/>
    <w:rsid w:val="00D758A0"/>
    <w:rsid w:val="00D75EA9"/>
    <w:rsid w:val="00D81BA9"/>
    <w:rsid w:val="00D923E6"/>
    <w:rsid w:val="00DB4768"/>
    <w:rsid w:val="00DB7488"/>
    <w:rsid w:val="00DD6287"/>
    <w:rsid w:val="00DD72E2"/>
    <w:rsid w:val="00E01B07"/>
    <w:rsid w:val="00E12259"/>
    <w:rsid w:val="00E13BCD"/>
    <w:rsid w:val="00E13EE3"/>
    <w:rsid w:val="00E16CE4"/>
    <w:rsid w:val="00E2151B"/>
    <w:rsid w:val="00E36304"/>
    <w:rsid w:val="00E478A5"/>
    <w:rsid w:val="00E618EC"/>
    <w:rsid w:val="00E67884"/>
    <w:rsid w:val="00E7442F"/>
    <w:rsid w:val="00E8339E"/>
    <w:rsid w:val="00E94D70"/>
    <w:rsid w:val="00E96F0E"/>
    <w:rsid w:val="00EA7B65"/>
    <w:rsid w:val="00EC2F34"/>
    <w:rsid w:val="00ED147B"/>
    <w:rsid w:val="00ED2686"/>
    <w:rsid w:val="00EE50A5"/>
    <w:rsid w:val="00EF4BD0"/>
    <w:rsid w:val="00F27494"/>
    <w:rsid w:val="00F301F0"/>
    <w:rsid w:val="00F71782"/>
    <w:rsid w:val="00F72256"/>
    <w:rsid w:val="00F7289A"/>
    <w:rsid w:val="00F72E49"/>
    <w:rsid w:val="00F8072D"/>
    <w:rsid w:val="00F910E5"/>
    <w:rsid w:val="00F93653"/>
    <w:rsid w:val="00F94884"/>
    <w:rsid w:val="00FA01A5"/>
    <w:rsid w:val="00FA1656"/>
    <w:rsid w:val="00FA38CC"/>
    <w:rsid w:val="00FB129E"/>
    <w:rsid w:val="00FB2546"/>
    <w:rsid w:val="00FB2F8E"/>
    <w:rsid w:val="00FB42A6"/>
    <w:rsid w:val="00FB7A6E"/>
    <w:rsid w:val="00FC386F"/>
    <w:rsid w:val="00FC6652"/>
    <w:rsid w:val="00FD33CB"/>
    <w:rsid w:val="00FD5A44"/>
    <w:rsid w:val="00FE755C"/>
    <w:rsid w:val="00FF063E"/>
    <w:rsid w:val="00FF4DE6"/>
    <w:rsid w:val="00FF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90E9C"/>
  <w15:docId w15:val="{10161F91-8A66-48AA-8E16-459D66049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2A9F"/>
  </w:style>
  <w:style w:type="paragraph" w:styleId="1">
    <w:name w:val="heading 1"/>
    <w:basedOn w:val="a"/>
    <w:next w:val="a"/>
    <w:link w:val="10"/>
    <w:qFormat/>
    <w:rsid w:val="008476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476E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476E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476E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76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caption"/>
    <w:basedOn w:val="a"/>
    <w:next w:val="a"/>
    <w:qFormat/>
    <w:rsid w:val="008476E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30380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30380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List Paragraph"/>
    <w:basedOn w:val="a"/>
    <w:uiPriority w:val="34"/>
    <w:qFormat/>
    <w:rsid w:val="00EA7B65"/>
    <w:pPr>
      <w:ind w:left="720"/>
      <w:contextualSpacing/>
    </w:pPr>
  </w:style>
  <w:style w:type="table" w:styleId="a9">
    <w:name w:val="Table Grid"/>
    <w:basedOn w:val="a1"/>
    <w:rsid w:val="00D0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rsid w:val="00A85A6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29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m.ua/url?sa=i&amp;rct=j&amp;q=&amp;esrc=s&amp;source=images&amp;cd=&amp;cad=rja&amp;uact=8&amp;ved=0CAcQjRxqFQoTCIGQtMXYlMkCFUH0cgodzRIDOg&amp;url=https://uk.wikipedia.org/wiki/%D0%93%D0%B5%D1%80%D0%B1_%D0%A3%D0%BA%D1%80%D0%B0%D1%97%D0%BD%D0%B8&amp;psig=AFQjCNFJHnhPxAJ4Xh0uopZXORV73JDz4A&amp;ust=144775466317894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E2D85-EBD6-4AB1-9E8C-8A4AD52A9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1399</Words>
  <Characters>798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</cp:revision>
  <cp:lastPrinted>2024-06-24T05:44:00Z</cp:lastPrinted>
  <dcterms:created xsi:type="dcterms:W3CDTF">2024-06-13T12:13:00Z</dcterms:created>
  <dcterms:modified xsi:type="dcterms:W3CDTF">2024-06-24T06:37:00Z</dcterms:modified>
</cp:coreProperties>
</file>