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78" w:rsidRDefault="00EF0F78" w:rsidP="00EF0F78">
      <w:pPr>
        <w:spacing w:after="0"/>
        <w:rPr>
          <w:rFonts w:hint="eastAsia"/>
          <w:b/>
          <w:sz w:val="28"/>
          <w:szCs w:val="28"/>
        </w:rPr>
      </w:pPr>
    </w:p>
    <w:p w:rsidR="00EF0F78" w:rsidRDefault="00EF0F78" w:rsidP="00EF0F78">
      <w:pPr>
        <w:spacing w:after="0"/>
        <w:rPr>
          <w:rFonts w:hint="eastAsia"/>
          <w:b/>
          <w:sz w:val="28"/>
          <w:szCs w:val="28"/>
        </w:rPr>
      </w:pPr>
    </w:p>
    <w:p w:rsidR="00EF0F78" w:rsidRDefault="00EF0F78" w:rsidP="00EF0F78">
      <w:pPr>
        <w:spacing w:after="0"/>
        <w:rPr>
          <w:rFonts w:hint="eastAsia"/>
          <w:b/>
          <w:sz w:val="28"/>
          <w:szCs w:val="28"/>
        </w:rPr>
      </w:pPr>
    </w:p>
    <w:p w:rsidR="00EF0F78" w:rsidRDefault="00EF0F78" w:rsidP="00EF0F78">
      <w:pPr>
        <w:spacing w:after="0"/>
        <w:rPr>
          <w:rFonts w:hint="eastAsia"/>
          <w:b/>
          <w:sz w:val="28"/>
          <w:szCs w:val="28"/>
        </w:rPr>
      </w:pPr>
    </w:p>
    <w:p w:rsidR="00EF0F78" w:rsidRDefault="00EF0F78" w:rsidP="00EF0F78">
      <w:pPr>
        <w:spacing w:after="0"/>
        <w:rPr>
          <w:rFonts w:hint="eastAsia"/>
          <w:b/>
          <w:sz w:val="28"/>
          <w:szCs w:val="28"/>
        </w:rPr>
      </w:pPr>
    </w:p>
    <w:p w:rsidR="00EF0F78" w:rsidRDefault="00EF0F78" w:rsidP="00EF0F78">
      <w:pPr>
        <w:spacing w:after="0"/>
        <w:rPr>
          <w:rFonts w:hint="eastAsia"/>
          <w:b/>
          <w:sz w:val="28"/>
          <w:szCs w:val="28"/>
        </w:rPr>
      </w:pPr>
    </w:p>
    <w:p w:rsidR="00EF0F78" w:rsidRDefault="00EF0F78" w:rsidP="00EF0F78">
      <w:pPr>
        <w:spacing w:after="0"/>
        <w:rPr>
          <w:rFonts w:hint="eastAsia"/>
          <w:b/>
          <w:sz w:val="28"/>
          <w:szCs w:val="28"/>
        </w:rPr>
      </w:pP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EF0F78" w:rsidRDefault="00EF0F78" w:rsidP="00EF0F78">
      <w:pPr>
        <w:pStyle w:val="ad"/>
        <w:ind w:right="2833"/>
        <w:jc w:val="both"/>
        <w:rPr>
          <w:rFonts w:ascii="Times New Roman" w:hAnsi="Times New Roman" w:cs="Times New Roman"/>
          <w:sz w:val="28"/>
          <w:szCs w:val="28"/>
        </w:rPr>
      </w:pPr>
    </w:p>
    <w:p w:rsidR="00EF0F78" w:rsidRDefault="00EF0F78" w:rsidP="00EF0F78">
      <w:pPr>
        <w:pStyle w:val="ad"/>
        <w:ind w:right="2833"/>
        <w:jc w:val="both"/>
        <w:rPr>
          <w:rFonts w:ascii="Times New Roman" w:hAnsi="Times New Roman" w:cs="Times New Roman"/>
          <w:sz w:val="28"/>
          <w:szCs w:val="28"/>
        </w:rPr>
      </w:pPr>
    </w:p>
    <w:p w:rsidR="00190F12" w:rsidRDefault="00190F12" w:rsidP="00EF0F78">
      <w:pPr>
        <w:pStyle w:val="ad"/>
        <w:ind w:right="2833"/>
        <w:jc w:val="both"/>
        <w:rPr>
          <w:rFonts w:ascii="Times New Roman" w:hAnsi="Times New Roman" w:cs="Times New Roman"/>
          <w:sz w:val="28"/>
          <w:szCs w:val="28"/>
        </w:rPr>
      </w:pPr>
    </w:p>
    <w:p w:rsidR="008044BE" w:rsidRPr="00190F12" w:rsidRDefault="00EF0F78" w:rsidP="00190F12">
      <w:pPr>
        <w:pStyle w:val="ad"/>
        <w:ind w:right="31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F12">
        <w:rPr>
          <w:rFonts w:ascii="Times New Roman" w:hAnsi="Times New Roman" w:cs="Times New Roman"/>
          <w:sz w:val="28"/>
          <w:szCs w:val="28"/>
        </w:rPr>
        <w:t>Про погодження підрядних організацій із виготовлення проектно-кошторисної документації та виконання робіт по об’єкту: «Капітальний ремонт дорожнього покриття – облаштування проходу відвідувачів ЗЗСО «</w:t>
      </w:r>
      <w:proofErr w:type="spellStart"/>
      <w:r w:rsidRPr="00190F12">
        <w:rPr>
          <w:rFonts w:ascii="Times New Roman" w:hAnsi="Times New Roman" w:cs="Times New Roman"/>
          <w:sz w:val="28"/>
          <w:szCs w:val="28"/>
        </w:rPr>
        <w:t>Новодолинський</w:t>
      </w:r>
      <w:proofErr w:type="spellEnd"/>
      <w:r w:rsidRPr="00190F12">
        <w:rPr>
          <w:rFonts w:ascii="Times New Roman" w:hAnsi="Times New Roman" w:cs="Times New Roman"/>
          <w:sz w:val="28"/>
          <w:szCs w:val="28"/>
        </w:rPr>
        <w:t xml:space="preserve"> ліцей» до шкільної їдальні та укриття, по вул. Миру, с</w:t>
      </w:r>
      <w:r w:rsidR="00190F12" w:rsidRPr="00190F12">
        <w:rPr>
          <w:rFonts w:ascii="Times New Roman" w:hAnsi="Times New Roman" w:cs="Times New Roman"/>
          <w:sz w:val="28"/>
          <w:szCs w:val="28"/>
        </w:rPr>
        <w:t xml:space="preserve">. Нова Долина, Одеського району </w:t>
      </w:r>
      <w:r w:rsidRPr="00190F12">
        <w:rPr>
          <w:rFonts w:ascii="Times New Roman" w:hAnsi="Times New Roman" w:cs="Times New Roman"/>
          <w:sz w:val="28"/>
          <w:szCs w:val="28"/>
        </w:rPr>
        <w:t xml:space="preserve"> Одеської області»</w:t>
      </w:r>
    </w:p>
    <w:p w:rsidR="008044BE" w:rsidRPr="00190F12" w:rsidRDefault="008044BE" w:rsidP="008044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90F12" w:rsidRPr="00190F12" w:rsidRDefault="00190F12" w:rsidP="008044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044BE" w:rsidRPr="00190F12" w:rsidRDefault="008044BE" w:rsidP="00190F1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F12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Pr="00190F12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та транспорту</w:t>
      </w:r>
      <w:r w:rsidRPr="00190F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F12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Pr="00190F12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Pr="00190F12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190F1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44BE" w:rsidRPr="00190F12" w:rsidRDefault="008044BE" w:rsidP="008044BE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0F12">
        <w:rPr>
          <w:rFonts w:ascii="Times New Roman" w:hAnsi="Times New Roman" w:cs="Times New Roman"/>
          <w:sz w:val="28"/>
          <w:szCs w:val="28"/>
        </w:rPr>
        <w:t xml:space="preserve"> 1. 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</w:t>
      </w:r>
      <w:r w:rsidR="00A325EA" w:rsidRPr="00190F12">
        <w:rPr>
          <w:rFonts w:ascii="Times New Roman" w:hAnsi="Times New Roman" w:cs="Times New Roman"/>
          <w:sz w:val="28"/>
          <w:szCs w:val="28"/>
        </w:rPr>
        <w:t xml:space="preserve">виготовлення </w:t>
      </w:r>
      <w:r w:rsidR="00FB5C5A" w:rsidRPr="00190F12">
        <w:rPr>
          <w:rFonts w:ascii="Times New Roman" w:hAnsi="Times New Roman" w:cs="Times New Roman"/>
          <w:sz w:val="28"/>
          <w:szCs w:val="28"/>
        </w:rPr>
        <w:t xml:space="preserve">проектно-кошторисної документації по об’єкту: </w:t>
      </w:r>
      <w:r w:rsidR="000B2080" w:rsidRPr="00190F12">
        <w:rPr>
          <w:rFonts w:ascii="Times New Roman" w:hAnsi="Times New Roman" w:cs="Times New Roman"/>
          <w:sz w:val="28"/>
          <w:szCs w:val="28"/>
        </w:rPr>
        <w:t>«Капітальний ремонт дорожнього покриття – облаштування проходу відвідувачів ЗЗСО «</w:t>
      </w:r>
      <w:proofErr w:type="spellStart"/>
      <w:r w:rsidR="000B2080" w:rsidRPr="00190F12">
        <w:rPr>
          <w:rFonts w:ascii="Times New Roman" w:hAnsi="Times New Roman" w:cs="Times New Roman"/>
          <w:sz w:val="28"/>
          <w:szCs w:val="28"/>
        </w:rPr>
        <w:t>Новодолинський</w:t>
      </w:r>
      <w:proofErr w:type="spellEnd"/>
      <w:r w:rsidR="000B2080" w:rsidRPr="00190F12">
        <w:rPr>
          <w:rFonts w:ascii="Times New Roman" w:hAnsi="Times New Roman" w:cs="Times New Roman"/>
          <w:sz w:val="28"/>
          <w:szCs w:val="28"/>
        </w:rPr>
        <w:t xml:space="preserve"> ліцей» до шкільної їдальні та укриття, по вул. Миру, с. Нова Долина, Одеського району, Одеської області» </w:t>
      </w:r>
      <w:r w:rsidR="00FB5C5A" w:rsidRPr="00190F12">
        <w:rPr>
          <w:rFonts w:ascii="Times New Roman" w:hAnsi="Times New Roman" w:cs="Times New Roman"/>
          <w:sz w:val="28"/>
          <w:szCs w:val="28"/>
        </w:rPr>
        <w:t xml:space="preserve"> </w:t>
      </w:r>
      <w:r w:rsidR="00A325EA" w:rsidRPr="00190F12">
        <w:rPr>
          <w:rFonts w:ascii="Times New Roman" w:hAnsi="Times New Roman" w:cs="Times New Roman"/>
          <w:bCs/>
          <w:iCs/>
          <w:sz w:val="28"/>
          <w:szCs w:val="28"/>
        </w:rPr>
        <w:t xml:space="preserve">ТОВ «ЛБК ІНЖИНІРИНГ» </w:t>
      </w:r>
      <w:r w:rsidRPr="00190F12">
        <w:rPr>
          <w:rFonts w:ascii="Times New Roman" w:hAnsi="Times New Roman" w:cs="Times New Roman"/>
          <w:bCs/>
          <w:iCs/>
          <w:sz w:val="28"/>
          <w:szCs w:val="28"/>
        </w:rPr>
        <w:t xml:space="preserve">(ЄДРПОУ – </w:t>
      </w:r>
      <w:r w:rsidR="00A325EA" w:rsidRPr="00190F12">
        <w:rPr>
          <w:rFonts w:ascii="Times New Roman" w:hAnsi="Times New Roman" w:cs="Times New Roman"/>
          <w:bCs/>
          <w:iCs/>
          <w:sz w:val="28"/>
          <w:szCs w:val="28"/>
        </w:rPr>
        <w:t>45052787</w:t>
      </w:r>
      <w:r w:rsidRPr="00190F12">
        <w:rPr>
          <w:rFonts w:ascii="Times New Roman" w:hAnsi="Times New Roman" w:cs="Times New Roman"/>
          <w:bCs/>
          <w:iCs/>
          <w:sz w:val="28"/>
          <w:szCs w:val="28"/>
        </w:rPr>
        <w:t xml:space="preserve">).  </w:t>
      </w:r>
    </w:p>
    <w:p w:rsidR="00EF0F78" w:rsidRPr="00190F12" w:rsidRDefault="008044BE" w:rsidP="00EF0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12">
        <w:rPr>
          <w:rFonts w:ascii="Times New Roman" w:hAnsi="Times New Roman" w:cs="Times New Roman"/>
          <w:sz w:val="28"/>
          <w:szCs w:val="28"/>
        </w:rPr>
        <w:t xml:space="preserve">2. 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190F12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</w:t>
      </w:r>
      <w:r w:rsidR="00FB5C5A" w:rsidRPr="00190F12">
        <w:rPr>
          <w:rFonts w:ascii="Times New Roman" w:hAnsi="Times New Roman" w:cs="Times New Roman"/>
          <w:sz w:val="28"/>
          <w:szCs w:val="28"/>
        </w:rPr>
        <w:t xml:space="preserve">виготовлення проектно-кошторисної документації по об’єкту: «Капітальний ремонт дорожнього покриття – облаштування території під’їзду шкільного автобусу та зони пішохідного переходу дітей до ліцею, по вул. Шкільна, с. Нова Долина, Одеського району Одеської області» </w:t>
      </w:r>
      <w:r w:rsidRPr="00190F12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FB5C5A" w:rsidRPr="00190F12">
        <w:rPr>
          <w:rFonts w:ascii="Times New Roman" w:hAnsi="Times New Roman" w:cs="Times New Roman"/>
          <w:sz w:val="28"/>
          <w:szCs w:val="28"/>
        </w:rPr>
        <w:t>5</w:t>
      </w:r>
      <w:r w:rsidR="00A325EA" w:rsidRPr="00190F12">
        <w:rPr>
          <w:rFonts w:ascii="Times New Roman" w:hAnsi="Times New Roman" w:cs="Times New Roman"/>
          <w:sz w:val="28"/>
          <w:szCs w:val="28"/>
        </w:rPr>
        <w:t>0 0</w:t>
      </w:r>
      <w:r w:rsidRPr="00190F12">
        <w:rPr>
          <w:rFonts w:ascii="Times New Roman" w:hAnsi="Times New Roman" w:cs="Times New Roman"/>
          <w:sz w:val="28"/>
          <w:szCs w:val="28"/>
        </w:rPr>
        <w:t>00 грн. 00 коп. (</w:t>
      </w:r>
      <w:r w:rsidR="00FB5C5A" w:rsidRPr="00190F12">
        <w:rPr>
          <w:rFonts w:ascii="Times New Roman" w:hAnsi="Times New Roman" w:cs="Times New Roman"/>
          <w:sz w:val="28"/>
          <w:szCs w:val="28"/>
        </w:rPr>
        <w:t xml:space="preserve">П’ятдесят </w:t>
      </w:r>
      <w:r w:rsidRPr="00190F12">
        <w:rPr>
          <w:rFonts w:ascii="Times New Roman" w:hAnsi="Times New Roman" w:cs="Times New Roman"/>
          <w:sz w:val="28"/>
          <w:szCs w:val="28"/>
        </w:rPr>
        <w:t xml:space="preserve"> тисяч гривень 00 копійок).</w:t>
      </w:r>
    </w:p>
    <w:p w:rsidR="00EF0F78" w:rsidRPr="00190F12" w:rsidRDefault="00EF0F78" w:rsidP="00EF0F7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F0F78" w:rsidRPr="00190F12" w:rsidRDefault="00190F12" w:rsidP="00EF0F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№3029</w:t>
      </w:r>
      <w:r w:rsidR="00EF0F78" w:rsidRPr="00190F12">
        <w:rPr>
          <w:rFonts w:ascii="Times New Roman" w:hAnsi="Times New Roman" w:cs="Times New Roman"/>
          <w:b/>
          <w:sz w:val="28"/>
          <w:szCs w:val="28"/>
        </w:rPr>
        <w:t>-</w:t>
      </w:r>
      <w:r w:rsidR="00EF0F78" w:rsidRPr="00190F1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F0F78" w:rsidRPr="00190F12">
        <w:rPr>
          <w:rFonts w:ascii="Times New Roman" w:hAnsi="Times New Roman" w:cs="Times New Roman"/>
          <w:b/>
          <w:sz w:val="28"/>
          <w:szCs w:val="28"/>
        </w:rPr>
        <w:t>І</w:t>
      </w:r>
      <w:r w:rsidR="00EF0F78" w:rsidRPr="00190F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EF0F78" w:rsidRPr="00190F12" w:rsidRDefault="00190F12" w:rsidP="00EF0F78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EF0F78" w:rsidRPr="00190F12">
        <w:rPr>
          <w:rFonts w:ascii="Times New Roman" w:hAnsi="Times New Roman" w:cs="Times New Roman"/>
          <w:b/>
          <w:sz w:val="28"/>
          <w:szCs w:val="28"/>
        </w:rPr>
        <w:t>05.09.2024</w:t>
      </w:r>
      <w:bookmarkStart w:id="0" w:name="_GoBack"/>
      <w:bookmarkEnd w:id="0"/>
    </w:p>
    <w:p w:rsidR="00EF0F78" w:rsidRPr="00190F12" w:rsidRDefault="00EF0F78" w:rsidP="00EF0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C5A" w:rsidRPr="00190F12" w:rsidRDefault="00FB5C5A" w:rsidP="00FB5C5A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0F12">
        <w:rPr>
          <w:rFonts w:ascii="Times New Roman" w:hAnsi="Times New Roman" w:cs="Times New Roman"/>
          <w:sz w:val="28"/>
          <w:szCs w:val="28"/>
        </w:rPr>
        <w:t xml:space="preserve">3. 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виконання робіт по об’єкту: </w:t>
      </w:r>
      <w:r w:rsidR="000B2080" w:rsidRPr="00190F12">
        <w:rPr>
          <w:rFonts w:ascii="Times New Roman" w:hAnsi="Times New Roman" w:cs="Times New Roman"/>
          <w:sz w:val="28"/>
          <w:szCs w:val="28"/>
        </w:rPr>
        <w:t>«Капітальний ремонт дорожнього покриття – облаштування проходу відвідувачів ЗЗСО «</w:t>
      </w:r>
      <w:proofErr w:type="spellStart"/>
      <w:r w:rsidR="000B2080" w:rsidRPr="00190F12">
        <w:rPr>
          <w:rFonts w:ascii="Times New Roman" w:hAnsi="Times New Roman" w:cs="Times New Roman"/>
          <w:sz w:val="28"/>
          <w:szCs w:val="28"/>
        </w:rPr>
        <w:t>Новодолинський</w:t>
      </w:r>
      <w:proofErr w:type="spellEnd"/>
      <w:r w:rsidR="000B2080" w:rsidRPr="00190F12">
        <w:rPr>
          <w:rFonts w:ascii="Times New Roman" w:hAnsi="Times New Roman" w:cs="Times New Roman"/>
          <w:sz w:val="28"/>
          <w:szCs w:val="28"/>
        </w:rPr>
        <w:t xml:space="preserve"> ліцей» до шкільної їдальні та укриття, по вул. Миру, с. Нова Долина, Одеського району, Одеської області» </w:t>
      </w:r>
      <w:r w:rsidRPr="00190F12">
        <w:rPr>
          <w:rFonts w:ascii="Times New Roman" w:hAnsi="Times New Roman" w:cs="Times New Roman"/>
          <w:sz w:val="28"/>
          <w:szCs w:val="28"/>
        </w:rPr>
        <w:t xml:space="preserve"> </w:t>
      </w:r>
      <w:r w:rsidRPr="00190F12">
        <w:rPr>
          <w:rFonts w:ascii="Times New Roman" w:hAnsi="Times New Roman" w:cs="Times New Roman"/>
          <w:bCs/>
          <w:iCs/>
          <w:sz w:val="28"/>
          <w:szCs w:val="28"/>
        </w:rPr>
        <w:t xml:space="preserve">ТОВ «СПК "ФЛАГМАН"» (код ЄДРПОУ 41592914).  </w:t>
      </w:r>
    </w:p>
    <w:p w:rsidR="00FB5C5A" w:rsidRPr="00190F12" w:rsidRDefault="00EF0F78" w:rsidP="00FB5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12">
        <w:rPr>
          <w:rFonts w:ascii="Times New Roman" w:hAnsi="Times New Roman" w:cs="Times New Roman"/>
          <w:sz w:val="28"/>
          <w:szCs w:val="28"/>
        </w:rPr>
        <w:t>4</w:t>
      </w:r>
      <w:r w:rsidR="00FB5C5A" w:rsidRPr="00190F12">
        <w:rPr>
          <w:rFonts w:ascii="Times New Roman" w:hAnsi="Times New Roman" w:cs="Times New Roman"/>
          <w:sz w:val="28"/>
          <w:szCs w:val="28"/>
        </w:rPr>
        <w:t xml:space="preserve">. 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="00FB5C5A" w:rsidRPr="00190F12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</w:t>
      </w:r>
      <w:r w:rsidR="00FB5C5A" w:rsidRPr="00190F12">
        <w:rPr>
          <w:rFonts w:ascii="Times New Roman" w:hAnsi="Times New Roman" w:cs="Times New Roman"/>
          <w:sz w:val="28"/>
          <w:szCs w:val="28"/>
        </w:rPr>
        <w:t xml:space="preserve">виконання робіт по об’єкту: </w:t>
      </w:r>
      <w:r w:rsidR="000B2080" w:rsidRPr="00190F12">
        <w:rPr>
          <w:rFonts w:ascii="Times New Roman" w:hAnsi="Times New Roman" w:cs="Times New Roman"/>
          <w:sz w:val="28"/>
          <w:szCs w:val="28"/>
        </w:rPr>
        <w:t>«Капітальний ремонт дорожнього покриття – облаштування проходу відвідувачів ЗЗСО «</w:t>
      </w:r>
      <w:proofErr w:type="spellStart"/>
      <w:r w:rsidR="000B2080" w:rsidRPr="00190F12">
        <w:rPr>
          <w:rFonts w:ascii="Times New Roman" w:hAnsi="Times New Roman" w:cs="Times New Roman"/>
          <w:sz w:val="28"/>
          <w:szCs w:val="28"/>
        </w:rPr>
        <w:t>Новодолинський</w:t>
      </w:r>
      <w:proofErr w:type="spellEnd"/>
      <w:r w:rsidR="000B2080" w:rsidRPr="00190F12">
        <w:rPr>
          <w:rFonts w:ascii="Times New Roman" w:hAnsi="Times New Roman" w:cs="Times New Roman"/>
          <w:sz w:val="28"/>
          <w:szCs w:val="28"/>
        </w:rPr>
        <w:t xml:space="preserve"> ліцей» до шкільної їдальні та укриття, по вул. Миру, с. Нова Долина, Одеського району, Одеської області» </w:t>
      </w:r>
      <w:r w:rsidR="00FB5C5A" w:rsidRPr="00190F12">
        <w:rPr>
          <w:rFonts w:ascii="Times New Roman" w:hAnsi="Times New Roman" w:cs="Times New Roman"/>
          <w:sz w:val="28"/>
          <w:szCs w:val="28"/>
        </w:rPr>
        <w:t>на суму до 1 300 000 грн. 00 коп. (Один мільйон триста тисяч гривень 00 копійок).</w:t>
      </w:r>
    </w:p>
    <w:p w:rsidR="008044BE" w:rsidRPr="00190F12" w:rsidRDefault="00EF0F78" w:rsidP="008044B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90F12">
        <w:rPr>
          <w:rFonts w:ascii="Times New Roman" w:hAnsi="Times New Roman" w:cs="Times New Roman"/>
          <w:sz w:val="28"/>
          <w:szCs w:val="28"/>
        </w:rPr>
        <w:t>5</w:t>
      </w:r>
      <w:r w:rsidR="008044BE" w:rsidRPr="00190F12">
        <w:rPr>
          <w:rFonts w:ascii="Times New Roman" w:hAnsi="Times New Roman" w:cs="Times New Roman"/>
          <w:sz w:val="28"/>
          <w:szCs w:val="28"/>
        </w:rPr>
        <w:t xml:space="preserve">. Контроль за виконанням рішення покласти на постійної комісії </w:t>
      </w:r>
      <w:r w:rsidR="008044BE" w:rsidRPr="00190F12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 та  транспорту.</w:t>
      </w:r>
    </w:p>
    <w:p w:rsidR="008044BE" w:rsidRPr="00190F12" w:rsidRDefault="008044BE" w:rsidP="008044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44BE" w:rsidRPr="00190F12" w:rsidRDefault="008044BE" w:rsidP="008044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44BE" w:rsidRPr="00190F12" w:rsidRDefault="008044BE" w:rsidP="00804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F12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</w:t>
      </w:r>
      <w:r w:rsidR="00EF0F78" w:rsidRPr="00190F1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90F12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:rsidR="00FB5C5A" w:rsidRPr="00190F12" w:rsidRDefault="00FB5C5A" w:rsidP="00804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F12" w:rsidRPr="00190F12" w:rsidRDefault="00190F12" w:rsidP="00190F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3029</w:t>
      </w:r>
      <w:r w:rsidRPr="00190F12">
        <w:rPr>
          <w:rFonts w:ascii="Times New Roman" w:hAnsi="Times New Roman" w:cs="Times New Roman"/>
          <w:b/>
          <w:sz w:val="28"/>
          <w:szCs w:val="28"/>
        </w:rPr>
        <w:t>-</w:t>
      </w:r>
      <w:r w:rsidRPr="00190F1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90F12">
        <w:rPr>
          <w:rFonts w:ascii="Times New Roman" w:hAnsi="Times New Roman" w:cs="Times New Roman"/>
          <w:b/>
          <w:sz w:val="28"/>
          <w:szCs w:val="28"/>
        </w:rPr>
        <w:t>І</w:t>
      </w:r>
      <w:r w:rsidRPr="00190F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190F12" w:rsidRPr="00190F12" w:rsidRDefault="00190F12" w:rsidP="00190F1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Pr="00190F12">
        <w:rPr>
          <w:rFonts w:ascii="Times New Roman" w:hAnsi="Times New Roman" w:cs="Times New Roman"/>
          <w:b/>
          <w:sz w:val="28"/>
          <w:szCs w:val="28"/>
        </w:rPr>
        <w:t>05.09.2024</w:t>
      </w: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EF0F78" w:rsidRDefault="00EF0F78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EF0F78" w:rsidSect="00190F12">
      <w:footerReference w:type="default" r:id="rId7"/>
      <w:pgSz w:w="11906" w:h="16838"/>
      <w:pgMar w:top="851" w:right="851" w:bottom="28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ADD" w:rsidRDefault="009D5AD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9D5ADD" w:rsidRDefault="009D5AD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ADD" w:rsidRDefault="009D5AD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9D5ADD" w:rsidRDefault="009D5AD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07068"/>
    <w:rsid w:val="00021C29"/>
    <w:rsid w:val="000378C1"/>
    <w:rsid w:val="00055AA0"/>
    <w:rsid w:val="000753BF"/>
    <w:rsid w:val="00093ED6"/>
    <w:rsid w:val="000A0816"/>
    <w:rsid w:val="000B2080"/>
    <w:rsid w:val="000B2E27"/>
    <w:rsid w:val="000C7727"/>
    <w:rsid w:val="000D1735"/>
    <w:rsid w:val="000F5FFC"/>
    <w:rsid w:val="000F7A25"/>
    <w:rsid w:val="00133C9F"/>
    <w:rsid w:val="00190F12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5E3D"/>
    <w:rsid w:val="003E6EB2"/>
    <w:rsid w:val="003F1FF3"/>
    <w:rsid w:val="004401F5"/>
    <w:rsid w:val="00462101"/>
    <w:rsid w:val="004B540A"/>
    <w:rsid w:val="004C385F"/>
    <w:rsid w:val="004D253F"/>
    <w:rsid w:val="004D4150"/>
    <w:rsid w:val="004F36FB"/>
    <w:rsid w:val="0053271C"/>
    <w:rsid w:val="00550A80"/>
    <w:rsid w:val="00553097"/>
    <w:rsid w:val="005753AC"/>
    <w:rsid w:val="00576DD8"/>
    <w:rsid w:val="00577B05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5B9E"/>
    <w:rsid w:val="007470DC"/>
    <w:rsid w:val="0078253B"/>
    <w:rsid w:val="00801C0E"/>
    <w:rsid w:val="008044BE"/>
    <w:rsid w:val="0081509F"/>
    <w:rsid w:val="00826E11"/>
    <w:rsid w:val="00826FF7"/>
    <w:rsid w:val="008431E8"/>
    <w:rsid w:val="008458CC"/>
    <w:rsid w:val="008E44B9"/>
    <w:rsid w:val="008E489A"/>
    <w:rsid w:val="008E7281"/>
    <w:rsid w:val="00921F3A"/>
    <w:rsid w:val="009472E0"/>
    <w:rsid w:val="0096373B"/>
    <w:rsid w:val="0099755D"/>
    <w:rsid w:val="009B72BE"/>
    <w:rsid w:val="009C15B5"/>
    <w:rsid w:val="009D5ADD"/>
    <w:rsid w:val="009D6E46"/>
    <w:rsid w:val="009F0187"/>
    <w:rsid w:val="00A07990"/>
    <w:rsid w:val="00A325EA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36142"/>
    <w:rsid w:val="00B36922"/>
    <w:rsid w:val="00B40844"/>
    <w:rsid w:val="00BA7787"/>
    <w:rsid w:val="00BB134C"/>
    <w:rsid w:val="00BE0228"/>
    <w:rsid w:val="00BE1ABE"/>
    <w:rsid w:val="00C02AB3"/>
    <w:rsid w:val="00C10C44"/>
    <w:rsid w:val="00C4455F"/>
    <w:rsid w:val="00C71B80"/>
    <w:rsid w:val="00C9599E"/>
    <w:rsid w:val="00C96408"/>
    <w:rsid w:val="00CA266A"/>
    <w:rsid w:val="00CD783D"/>
    <w:rsid w:val="00CE7BB8"/>
    <w:rsid w:val="00D02965"/>
    <w:rsid w:val="00D81065"/>
    <w:rsid w:val="00D91BF3"/>
    <w:rsid w:val="00DB7734"/>
    <w:rsid w:val="00DF677C"/>
    <w:rsid w:val="00DF770F"/>
    <w:rsid w:val="00E1163E"/>
    <w:rsid w:val="00E16372"/>
    <w:rsid w:val="00E22915"/>
    <w:rsid w:val="00E37D43"/>
    <w:rsid w:val="00E448C4"/>
    <w:rsid w:val="00E54FFB"/>
    <w:rsid w:val="00E76021"/>
    <w:rsid w:val="00EE269D"/>
    <w:rsid w:val="00EF0F78"/>
    <w:rsid w:val="00F10E7E"/>
    <w:rsid w:val="00F12408"/>
    <w:rsid w:val="00F213C8"/>
    <w:rsid w:val="00F36DC1"/>
    <w:rsid w:val="00FB27FA"/>
    <w:rsid w:val="00FB5C5A"/>
    <w:rsid w:val="00FF11E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DB79-CD4F-44E2-8EAE-D248621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FEA11-F5DF-4AE9-AE3C-0E7614EA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2024-08-21T14:31:00Z</cp:lastPrinted>
  <dcterms:created xsi:type="dcterms:W3CDTF">2024-08-23T14:21:00Z</dcterms:created>
  <dcterms:modified xsi:type="dcterms:W3CDTF">2024-09-05T07:59:00Z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