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D2217A" w:rsidRDefault="00D2217A" w:rsidP="008F25AA">
      <w:pPr>
        <w:pStyle w:val="a7"/>
        <w:rPr>
          <w:shd w:val="clear" w:color="auto" w:fill="FFFFFF"/>
          <w:lang w:val="uk-UA" w:eastAsia="ru-RU"/>
        </w:rPr>
      </w:pPr>
    </w:p>
    <w:p w:rsidR="00D2217A" w:rsidRDefault="00AC353B" w:rsidP="008F25AA">
      <w:pPr>
        <w:pStyle w:val="a7"/>
        <w:rPr>
          <w:shd w:val="clear" w:color="auto" w:fill="FFFFFF"/>
          <w:lang w:val="uk-UA" w:eastAsia="ru-RU"/>
        </w:rPr>
      </w:pPr>
      <w:r>
        <w:rPr>
          <w:shd w:val="clear" w:color="auto" w:fill="FFFFFF"/>
          <w:lang w:val="uk-UA" w:eastAsia="ru-RU"/>
        </w:rPr>
        <w:t xml:space="preserve">Про </w:t>
      </w:r>
      <w:r w:rsidR="00FB5AA8">
        <w:rPr>
          <w:shd w:val="clear" w:color="auto" w:fill="FFFFFF"/>
          <w:lang w:val="uk-UA" w:eastAsia="ru-RU"/>
        </w:rPr>
        <w:t xml:space="preserve">впровадження електронних </w:t>
      </w:r>
    </w:p>
    <w:p w:rsidR="00D2217A" w:rsidRDefault="00FB5AA8" w:rsidP="00D2217A">
      <w:pPr>
        <w:pStyle w:val="a7"/>
        <w:rPr>
          <w:shd w:val="clear" w:color="auto" w:fill="FFFFFF"/>
          <w:lang w:val="uk-UA" w:eastAsia="ru-RU"/>
        </w:rPr>
      </w:pPr>
      <w:r>
        <w:rPr>
          <w:shd w:val="clear" w:color="auto" w:fill="FFFFFF"/>
          <w:lang w:val="uk-UA" w:eastAsia="ru-RU"/>
        </w:rPr>
        <w:t>інструментів</w:t>
      </w:r>
      <w:r w:rsidR="00D2217A" w:rsidRPr="00D2217A">
        <w:rPr>
          <w:shd w:val="clear" w:color="auto" w:fill="FFFFFF"/>
          <w:lang w:val="uk-UA" w:eastAsia="ru-RU"/>
        </w:rPr>
        <w:t xml:space="preserve"> </w:t>
      </w:r>
      <w:r w:rsidR="00D2217A">
        <w:rPr>
          <w:shd w:val="clear" w:color="auto" w:fill="FFFFFF"/>
          <w:lang w:val="uk-UA" w:eastAsia="ru-RU"/>
        </w:rPr>
        <w:t>е-демократії</w:t>
      </w:r>
    </w:p>
    <w:p w:rsidR="00FB5AA8" w:rsidRDefault="00FB5AA8" w:rsidP="008F25AA">
      <w:pPr>
        <w:pStyle w:val="a7"/>
        <w:rPr>
          <w:shd w:val="clear" w:color="auto" w:fill="FFFFFF"/>
          <w:lang w:val="uk-UA" w:eastAsia="ru-RU"/>
        </w:rPr>
      </w:pPr>
    </w:p>
    <w:p w:rsidR="00AC353B" w:rsidRDefault="00AC353B" w:rsidP="008F25AA">
      <w:pPr>
        <w:pStyle w:val="a7"/>
        <w:rPr>
          <w:shd w:val="clear" w:color="auto" w:fill="FFFFFF"/>
          <w:lang w:val="uk-UA" w:eastAsia="ru-RU"/>
        </w:rPr>
      </w:pPr>
    </w:p>
    <w:p w:rsidR="00BE6CD2" w:rsidRDefault="00BE6CD2" w:rsidP="008F25AA">
      <w:pPr>
        <w:pStyle w:val="a7"/>
        <w:rPr>
          <w:shd w:val="clear" w:color="auto" w:fill="FFFFFF"/>
          <w:lang w:val="uk-UA" w:eastAsia="ru-RU"/>
        </w:rPr>
      </w:pPr>
    </w:p>
    <w:p w:rsidR="00AC353B" w:rsidRDefault="00FB5AA8" w:rsidP="008F25AA">
      <w:pPr>
        <w:spacing w:after="0" w:line="240" w:lineRule="auto"/>
        <w:ind w:firstLine="708"/>
        <w:jc w:val="both"/>
        <w:rPr>
          <w:rFonts w:ascii="Times New Roman" w:eastAsia="Times New Roman" w:hAnsi="Times New Roman" w:cs="Times New Roman"/>
          <w:bCs/>
          <w:color w:val="000000"/>
          <w:sz w:val="16"/>
          <w:szCs w:val="16"/>
          <w:shd w:val="clear" w:color="auto" w:fill="FFFFFF"/>
          <w:lang w:eastAsia="ru-RU"/>
        </w:rPr>
      </w:pPr>
      <w:r w:rsidRPr="00FB5AA8">
        <w:rPr>
          <w:rFonts w:ascii="Times New Roman" w:hAnsi="Times New Roman" w:cs="Times New Roman"/>
          <w:sz w:val="28"/>
          <w:szCs w:val="28"/>
        </w:rPr>
        <w:t xml:space="preserve">На виконання листа Одеської районної державної адміністрації від 31.07.2024 р. № № 4298/02-24/24/08 про необхідність впровадження і розвитку інститутів електронної демократії в роботі органів місцевого самоврядування, </w:t>
      </w:r>
      <w:r w:rsidR="00AC353B" w:rsidRPr="00FB5AA8">
        <w:rPr>
          <w:rFonts w:ascii="Times New Roman" w:eastAsia="Times New Roman" w:hAnsi="Times New Roman" w:cs="Times New Roman"/>
          <w:bCs/>
          <w:color w:val="000000"/>
          <w:sz w:val="28"/>
          <w:szCs w:val="28"/>
          <w:shd w:val="clear" w:color="auto" w:fill="FFFFFF"/>
          <w:lang w:eastAsia="ru-RU"/>
        </w:rPr>
        <w:t xml:space="preserve"> керуючись нормами ст. 10, 26, 59 </w:t>
      </w:r>
      <w:proofErr w:type="spellStart"/>
      <w:r w:rsidR="00AC353B" w:rsidRPr="00FB5AA8">
        <w:rPr>
          <w:rFonts w:ascii="Times New Roman" w:eastAsia="Times New Roman" w:hAnsi="Times New Roman" w:cs="Times New Roman"/>
          <w:bCs/>
          <w:color w:val="000000"/>
          <w:sz w:val="28"/>
          <w:szCs w:val="28"/>
          <w:shd w:val="clear" w:color="auto" w:fill="FFFFFF"/>
          <w:lang w:eastAsia="ru-RU"/>
        </w:rPr>
        <w:t>Авангардівська</w:t>
      </w:r>
      <w:proofErr w:type="spellEnd"/>
      <w:r w:rsidR="00AC353B" w:rsidRPr="00FB5AA8">
        <w:rPr>
          <w:rFonts w:ascii="Times New Roman" w:eastAsia="Times New Roman" w:hAnsi="Times New Roman" w:cs="Times New Roman"/>
          <w:bCs/>
          <w:color w:val="000000"/>
          <w:sz w:val="28"/>
          <w:szCs w:val="28"/>
          <w:shd w:val="clear" w:color="auto" w:fill="FFFFFF"/>
          <w:lang w:eastAsia="ru-RU"/>
        </w:rPr>
        <w:t xml:space="preserve"> селищна рада ВИРІШИЛА:</w:t>
      </w:r>
    </w:p>
    <w:p w:rsidR="00D2217A" w:rsidRPr="00D2217A" w:rsidRDefault="00D2217A" w:rsidP="008F25AA">
      <w:pPr>
        <w:spacing w:after="0" w:line="240" w:lineRule="auto"/>
        <w:ind w:firstLine="708"/>
        <w:jc w:val="both"/>
        <w:rPr>
          <w:rFonts w:ascii="Times New Roman" w:eastAsia="Times New Roman" w:hAnsi="Times New Roman" w:cs="Times New Roman"/>
          <w:bCs/>
          <w:color w:val="000000"/>
          <w:sz w:val="16"/>
          <w:szCs w:val="16"/>
          <w:shd w:val="clear" w:color="auto" w:fill="FFFFFF"/>
          <w:lang w:eastAsia="ru-RU"/>
        </w:rPr>
      </w:pPr>
    </w:p>
    <w:p w:rsidR="00AC353B" w:rsidRPr="00BE6CD2" w:rsidRDefault="00AC353B" w:rsidP="008F25AA">
      <w:pPr>
        <w:spacing w:after="0" w:line="240" w:lineRule="auto"/>
        <w:rPr>
          <w:rFonts w:ascii="Times New Roman" w:eastAsia="Times New Roman" w:hAnsi="Times New Roman" w:cs="Times New Roman"/>
          <w:bCs/>
          <w:color w:val="000000"/>
          <w:sz w:val="16"/>
          <w:szCs w:val="16"/>
          <w:shd w:val="clear" w:color="auto" w:fill="FFFFFF"/>
          <w:lang w:eastAsia="ru-RU"/>
        </w:rPr>
      </w:pPr>
    </w:p>
    <w:p w:rsidR="00AC353B" w:rsidRPr="00FB5AA8" w:rsidRDefault="00AC353B" w:rsidP="008F25AA">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sidRPr="00FB5AA8">
        <w:rPr>
          <w:rFonts w:ascii="Times New Roman" w:eastAsia="Times New Roman" w:hAnsi="Times New Roman" w:cs="Times New Roman"/>
          <w:bCs/>
          <w:color w:val="000000"/>
          <w:sz w:val="28"/>
          <w:szCs w:val="28"/>
          <w:shd w:val="clear" w:color="auto" w:fill="FFFFFF"/>
          <w:lang w:eastAsia="ru-RU"/>
        </w:rPr>
        <w:t xml:space="preserve">1. </w:t>
      </w:r>
      <w:r w:rsidR="00D2217A">
        <w:rPr>
          <w:rFonts w:ascii="Times New Roman" w:eastAsia="Times New Roman" w:hAnsi="Times New Roman" w:cs="Times New Roman"/>
          <w:bCs/>
          <w:color w:val="000000"/>
          <w:sz w:val="28"/>
          <w:szCs w:val="28"/>
          <w:shd w:val="clear" w:color="auto" w:fill="FFFFFF"/>
          <w:lang w:eastAsia="ru-RU"/>
        </w:rPr>
        <w:t xml:space="preserve"> </w:t>
      </w:r>
      <w:r w:rsidR="00FB5AA8" w:rsidRPr="00FB5AA8">
        <w:rPr>
          <w:rFonts w:ascii="Times New Roman" w:eastAsia="Times New Roman" w:hAnsi="Times New Roman" w:cs="Times New Roman"/>
          <w:bCs/>
          <w:color w:val="000000"/>
          <w:sz w:val="28"/>
          <w:szCs w:val="28"/>
          <w:shd w:val="clear" w:color="auto" w:fill="FFFFFF"/>
          <w:lang w:eastAsia="ru-RU"/>
        </w:rPr>
        <w:t xml:space="preserve">Затвердити </w:t>
      </w:r>
      <w:r w:rsidR="00FB5AA8" w:rsidRPr="00DE1E25">
        <w:rPr>
          <w:rFonts w:ascii="Times New Roman" w:hAnsi="Times New Roman" w:cs="Times New Roman"/>
          <w:color w:val="000000" w:themeColor="text1"/>
          <w:sz w:val="28"/>
          <w:szCs w:val="28"/>
        </w:rPr>
        <w:t>Положення</w:t>
      </w:r>
      <w:r w:rsidR="00FB5AA8">
        <w:rPr>
          <w:rFonts w:ascii="Times New Roman" w:hAnsi="Times New Roman" w:cs="Times New Roman"/>
          <w:color w:val="000000" w:themeColor="text1"/>
          <w:sz w:val="28"/>
          <w:szCs w:val="28"/>
        </w:rPr>
        <w:t xml:space="preserve"> про електронні консультації та опитування в Авангардівській селищній територіальні громаді</w:t>
      </w:r>
      <w:r w:rsidR="00FB5AA8" w:rsidRPr="00DE1E25">
        <w:rPr>
          <w:rFonts w:ascii="Times New Roman" w:hAnsi="Times New Roman" w:cs="Times New Roman"/>
          <w:color w:val="000000" w:themeColor="text1"/>
          <w:sz w:val="28"/>
          <w:szCs w:val="28"/>
        </w:rPr>
        <w:t xml:space="preserve"> </w:t>
      </w:r>
      <w:r w:rsidRPr="00FB5AA8">
        <w:rPr>
          <w:rFonts w:ascii="Times New Roman" w:eastAsia="Times New Roman" w:hAnsi="Times New Roman" w:cs="Times New Roman"/>
          <w:bCs/>
          <w:color w:val="000000"/>
          <w:sz w:val="28"/>
          <w:szCs w:val="28"/>
          <w:shd w:val="clear" w:color="auto" w:fill="FFFFFF"/>
          <w:lang w:eastAsia="ru-RU"/>
        </w:rPr>
        <w:t>(додається).</w:t>
      </w:r>
    </w:p>
    <w:p w:rsidR="00AC353B" w:rsidRPr="00BE6CD2" w:rsidRDefault="00AC353B" w:rsidP="00BE6CD2">
      <w:pPr>
        <w:spacing w:after="0" w:line="240" w:lineRule="auto"/>
        <w:jc w:val="both"/>
        <w:rPr>
          <w:rFonts w:ascii="Times New Roman" w:eastAsia="Times New Roman" w:hAnsi="Times New Roman" w:cs="Times New Roman"/>
          <w:b/>
          <w:bCs/>
          <w:color w:val="000000"/>
          <w:sz w:val="16"/>
          <w:szCs w:val="16"/>
          <w:shd w:val="clear" w:color="auto" w:fill="FFFFFF"/>
          <w:lang w:eastAsia="ru-RU"/>
        </w:rPr>
      </w:pPr>
    </w:p>
    <w:p w:rsidR="00FB5AA8" w:rsidRDefault="00BE6CD2" w:rsidP="008F25AA">
      <w:pPr>
        <w:spacing w:after="0" w:line="240" w:lineRule="auto"/>
        <w:jc w:val="both"/>
        <w:rPr>
          <w:rFonts w:ascii="Times New Roman" w:hAnsi="Times New Roman" w:cs="Times New Roman"/>
          <w:color w:val="000000" w:themeColor="text1"/>
          <w:sz w:val="28"/>
          <w:szCs w:val="28"/>
        </w:rPr>
      </w:pPr>
      <w:r w:rsidRPr="00BE6CD2">
        <w:rPr>
          <w:rFonts w:ascii="Times New Roman" w:eastAsia="Times New Roman" w:hAnsi="Times New Roman" w:cs="Times New Roman"/>
          <w:bCs/>
          <w:color w:val="000000"/>
          <w:sz w:val="28"/>
          <w:szCs w:val="28"/>
          <w:shd w:val="clear" w:color="auto" w:fill="FFFFFF"/>
          <w:lang w:eastAsia="ru-RU"/>
        </w:rPr>
        <w:tab/>
        <w:t xml:space="preserve">2. Затвердити Положення </w:t>
      </w:r>
      <w:r w:rsidRPr="00BE6CD2">
        <w:rPr>
          <w:rFonts w:ascii="Times New Roman" w:hAnsi="Times New Roman" w:cs="Times New Roman"/>
          <w:bCs/>
          <w:color w:val="000000" w:themeColor="text1"/>
          <w:sz w:val="28"/>
          <w:szCs w:val="28"/>
        </w:rPr>
        <w:t xml:space="preserve">про електронні петиції в </w:t>
      </w:r>
      <w:proofErr w:type="spellStart"/>
      <w:r w:rsidRPr="00BE6CD2">
        <w:rPr>
          <w:rFonts w:ascii="Times New Roman" w:hAnsi="Times New Roman" w:cs="Times New Roman"/>
          <w:bCs/>
          <w:color w:val="000000" w:themeColor="text1"/>
          <w:sz w:val="28"/>
          <w:szCs w:val="28"/>
        </w:rPr>
        <w:t>Авангардівській</w:t>
      </w:r>
      <w:proofErr w:type="spellEnd"/>
      <w:r w:rsidRPr="00BE6CD2">
        <w:rPr>
          <w:rFonts w:ascii="Times New Roman" w:hAnsi="Times New Roman" w:cs="Times New Roman"/>
          <w:bCs/>
          <w:color w:val="000000" w:themeColor="text1"/>
          <w:sz w:val="28"/>
          <w:szCs w:val="28"/>
        </w:rPr>
        <w:t xml:space="preserve"> селищній раді</w:t>
      </w:r>
      <w:r>
        <w:rPr>
          <w:rFonts w:ascii="Times New Roman" w:hAnsi="Times New Roman" w:cs="Times New Roman"/>
          <w:bCs/>
          <w:color w:val="000000" w:themeColor="text1"/>
          <w:sz w:val="28"/>
          <w:szCs w:val="28"/>
        </w:rPr>
        <w:t xml:space="preserve"> (додається).</w:t>
      </w:r>
    </w:p>
    <w:p w:rsidR="00BE6CD2" w:rsidRPr="00BE6CD2" w:rsidRDefault="00BE6CD2" w:rsidP="008F25AA">
      <w:pPr>
        <w:spacing w:after="0" w:line="240" w:lineRule="auto"/>
        <w:jc w:val="both"/>
        <w:rPr>
          <w:rFonts w:ascii="Times New Roman" w:hAnsi="Times New Roman" w:cs="Times New Roman"/>
          <w:color w:val="000000" w:themeColor="text1"/>
          <w:sz w:val="16"/>
          <w:szCs w:val="16"/>
        </w:rPr>
      </w:pPr>
      <w:bookmarkStart w:id="0" w:name="_GoBack"/>
      <w:bookmarkEnd w:id="0"/>
    </w:p>
    <w:p w:rsidR="00AC353B" w:rsidRPr="00FB5AA8" w:rsidRDefault="00FB5AA8" w:rsidP="008F25AA">
      <w:pPr>
        <w:spacing w:after="0" w:line="240" w:lineRule="auto"/>
        <w:ind w:firstLine="708"/>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3</w:t>
      </w:r>
      <w:r w:rsidR="00AC353B" w:rsidRPr="00FB5AA8">
        <w:rPr>
          <w:rFonts w:ascii="Times New Roman" w:eastAsia="Times New Roman" w:hAnsi="Times New Roman" w:cs="Times New Roman"/>
          <w:bCs/>
          <w:color w:val="000000"/>
          <w:sz w:val="28"/>
          <w:szCs w:val="28"/>
          <w:shd w:val="clear" w:color="auto" w:fill="FFFFFF"/>
          <w:lang w:eastAsia="ru-RU"/>
        </w:rPr>
        <w:t xml:space="preserve">. Контроль за виконанням даного рішення покласти на постійну комісію Авангардівської селищної ради </w:t>
      </w:r>
      <w:r w:rsidR="00AC353B" w:rsidRPr="00FB5AA8">
        <w:rPr>
          <w:rFonts w:ascii="Times New Roman" w:hAnsi="Times New Roman" w:cs="Times New Roman"/>
          <w:sz w:val="28"/>
          <w:szCs w:val="28"/>
        </w:rPr>
        <w:t>з питань прав людини, законності, депутатської діяльності, етики, регламенту та цивільного захисту населення.</w:t>
      </w:r>
    </w:p>
    <w:p w:rsidR="00AC353B" w:rsidRPr="00FB5AA8" w:rsidRDefault="00AC353B" w:rsidP="008F25AA">
      <w:pPr>
        <w:spacing w:after="0" w:line="240" w:lineRule="auto"/>
        <w:rPr>
          <w:rFonts w:ascii="Times New Roman" w:eastAsia="Times New Roman" w:hAnsi="Times New Roman" w:cs="Times New Roman"/>
          <w:bCs/>
          <w:color w:val="000000"/>
          <w:sz w:val="28"/>
          <w:szCs w:val="28"/>
          <w:shd w:val="clear" w:color="auto" w:fill="FFFFFF"/>
          <w:lang w:eastAsia="ru-RU"/>
        </w:rPr>
      </w:pPr>
    </w:p>
    <w:p w:rsidR="00AC353B" w:rsidRPr="00FB5AA8" w:rsidRDefault="00AC353B" w:rsidP="008F25AA">
      <w:pPr>
        <w:spacing w:after="0" w:line="240" w:lineRule="auto"/>
        <w:rPr>
          <w:rFonts w:ascii="Times New Roman" w:eastAsia="Times New Roman" w:hAnsi="Times New Roman" w:cs="Times New Roman"/>
          <w:bCs/>
          <w:color w:val="000000"/>
          <w:sz w:val="28"/>
          <w:szCs w:val="28"/>
          <w:shd w:val="clear" w:color="auto" w:fill="FFFFFF"/>
          <w:lang w:eastAsia="ru-RU"/>
        </w:rPr>
      </w:pPr>
    </w:p>
    <w:p w:rsidR="00BE6CD2" w:rsidRDefault="00BE6CD2" w:rsidP="008F25A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AC353B" w:rsidRPr="0012112A" w:rsidRDefault="00AC353B" w:rsidP="008F25AA">
      <w:pPr>
        <w:spacing w:after="0" w:line="240" w:lineRule="auto"/>
        <w:rPr>
          <w:rFonts w:ascii="Times New Roman" w:eastAsia="Times New Roman" w:hAnsi="Times New Roman" w:cs="Times New Roman"/>
          <w:b/>
          <w:bCs/>
          <w:color w:val="000000"/>
          <w:sz w:val="28"/>
          <w:szCs w:val="28"/>
          <w:shd w:val="clear" w:color="auto" w:fill="FFFFFF"/>
          <w:lang w:eastAsia="ru-RU"/>
        </w:rPr>
      </w:pPr>
      <w:r w:rsidRPr="0012112A">
        <w:rPr>
          <w:rFonts w:ascii="Times New Roman" w:eastAsia="Times New Roman" w:hAnsi="Times New Roman" w:cs="Times New Roman"/>
          <w:b/>
          <w:bCs/>
          <w:color w:val="000000"/>
          <w:sz w:val="28"/>
          <w:szCs w:val="28"/>
          <w:shd w:val="clear" w:color="auto" w:fill="FFFFFF"/>
          <w:lang w:eastAsia="ru-RU"/>
        </w:rPr>
        <w:t>Селищний голова</w:t>
      </w:r>
      <w:r w:rsidRPr="0012112A">
        <w:rPr>
          <w:rFonts w:ascii="Times New Roman" w:eastAsia="Times New Roman" w:hAnsi="Times New Roman" w:cs="Times New Roman"/>
          <w:b/>
          <w:bCs/>
          <w:color w:val="000000"/>
          <w:sz w:val="28"/>
          <w:szCs w:val="28"/>
          <w:shd w:val="clear" w:color="auto" w:fill="FFFFFF"/>
          <w:lang w:eastAsia="ru-RU"/>
        </w:rPr>
        <w:tab/>
      </w:r>
      <w:r w:rsidRPr="0012112A">
        <w:rPr>
          <w:rFonts w:ascii="Times New Roman" w:eastAsia="Times New Roman" w:hAnsi="Times New Roman" w:cs="Times New Roman"/>
          <w:b/>
          <w:bCs/>
          <w:color w:val="000000"/>
          <w:sz w:val="28"/>
          <w:szCs w:val="28"/>
          <w:shd w:val="clear" w:color="auto" w:fill="FFFFFF"/>
          <w:lang w:eastAsia="ru-RU"/>
        </w:rPr>
        <w:tab/>
      </w:r>
      <w:r w:rsidRPr="0012112A">
        <w:rPr>
          <w:rFonts w:ascii="Times New Roman" w:eastAsia="Times New Roman" w:hAnsi="Times New Roman" w:cs="Times New Roman"/>
          <w:b/>
          <w:bCs/>
          <w:color w:val="000000"/>
          <w:sz w:val="28"/>
          <w:szCs w:val="28"/>
          <w:shd w:val="clear" w:color="auto" w:fill="FFFFFF"/>
          <w:lang w:eastAsia="ru-RU"/>
        </w:rPr>
        <w:tab/>
      </w:r>
      <w:r w:rsidRPr="0012112A">
        <w:rPr>
          <w:rFonts w:ascii="Times New Roman" w:eastAsia="Times New Roman" w:hAnsi="Times New Roman" w:cs="Times New Roman"/>
          <w:b/>
          <w:bCs/>
          <w:color w:val="000000"/>
          <w:sz w:val="28"/>
          <w:szCs w:val="28"/>
          <w:shd w:val="clear" w:color="auto" w:fill="FFFFFF"/>
          <w:lang w:eastAsia="ru-RU"/>
        </w:rPr>
        <w:tab/>
      </w:r>
      <w:r w:rsidRPr="0012112A">
        <w:rPr>
          <w:rFonts w:ascii="Times New Roman" w:eastAsia="Times New Roman" w:hAnsi="Times New Roman" w:cs="Times New Roman"/>
          <w:b/>
          <w:bCs/>
          <w:color w:val="000000"/>
          <w:sz w:val="28"/>
          <w:szCs w:val="28"/>
          <w:shd w:val="clear" w:color="auto" w:fill="FFFFFF"/>
          <w:lang w:eastAsia="ru-RU"/>
        </w:rPr>
        <w:tab/>
        <w:t xml:space="preserve">    Сергій ХРУСТОВСЬКИЙ</w:t>
      </w:r>
    </w:p>
    <w:p w:rsidR="00AC353B" w:rsidRPr="0012112A" w:rsidRDefault="00AC353B" w:rsidP="008F25AA">
      <w:pPr>
        <w:spacing w:after="0" w:line="240" w:lineRule="auto"/>
        <w:rPr>
          <w:rFonts w:ascii="Times New Roman" w:eastAsia="Times New Roman" w:hAnsi="Times New Roman" w:cs="Times New Roman"/>
          <w:b/>
          <w:bCs/>
          <w:color w:val="000000"/>
          <w:sz w:val="28"/>
          <w:szCs w:val="28"/>
          <w:shd w:val="clear" w:color="auto" w:fill="FFFFFF"/>
          <w:lang w:eastAsia="ru-RU"/>
        </w:rPr>
      </w:pPr>
    </w:p>
    <w:p w:rsidR="00AC353B" w:rsidRPr="0012112A" w:rsidRDefault="009A1CEB" w:rsidP="008F25AA">
      <w:pPr>
        <w:spacing w:after="0" w:line="240" w:lineRule="auto"/>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 xml:space="preserve">№3053 </w:t>
      </w:r>
      <w:r w:rsidR="00AC353B" w:rsidRPr="0012112A">
        <w:rPr>
          <w:rFonts w:ascii="Times New Roman" w:eastAsia="Times New Roman" w:hAnsi="Times New Roman" w:cs="Times New Roman"/>
          <w:b/>
          <w:bCs/>
          <w:color w:val="000000"/>
          <w:sz w:val="28"/>
          <w:szCs w:val="28"/>
          <w:shd w:val="clear" w:color="auto" w:fill="FFFFFF"/>
          <w:lang w:eastAsia="ru-RU"/>
        </w:rPr>
        <w:t xml:space="preserve">- </w:t>
      </w:r>
      <w:r w:rsidR="00AC353B" w:rsidRPr="0012112A">
        <w:rPr>
          <w:rFonts w:ascii="Times New Roman" w:eastAsia="Times New Roman" w:hAnsi="Times New Roman" w:cs="Times New Roman"/>
          <w:b/>
          <w:bCs/>
          <w:color w:val="000000"/>
          <w:sz w:val="28"/>
          <w:szCs w:val="28"/>
          <w:shd w:val="clear" w:color="auto" w:fill="FFFFFF"/>
          <w:lang w:val="en-US" w:eastAsia="ru-RU"/>
        </w:rPr>
        <w:t>VIII</w:t>
      </w:r>
    </w:p>
    <w:p w:rsidR="00AC353B" w:rsidRPr="0012112A" w:rsidRDefault="00AC353B" w:rsidP="008F25AA">
      <w:pPr>
        <w:spacing w:after="0" w:line="240" w:lineRule="auto"/>
        <w:rPr>
          <w:rFonts w:ascii="Times New Roman" w:eastAsia="Times New Roman" w:hAnsi="Times New Roman" w:cs="Times New Roman"/>
          <w:b/>
          <w:bCs/>
          <w:color w:val="000000"/>
          <w:sz w:val="28"/>
          <w:szCs w:val="28"/>
          <w:shd w:val="clear" w:color="auto" w:fill="FFFFFF"/>
          <w:lang w:eastAsia="ru-RU"/>
        </w:rPr>
      </w:pPr>
      <w:r w:rsidRPr="0012112A">
        <w:rPr>
          <w:rFonts w:ascii="Times New Roman" w:eastAsia="Times New Roman" w:hAnsi="Times New Roman" w:cs="Times New Roman"/>
          <w:b/>
          <w:bCs/>
          <w:color w:val="000000"/>
          <w:sz w:val="28"/>
          <w:szCs w:val="28"/>
          <w:shd w:val="clear" w:color="auto" w:fill="FFFFFF"/>
          <w:lang w:eastAsia="ru-RU"/>
        </w:rPr>
        <w:t>від 24.10.2024</w:t>
      </w:r>
    </w:p>
    <w:p w:rsidR="00AC353B" w:rsidRPr="0012112A" w:rsidRDefault="00AC353B" w:rsidP="008F25AA">
      <w:pPr>
        <w:pStyle w:val="PreformattedText"/>
        <w:tabs>
          <w:tab w:val="left" w:pos="0"/>
        </w:tabs>
        <w:spacing w:after="80"/>
        <w:ind w:firstLine="709"/>
        <w:jc w:val="both"/>
        <w:rPr>
          <w:rFonts w:ascii="Times New Roman" w:hAnsi="Times New Roman" w:cs="Times New Roman"/>
          <w:sz w:val="28"/>
          <w:szCs w:val="28"/>
        </w:rPr>
      </w:pPr>
      <w:r w:rsidRPr="0012112A">
        <w:rPr>
          <w:rFonts w:ascii="Times New Roman" w:hAnsi="Times New Roman" w:cs="Times New Roman"/>
          <w:sz w:val="28"/>
          <w:szCs w:val="28"/>
        </w:rPr>
        <w:t xml:space="preserve">                                                                                 </w:t>
      </w:r>
    </w:p>
    <w:p w:rsidR="00AC353B" w:rsidRDefault="00AC353B" w:rsidP="008F25AA">
      <w:pPr>
        <w:pStyle w:val="PreformattedText"/>
        <w:tabs>
          <w:tab w:val="left" w:pos="851"/>
        </w:tabs>
        <w:spacing w:after="80"/>
        <w:ind w:firstLine="709"/>
        <w:jc w:val="center"/>
        <w:rPr>
          <w:rFonts w:ascii="Times New Roman" w:hAnsi="Times New Roman" w:cs="Times New Roman"/>
          <w:sz w:val="28"/>
          <w:szCs w:val="28"/>
        </w:rPr>
      </w:pPr>
    </w:p>
    <w:p w:rsidR="00AC353B" w:rsidRDefault="00AC353B" w:rsidP="008F25AA">
      <w:pPr>
        <w:pStyle w:val="PreformattedText"/>
        <w:tabs>
          <w:tab w:val="left" w:pos="851"/>
        </w:tabs>
        <w:spacing w:after="80"/>
        <w:ind w:firstLine="709"/>
        <w:jc w:val="center"/>
        <w:rPr>
          <w:rFonts w:ascii="Times New Roman" w:hAnsi="Times New Roman" w:cs="Times New Roman"/>
          <w:sz w:val="28"/>
          <w:szCs w:val="28"/>
        </w:rPr>
      </w:pPr>
    </w:p>
    <w:p w:rsidR="00AC353B" w:rsidRDefault="00AC353B" w:rsidP="008F25AA">
      <w:pPr>
        <w:pStyle w:val="PreformattedText"/>
        <w:tabs>
          <w:tab w:val="left" w:pos="851"/>
        </w:tabs>
        <w:spacing w:after="80"/>
        <w:ind w:firstLine="709"/>
        <w:jc w:val="center"/>
        <w:rPr>
          <w:rFonts w:ascii="Times New Roman" w:hAnsi="Times New Roman" w:cs="Times New Roman"/>
          <w:sz w:val="28"/>
          <w:szCs w:val="28"/>
        </w:rPr>
      </w:pPr>
    </w:p>
    <w:p w:rsidR="00AC353B" w:rsidRDefault="00AC353B" w:rsidP="008F25AA">
      <w:pPr>
        <w:pStyle w:val="PreformattedText"/>
        <w:tabs>
          <w:tab w:val="left" w:pos="851"/>
        </w:tabs>
        <w:spacing w:after="80"/>
        <w:ind w:firstLine="709"/>
        <w:jc w:val="center"/>
        <w:rPr>
          <w:rFonts w:ascii="Times New Roman" w:hAnsi="Times New Roman" w:cs="Times New Roman"/>
          <w:sz w:val="28"/>
          <w:szCs w:val="28"/>
        </w:rPr>
      </w:pPr>
    </w:p>
    <w:p w:rsidR="0012112A" w:rsidRDefault="0012112A" w:rsidP="008F25AA">
      <w:pPr>
        <w:pStyle w:val="PreformattedText"/>
        <w:tabs>
          <w:tab w:val="left" w:pos="851"/>
        </w:tabs>
        <w:spacing w:after="80"/>
        <w:ind w:firstLine="709"/>
        <w:jc w:val="center"/>
        <w:rPr>
          <w:rFonts w:ascii="Times New Roman" w:hAnsi="Times New Roman" w:cs="Times New Roman"/>
          <w:sz w:val="28"/>
          <w:szCs w:val="28"/>
        </w:rPr>
      </w:pPr>
    </w:p>
    <w:p w:rsidR="0012112A" w:rsidRDefault="0012112A" w:rsidP="008F25AA">
      <w:pPr>
        <w:pStyle w:val="PreformattedText"/>
        <w:tabs>
          <w:tab w:val="left" w:pos="851"/>
        </w:tabs>
        <w:spacing w:after="80"/>
        <w:ind w:firstLine="709"/>
        <w:jc w:val="center"/>
        <w:rPr>
          <w:rFonts w:ascii="Times New Roman" w:hAnsi="Times New Roman" w:cs="Times New Roman"/>
          <w:sz w:val="28"/>
          <w:szCs w:val="28"/>
        </w:rPr>
      </w:pPr>
    </w:p>
    <w:p w:rsidR="003C79B9" w:rsidRDefault="003C79B9" w:rsidP="008F25AA">
      <w:pPr>
        <w:spacing w:after="0" w:line="240" w:lineRule="auto"/>
        <w:ind w:left="5664" w:firstLine="708"/>
        <w:rPr>
          <w:rFonts w:ascii="Times New Roman" w:eastAsia="DejaVu Sans Mono" w:hAnsi="Times New Roman" w:cs="Times New Roman"/>
          <w:color w:val="000000" w:themeColor="text1"/>
          <w:kern w:val="1"/>
          <w:sz w:val="28"/>
          <w:szCs w:val="28"/>
          <w:lang w:eastAsia="hi-IN" w:bidi="hi-IN"/>
        </w:rPr>
      </w:pPr>
    </w:p>
    <w:p w:rsidR="00BE6CD2" w:rsidRDefault="00BE6CD2" w:rsidP="008F25AA">
      <w:pPr>
        <w:spacing w:after="0" w:line="240" w:lineRule="auto"/>
        <w:ind w:left="5664" w:firstLine="708"/>
        <w:rPr>
          <w:rFonts w:ascii="Times New Roman" w:eastAsia="Times New Roman" w:hAnsi="Times New Roman" w:cs="Times New Roman"/>
          <w:color w:val="000000" w:themeColor="text1"/>
          <w:sz w:val="24"/>
          <w:szCs w:val="24"/>
          <w:shd w:val="clear" w:color="auto" w:fill="FFFFFF"/>
          <w:lang w:eastAsia="ru-RU"/>
        </w:rPr>
      </w:pPr>
    </w:p>
    <w:p w:rsidR="00862F7F" w:rsidRDefault="00862F7F" w:rsidP="008F25AA">
      <w:pPr>
        <w:spacing w:after="0" w:line="240" w:lineRule="auto"/>
        <w:ind w:left="5664" w:firstLine="708"/>
        <w:rPr>
          <w:rFonts w:ascii="Times New Roman" w:eastAsia="Times New Roman" w:hAnsi="Times New Roman" w:cs="Times New Roman"/>
          <w:color w:val="000000" w:themeColor="text1"/>
          <w:sz w:val="24"/>
          <w:szCs w:val="24"/>
          <w:shd w:val="clear" w:color="auto" w:fill="FFFFFF"/>
          <w:lang w:eastAsia="ru-RU"/>
        </w:rPr>
      </w:pPr>
    </w:p>
    <w:p w:rsidR="00862F7F" w:rsidRDefault="00862F7F" w:rsidP="008F25AA">
      <w:pPr>
        <w:spacing w:after="0" w:line="240" w:lineRule="auto"/>
        <w:ind w:left="5664" w:firstLine="708"/>
        <w:rPr>
          <w:rFonts w:ascii="Times New Roman" w:eastAsia="Times New Roman" w:hAnsi="Times New Roman" w:cs="Times New Roman"/>
          <w:color w:val="000000" w:themeColor="text1"/>
          <w:sz w:val="24"/>
          <w:szCs w:val="24"/>
          <w:shd w:val="clear" w:color="auto" w:fill="FFFFFF"/>
          <w:lang w:eastAsia="ru-RU"/>
        </w:rPr>
      </w:pPr>
    </w:p>
    <w:p w:rsidR="0012112A" w:rsidRPr="0012112A" w:rsidRDefault="0012112A" w:rsidP="008F25AA">
      <w:pPr>
        <w:spacing w:after="0" w:line="240" w:lineRule="auto"/>
        <w:ind w:left="5664" w:firstLine="708"/>
        <w:rPr>
          <w:rFonts w:ascii="Times New Roman" w:eastAsia="Times New Roman" w:hAnsi="Times New Roman" w:cs="Times New Roman"/>
          <w:b/>
          <w:bCs/>
          <w:color w:val="000000" w:themeColor="text1"/>
          <w:szCs w:val="28"/>
          <w:shd w:val="clear" w:color="auto" w:fill="FFFFFF"/>
          <w:lang w:eastAsia="ru-RU"/>
        </w:rPr>
      </w:pPr>
      <w:r w:rsidRPr="0012112A">
        <w:rPr>
          <w:rFonts w:ascii="Times New Roman" w:eastAsia="Times New Roman" w:hAnsi="Times New Roman" w:cs="Times New Roman"/>
          <w:color w:val="000000" w:themeColor="text1"/>
          <w:sz w:val="24"/>
          <w:szCs w:val="24"/>
          <w:shd w:val="clear" w:color="auto" w:fill="FFFFFF"/>
          <w:lang w:eastAsia="ru-RU"/>
        </w:rPr>
        <w:t>Додаток № 1</w:t>
      </w:r>
    </w:p>
    <w:p w:rsidR="0012112A" w:rsidRPr="0012112A" w:rsidRDefault="0012112A" w:rsidP="008F25AA">
      <w:pPr>
        <w:spacing w:after="0" w:line="240" w:lineRule="auto"/>
        <w:ind w:left="5664" w:firstLine="708"/>
        <w:rPr>
          <w:rFonts w:ascii="Times New Roman" w:eastAsia="Times New Roman" w:hAnsi="Times New Roman" w:cs="Times New Roman"/>
          <w:color w:val="000000" w:themeColor="text1"/>
          <w:sz w:val="24"/>
          <w:szCs w:val="24"/>
          <w:shd w:val="clear" w:color="auto" w:fill="FFFFFF"/>
          <w:lang w:eastAsia="ru-RU"/>
        </w:rPr>
      </w:pPr>
      <w:r w:rsidRPr="0012112A">
        <w:rPr>
          <w:rFonts w:ascii="Times New Roman" w:eastAsia="Times New Roman" w:hAnsi="Times New Roman" w:cs="Times New Roman"/>
          <w:color w:val="000000" w:themeColor="text1"/>
          <w:sz w:val="24"/>
          <w:szCs w:val="24"/>
          <w:shd w:val="clear" w:color="auto" w:fill="FFFFFF"/>
          <w:lang w:eastAsia="ru-RU"/>
        </w:rPr>
        <w:t xml:space="preserve">до рішення Авангардівської </w:t>
      </w:r>
    </w:p>
    <w:p w:rsidR="0012112A" w:rsidRPr="0012112A" w:rsidRDefault="0012112A" w:rsidP="008F25AA">
      <w:pPr>
        <w:spacing w:after="0" w:line="240" w:lineRule="auto"/>
        <w:ind w:left="5664" w:firstLine="708"/>
        <w:rPr>
          <w:rFonts w:ascii="Times New Roman" w:eastAsia="Times New Roman" w:hAnsi="Times New Roman" w:cs="Times New Roman"/>
          <w:color w:val="000000" w:themeColor="text1"/>
          <w:sz w:val="24"/>
          <w:szCs w:val="24"/>
          <w:shd w:val="clear" w:color="auto" w:fill="FFFFFF"/>
          <w:lang w:eastAsia="ru-RU"/>
        </w:rPr>
      </w:pPr>
      <w:r w:rsidRPr="0012112A">
        <w:rPr>
          <w:rFonts w:ascii="Times New Roman" w:eastAsia="Times New Roman" w:hAnsi="Times New Roman" w:cs="Times New Roman"/>
          <w:color w:val="000000" w:themeColor="text1"/>
          <w:sz w:val="24"/>
          <w:szCs w:val="24"/>
          <w:shd w:val="clear" w:color="auto" w:fill="FFFFFF"/>
          <w:lang w:eastAsia="ru-RU"/>
        </w:rPr>
        <w:t>селищної ради</w:t>
      </w:r>
    </w:p>
    <w:p w:rsidR="0012112A" w:rsidRPr="0012112A" w:rsidRDefault="00BE6CD2" w:rsidP="008F25AA">
      <w:pPr>
        <w:spacing w:after="0" w:line="240" w:lineRule="auto"/>
        <w:ind w:left="5664"/>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 xml:space="preserve">            від 24.10.2024 №</w:t>
      </w:r>
      <w:r w:rsidR="009A1CEB">
        <w:rPr>
          <w:rFonts w:ascii="Times New Roman" w:eastAsia="Times New Roman" w:hAnsi="Times New Roman" w:cs="Times New Roman"/>
          <w:color w:val="000000" w:themeColor="text1"/>
          <w:sz w:val="24"/>
          <w:szCs w:val="24"/>
          <w:shd w:val="clear" w:color="auto" w:fill="FFFFFF"/>
          <w:lang w:eastAsia="ru-RU"/>
        </w:rPr>
        <w:t>3053</w:t>
      </w:r>
      <w:r>
        <w:rPr>
          <w:rFonts w:ascii="Times New Roman" w:eastAsia="Times New Roman" w:hAnsi="Times New Roman" w:cs="Times New Roman"/>
          <w:color w:val="000000" w:themeColor="text1"/>
          <w:sz w:val="24"/>
          <w:szCs w:val="24"/>
          <w:shd w:val="clear" w:color="auto" w:fill="FFFFFF"/>
          <w:lang w:eastAsia="ru-RU"/>
        </w:rPr>
        <w:t xml:space="preserve"> </w:t>
      </w:r>
      <w:r w:rsidR="0012112A" w:rsidRPr="0012112A">
        <w:rPr>
          <w:rFonts w:ascii="Times New Roman" w:eastAsia="Times New Roman" w:hAnsi="Times New Roman" w:cs="Times New Roman"/>
          <w:color w:val="000000" w:themeColor="text1"/>
          <w:sz w:val="24"/>
          <w:szCs w:val="24"/>
          <w:shd w:val="clear" w:color="auto" w:fill="FFFFFF"/>
          <w:lang w:eastAsia="ru-RU"/>
        </w:rPr>
        <w:t>-</w:t>
      </w:r>
      <w:r w:rsidR="0012112A" w:rsidRPr="0012112A">
        <w:rPr>
          <w:rFonts w:ascii="Times New Roman" w:eastAsia="Times New Roman" w:hAnsi="Times New Roman" w:cs="Times New Roman"/>
          <w:bCs/>
          <w:color w:val="000000" w:themeColor="text1"/>
          <w:szCs w:val="28"/>
          <w:shd w:val="clear" w:color="auto" w:fill="FFFFFF"/>
          <w:lang w:val="en-US" w:eastAsia="ru-RU"/>
        </w:rPr>
        <w:t>VIII</w:t>
      </w:r>
    </w:p>
    <w:p w:rsidR="00BE6CD2" w:rsidRDefault="00BE6CD2" w:rsidP="008F25AA">
      <w:pPr>
        <w:pStyle w:val="PreformattedText"/>
        <w:tabs>
          <w:tab w:val="left" w:pos="851"/>
        </w:tabs>
        <w:spacing w:after="80"/>
        <w:ind w:firstLine="709"/>
        <w:jc w:val="right"/>
        <w:rPr>
          <w:rFonts w:ascii="Times New Roman" w:hAnsi="Times New Roman" w:cs="Times New Roman"/>
          <w:color w:val="000000" w:themeColor="text1"/>
          <w:sz w:val="28"/>
          <w:szCs w:val="28"/>
        </w:rPr>
      </w:pPr>
    </w:p>
    <w:p w:rsidR="00862F7F" w:rsidRPr="0012112A" w:rsidRDefault="00862F7F" w:rsidP="008F25AA">
      <w:pPr>
        <w:pStyle w:val="PreformattedText"/>
        <w:tabs>
          <w:tab w:val="left" w:pos="851"/>
        </w:tabs>
        <w:spacing w:after="80"/>
        <w:ind w:firstLine="709"/>
        <w:jc w:val="right"/>
        <w:rPr>
          <w:rFonts w:ascii="Times New Roman" w:hAnsi="Times New Roman" w:cs="Times New Roman"/>
          <w:color w:val="000000" w:themeColor="text1"/>
          <w:sz w:val="28"/>
          <w:szCs w:val="28"/>
        </w:rPr>
      </w:pPr>
    </w:p>
    <w:p w:rsidR="0012112A" w:rsidRDefault="0012112A" w:rsidP="008F25AA">
      <w:pPr>
        <w:pStyle w:val="PreformattedText"/>
        <w:tabs>
          <w:tab w:val="left" w:pos="0"/>
        </w:tabs>
        <w:jc w:val="center"/>
        <w:rPr>
          <w:rFonts w:ascii="Times New Roman" w:hAnsi="Times New Roman" w:cs="Times New Roman"/>
          <w:b/>
          <w:bCs/>
          <w:color w:val="000000" w:themeColor="text1"/>
          <w:sz w:val="28"/>
          <w:szCs w:val="28"/>
        </w:rPr>
      </w:pPr>
      <w:r w:rsidRPr="0012112A">
        <w:rPr>
          <w:rFonts w:ascii="Times New Roman" w:hAnsi="Times New Roman" w:cs="Times New Roman"/>
          <w:b/>
          <w:bCs/>
          <w:color w:val="000000" w:themeColor="text1"/>
          <w:sz w:val="28"/>
          <w:szCs w:val="28"/>
        </w:rPr>
        <w:t xml:space="preserve">Положення </w:t>
      </w:r>
    </w:p>
    <w:p w:rsidR="0012112A" w:rsidRPr="00BE6CD2" w:rsidRDefault="0012112A" w:rsidP="00BE6CD2">
      <w:pPr>
        <w:pStyle w:val="PreformattedText"/>
        <w:tabs>
          <w:tab w:val="left" w:pos="0"/>
        </w:tabs>
        <w:spacing w:after="80"/>
        <w:jc w:val="center"/>
        <w:rPr>
          <w:rFonts w:ascii="Times New Roman" w:hAnsi="Times New Roman" w:cs="Times New Roman"/>
          <w:b/>
          <w:bCs/>
          <w:color w:val="000000" w:themeColor="text1"/>
          <w:sz w:val="28"/>
          <w:szCs w:val="28"/>
        </w:rPr>
      </w:pPr>
      <w:r w:rsidRPr="0012112A">
        <w:rPr>
          <w:rFonts w:ascii="Times New Roman" w:hAnsi="Times New Roman" w:cs="Times New Roman"/>
          <w:b/>
          <w:bCs/>
          <w:color w:val="000000" w:themeColor="text1"/>
          <w:sz w:val="28"/>
          <w:szCs w:val="28"/>
        </w:rPr>
        <w:t xml:space="preserve">про електронні консультації та опитування в </w:t>
      </w:r>
      <w:proofErr w:type="spellStart"/>
      <w:r w:rsidRPr="0012112A">
        <w:rPr>
          <w:rFonts w:ascii="Times New Roman" w:hAnsi="Times New Roman" w:cs="Times New Roman"/>
          <w:b/>
          <w:bCs/>
          <w:color w:val="000000" w:themeColor="text1"/>
          <w:sz w:val="28"/>
          <w:szCs w:val="28"/>
        </w:rPr>
        <w:t>Авангардівській</w:t>
      </w:r>
      <w:proofErr w:type="spellEnd"/>
      <w:r w:rsidRPr="0012112A">
        <w:rPr>
          <w:rFonts w:ascii="Times New Roman" w:hAnsi="Times New Roman" w:cs="Times New Roman"/>
          <w:b/>
          <w:bCs/>
          <w:color w:val="000000" w:themeColor="text1"/>
          <w:sz w:val="28"/>
          <w:szCs w:val="28"/>
        </w:rPr>
        <w:t xml:space="preserve"> селищній територіальні громаді</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Це Положення, відповідно до Конституції України, Європейської хартії місцевого самоврядування, Законів України «Про місцеве самоврядування в Україні», «Про доступ до публічної інформації», </w:t>
      </w:r>
      <w:r w:rsidRPr="0012112A">
        <w:rPr>
          <w:rFonts w:ascii="Times New Roman" w:hAnsi="Times New Roman" w:cs="Times New Roman"/>
          <w:sz w:val="28"/>
          <w:szCs w:val="28"/>
        </w:rPr>
        <w:t>Указу Президента «Про першочергові завдання щодо впровадження новітніх інформаційних технологій</w:t>
      </w:r>
      <w:r w:rsidRPr="00AC353B">
        <w:rPr>
          <w:rFonts w:ascii="Times New Roman" w:hAnsi="Times New Roman" w:cs="Times New Roman"/>
          <w:sz w:val="28"/>
          <w:szCs w:val="28"/>
        </w:rPr>
        <w:t xml:space="preserve">», Постанови Кабінету Міністрів України «Про забезпечення участі громадськості у формуванні та реалізації державної політики», Розпоряджень Кабінету Міністрів України «Про схвалення Концепції розвитку електронної демократії в Україні та плану заходів щодо її реалізації», «Про схвалення Концепції розвитку електронного урядування в Україні», «Про схвалення Стратегії розвитку інформаційного суспільства в Україні», визначає основні вимоги до організації і проведення </w:t>
      </w:r>
      <w:r w:rsidR="0012112A">
        <w:rPr>
          <w:rFonts w:ascii="Times New Roman" w:hAnsi="Times New Roman" w:cs="Times New Roman"/>
          <w:sz w:val="28"/>
          <w:szCs w:val="28"/>
        </w:rPr>
        <w:t>селищний головою Авангардівської селищної ради Одеського району Одеської області</w:t>
      </w:r>
      <w:r w:rsidRPr="00AC353B">
        <w:rPr>
          <w:rFonts w:ascii="Times New Roman" w:hAnsi="Times New Roman" w:cs="Times New Roman"/>
          <w:sz w:val="28"/>
          <w:szCs w:val="28"/>
        </w:rPr>
        <w:t xml:space="preserve">, </w:t>
      </w:r>
      <w:r w:rsidR="0012112A">
        <w:rPr>
          <w:rFonts w:ascii="Times New Roman" w:hAnsi="Times New Roman" w:cs="Times New Roman"/>
          <w:sz w:val="28"/>
          <w:szCs w:val="28"/>
        </w:rPr>
        <w:t xml:space="preserve">Авангардівською селищною радою Одеського району Одеської області </w:t>
      </w:r>
      <w:r w:rsidRPr="00AC353B">
        <w:rPr>
          <w:rFonts w:ascii="Times New Roman" w:hAnsi="Times New Roman" w:cs="Times New Roman"/>
          <w:sz w:val="28"/>
          <w:szCs w:val="28"/>
        </w:rPr>
        <w:t xml:space="preserve">та її виконавчими органами (далі – органом місцевого самоврядування) електронних консультацій та опитувань (далі – е-консультації) з питань, що належать до їх компетенції.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Е-консультації є однією з форм участі членів </w:t>
      </w:r>
      <w:r w:rsidR="0012112A">
        <w:rPr>
          <w:rFonts w:ascii="Times New Roman" w:hAnsi="Times New Roman" w:cs="Times New Roman"/>
          <w:sz w:val="28"/>
          <w:szCs w:val="28"/>
        </w:rPr>
        <w:t xml:space="preserve">Авангардівської селищної </w:t>
      </w:r>
      <w:r w:rsidRPr="00AC353B">
        <w:rPr>
          <w:rFonts w:ascii="Times New Roman" w:hAnsi="Times New Roman" w:cs="Times New Roman"/>
          <w:sz w:val="28"/>
          <w:szCs w:val="28"/>
        </w:rPr>
        <w:t xml:space="preserve">територіальної громади </w:t>
      </w:r>
      <w:r w:rsidR="0012112A">
        <w:rPr>
          <w:rFonts w:ascii="Times New Roman" w:hAnsi="Times New Roman" w:cs="Times New Roman"/>
          <w:sz w:val="28"/>
          <w:szCs w:val="28"/>
        </w:rPr>
        <w:t>Одеського району Одеської області</w:t>
      </w:r>
      <w:r w:rsidRPr="00AC353B">
        <w:rPr>
          <w:rFonts w:ascii="Times New Roman" w:hAnsi="Times New Roman" w:cs="Times New Roman"/>
          <w:sz w:val="28"/>
          <w:szCs w:val="28"/>
        </w:rPr>
        <w:t xml:space="preserve"> у місцевому самоврядуванні. Вони проводяться з метою забезпечення участі членів територіальної громади у вирішенні питань місцевого значення.</w:t>
      </w:r>
    </w:p>
    <w:p w:rsidR="00AC353B" w:rsidRPr="00AC353B" w:rsidRDefault="00AC353B" w:rsidP="008F25AA">
      <w:pPr>
        <w:pStyle w:val="PreformattedText"/>
        <w:tabs>
          <w:tab w:val="left" w:pos="851"/>
        </w:tabs>
        <w:spacing w:after="80"/>
        <w:ind w:firstLine="709"/>
        <w:jc w:val="both"/>
        <w:rPr>
          <w:rFonts w:ascii="Times New Roman" w:hAnsi="Times New Roman" w:cs="Times New Roman"/>
          <w:b/>
          <w:sz w:val="28"/>
          <w:szCs w:val="28"/>
        </w:rPr>
      </w:pPr>
      <w:r w:rsidRPr="00AC353B">
        <w:rPr>
          <w:rFonts w:ascii="Times New Roman" w:hAnsi="Times New Roman" w:cs="Times New Roman"/>
          <w:b/>
          <w:sz w:val="28"/>
          <w:szCs w:val="28"/>
        </w:rPr>
        <w:t>1. Загальні положення</w:t>
      </w:r>
    </w:p>
    <w:p w:rsidR="00AC353B" w:rsidRPr="00AC353B" w:rsidRDefault="00AC353B" w:rsidP="008F25AA">
      <w:pPr>
        <w:pStyle w:val="PreformattedText"/>
        <w:numPr>
          <w:ilvl w:val="1"/>
          <w:numId w:val="1"/>
        </w:numPr>
        <w:tabs>
          <w:tab w:val="left" w:pos="851"/>
        </w:tabs>
        <w:spacing w:after="80"/>
        <w:ind w:left="0"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Е-консультації проводяться на засадах добровільності, </w:t>
      </w:r>
      <w:proofErr w:type="spellStart"/>
      <w:r w:rsidRPr="00AC353B">
        <w:rPr>
          <w:rFonts w:ascii="Times New Roman" w:hAnsi="Times New Roman" w:cs="Times New Roman"/>
          <w:sz w:val="28"/>
          <w:szCs w:val="28"/>
        </w:rPr>
        <w:t>інклюзивності</w:t>
      </w:r>
      <w:proofErr w:type="spellEnd"/>
      <w:r w:rsidRPr="00AC353B">
        <w:rPr>
          <w:rFonts w:ascii="Times New Roman" w:hAnsi="Times New Roman" w:cs="Times New Roman"/>
          <w:sz w:val="28"/>
          <w:szCs w:val="28"/>
        </w:rPr>
        <w:t xml:space="preserve">, відкритості, прозорості, свободи висловлювань, політичної неупередженості та з обов’язковим розглядом пропозицій та коментарів, поданих під час їх проведення. </w:t>
      </w:r>
    </w:p>
    <w:p w:rsidR="00AC353B" w:rsidRPr="00AC353B" w:rsidRDefault="00AC353B" w:rsidP="008F25AA">
      <w:pPr>
        <w:pStyle w:val="PreformattedText"/>
        <w:numPr>
          <w:ilvl w:val="1"/>
          <w:numId w:val="1"/>
        </w:numPr>
        <w:tabs>
          <w:tab w:val="left" w:pos="851"/>
        </w:tabs>
        <w:spacing w:after="80"/>
        <w:ind w:left="0"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Е-консультації мають відкритий характер. Кожна особа, яка досягла </w:t>
      </w:r>
      <w:r w:rsidR="0060502B">
        <w:rPr>
          <w:rFonts w:ascii="Times New Roman" w:hAnsi="Times New Roman" w:cs="Times New Roman"/>
          <w:sz w:val="28"/>
          <w:szCs w:val="28"/>
        </w:rPr>
        <w:t>18</w:t>
      </w:r>
      <w:r w:rsidRPr="00AC353B">
        <w:rPr>
          <w:rFonts w:ascii="Times New Roman" w:hAnsi="Times New Roman" w:cs="Times New Roman"/>
          <w:sz w:val="28"/>
          <w:szCs w:val="28"/>
        </w:rPr>
        <w:t xml:space="preserve">-річного віку, є громадянином України може взяти участь або ініціювати е-консультацію.  Факт належності особи до громади підтверджується </w:t>
      </w:r>
      <w:r w:rsidR="0060502B">
        <w:rPr>
          <w:rFonts w:ascii="Times New Roman" w:hAnsi="Times New Roman" w:cs="Times New Roman"/>
          <w:sz w:val="28"/>
          <w:szCs w:val="28"/>
        </w:rPr>
        <w:t xml:space="preserve">реєстрацією особи </w:t>
      </w:r>
      <w:r w:rsidRPr="00AC353B">
        <w:rPr>
          <w:rFonts w:ascii="Times New Roman" w:hAnsi="Times New Roman" w:cs="Times New Roman"/>
          <w:sz w:val="28"/>
          <w:szCs w:val="28"/>
        </w:rPr>
        <w:t>в населених пунктах громади</w:t>
      </w:r>
      <w:r w:rsidR="0060502B">
        <w:rPr>
          <w:rFonts w:ascii="Times New Roman" w:hAnsi="Times New Roman" w:cs="Times New Roman"/>
          <w:sz w:val="28"/>
          <w:szCs w:val="28"/>
        </w:rPr>
        <w:t xml:space="preserve">. </w:t>
      </w:r>
    </w:p>
    <w:p w:rsidR="00AC353B" w:rsidRPr="00AC353B" w:rsidRDefault="00AC353B" w:rsidP="008F25AA">
      <w:pPr>
        <w:pStyle w:val="PreformattedText"/>
        <w:numPr>
          <w:ilvl w:val="1"/>
          <w:numId w:val="1"/>
        </w:numPr>
        <w:tabs>
          <w:tab w:val="left" w:pos="851"/>
        </w:tabs>
        <w:spacing w:after="80"/>
        <w:ind w:left="0"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Е-консультації не можуть використовуватися для політичної, у тому числі передвиборчої агітації</w:t>
      </w:r>
    </w:p>
    <w:p w:rsidR="00AC353B" w:rsidRPr="00AC353B" w:rsidRDefault="00AC353B" w:rsidP="008F25AA">
      <w:pPr>
        <w:pStyle w:val="PreformattedText"/>
        <w:numPr>
          <w:ilvl w:val="1"/>
          <w:numId w:val="1"/>
        </w:numPr>
        <w:tabs>
          <w:tab w:val="left" w:pos="851"/>
        </w:tabs>
        <w:spacing w:after="80"/>
        <w:ind w:left="0" w:firstLine="709"/>
        <w:jc w:val="both"/>
        <w:rPr>
          <w:rFonts w:ascii="Times New Roman" w:hAnsi="Times New Roman" w:cs="Times New Roman"/>
          <w:sz w:val="28"/>
          <w:szCs w:val="28"/>
        </w:rPr>
      </w:pPr>
      <w:r w:rsidRPr="00AC353B">
        <w:rPr>
          <w:rFonts w:ascii="Times New Roman" w:hAnsi="Times New Roman" w:cs="Times New Roman"/>
          <w:sz w:val="28"/>
          <w:szCs w:val="28"/>
        </w:rPr>
        <w:t>Е-консультації проводяться у формі:</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w:t>
      </w:r>
      <w:r w:rsidRPr="00AC353B">
        <w:rPr>
          <w:rFonts w:ascii="Times New Roman" w:hAnsi="Times New Roman" w:cs="Times New Roman"/>
          <w:b/>
          <w:sz w:val="28"/>
          <w:szCs w:val="28"/>
        </w:rPr>
        <w:t>електронного опитування</w:t>
      </w:r>
      <w:r w:rsidRPr="00AC353B">
        <w:rPr>
          <w:rFonts w:ascii="Times New Roman" w:hAnsi="Times New Roman" w:cs="Times New Roman"/>
          <w:sz w:val="28"/>
          <w:szCs w:val="28"/>
        </w:rPr>
        <w:t xml:space="preserve"> – це проведення опитування задля </w:t>
      </w:r>
      <w:r w:rsidRPr="00AC353B">
        <w:rPr>
          <w:rFonts w:ascii="Times New Roman" w:hAnsi="Times New Roman" w:cs="Times New Roman"/>
          <w:sz w:val="28"/>
          <w:szCs w:val="28"/>
        </w:rPr>
        <w:lastRenderedPageBreak/>
        <w:t>виявлення громадської думки з питань, віднесених до відання місцевого самоврядування. Електронне опитування може мати як просту форму (певна кількості питань із закритим переліком варіантів відповідей, опитувальник з одним варіантом відповіді, з декількома варіантами відповіді), так і складну форму (опитувальник з можливістю редагуванням відповідей; з налаштуванням діапазону балів оцінки або рейтингування). Така форма е-консультацій проводиться в  розділі «Опитування» на веб-порталі «Е-консультації».</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b/>
          <w:sz w:val="28"/>
          <w:szCs w:val="28"/>
        </w:rPr>
        <w:t xml:space="preserve">- електронної консультації з громадськістю </w:t>
      </w:r>
      <w:r w:rsidRPr="00AC353B">
        <w:rPr>
          <w:rFonts w:ascii="Times New Roman" w:hAnsi="Times New Roman" w:cs="Times New Roman"/>
          <w:sz w:val="28"/>
          <w:szCs w:val="28"/>
        </w:rPr>
        <w:t xml:space="preserve">– це оприлюднення пропозиції щодо вирішення певного питання з  можливістю коментування учасниками е-консультації та внесенням власних коментарів. Така форма е-консультацій проводиться в  розділі «Консультації» на веб-порталі «Е-консультації».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w:t>
      </w:r>
      <w:r w:rsidRPr="00AC353B">
        <w:rPr>
          <w:rFonts w:ascii="Times New Roman" w:hAnsi="Times New Roman" w:cs="Times New Roman"/>
          <w:b/>
          <w:sz w:val="28"/>
          <w:szCs w:val="28"/>
        </w:rPr>
        <w:t>електронного обговорення нормативно-правового акту</w:t>
      </w:r>
      <w:r w:rsidRPr="00AC353B">
        <w:rPr>
          <w:rFonts w:ascii="Times New Roman" w:hAnsi="Times New Roman" w:cs="Times New Roman"/>
          <w:sz w:val="28"/>
          <w:szCs w:val="28"/>
        </w:rPr>
        <w:t xml:space="preserve"> – це оприлюднення проекту нормативно-правового акту органами місцевого самоврядування з  можливістю коментування документу учасниками е-консультації та внесенням власних коментарів. Така форма е-консультацій проводиться в розділі «Обговорення НПА» на веб-порталі «Е-консультації».</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1.</w:t>
      </w:r>
      <w:r w:rsidR="0060502B">
        <w:rPr>
          <w:rFonts w:ascii="Times New Roman" w:hAnsi="Times New Roman" w:cs="Times New Roman"/>
          <w:sz w:val="28"/>
          <w:szCs w:val="28"/>
        </w:rPr>
        <w:t>5</w:t>
      </w:r>
      <w:r w:rsidRPr="00AC353B">
        <w:rPr>
          <w:rFonts w:ascii="Times New Roman" w:hAnsi="Times New Roman" w:cs="Times New Roman"/>
          <w:sz w:val="28"/>
          <w:szCs w:val="28"/>
        </w:rPr>
        <w:t xml:space="preserve">.  Уся інформація, пов’язана з ініціюванням, підготовкою, проведенням публічних консультацій, розглядом прийнятих на них рішень, а також рішення органів місцевого самоврядування, акти посадових осіб, прийняті за результатами їх розгляду, розміщуються на веб-порталі «Е-консультації» та офіційному сайті </w:t>
      </w:r>
      <w:r w:rsidR="0060502B">
        <w:rPr>
          <w:rFonts w:ascii="Times New Roman" w:hAnsi="Times New Roman" w:cs="Times New Roman"/>
          <w:sz w:val="28"/>
          <w:szCs w:val="28"/>
        </w:rPr>
        <w:t>Авангардівської селищної</w:t>
      </w:r>
      <w:r w:rsidRPr="00AC353B">
        <w:rPr>
          <w:rFonts w:ascii="Times New Roman" w:hAnsi="Times New Roman" w:cs="Times New Roman"/>
          <w:sz w:val="28"/>
          <w:szCs w:val="28"/>
        </w:rPr>
        <w:t xml:space="preserve"> ради, а також можуть розповсюджуватися в засобах масової інформації та іншими способами відповідно до вимог цього Положення.</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 xml:space="preserve">. Е-консультації </w:t>
      </w:r>
      <w:proofErr w:type="spellStart"/>
      <w:r w:rsidRPr="00AC353B">
        <w:rPr>
          <w:rFonts w:ascii="Times New Roman" w:hAnsi="Times New Roman"/>
          <w:sz w:val="28"/>
          <w:szCs w:val="28"/>
          <w:lang w:val="ru-RU"/>
        </w:rPr>
        <w:t>можуть</w:t>
      </w:r>
      <w:proofErr w:type="spellEnd"/>
      <w:r w:rsidRPr="00AC353B">
        <w:rPr>
          <w:rFonts w:ascii="Times New Roman" w:hAnsi="Times New Roman"/>
          <w:sz w:val="28"/>
          <w:szCs w:val="28"/>
        </w:rPr>
        <w:t xml:space="preserve"> проводитися щодо: </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 xml:space="preserve">.1. Проектів нормативно-правових актів, що мають важливе значення для територіальної громади; </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 xml:space="preserve">.2. Програм соціально-економічного і культурного розвитку та інших програм, рішень стосовно стану їх виконання; </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.3. Проектів бюджету міста та звітів про його виконання;</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.4. Проектів генерального плану міста та змін до нього, планів зонування територій, детальних планів території;</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.5. Проекту Стратегічного плану розвитку міста та змін до нього;</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.6. Проектів планів і програм соціально-економічного розвитку територій міста;</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 xml:space="preserve">.7. Проектів Статуту </w:t>
      </w:r>
      <w:r w:rsidR="00F1145E">
        <w:rPr>
          <w:rFonts w:ascii="Times New Roman" w:hAnsi="Times New Roman"/>
          <w:sz w:val="28"/>
          <w:szCs w:val="28"/>
        </w:rPr>
        <w:t>Авангардівської селищної</w:t>
      </w:r>
      <w:r w:rsidRPr="00AC353B">
        <w:rPr>
          <w:rFonts w:ascii="Times New Roman" w:hAnsi="Times New Roman"/>
          <w:sz w:val="28"/>
          <w:szCs w:val="28"/>
        </w:rPr>
        <w:t xml:space="preserve"> територіальної громади та змін до нього; </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.8. Відчуження об’єктів комунальної власності, які мають важливе значення для задоволення потреб громади, передача їх в оренду та під заставу;</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.9. Програм приватизації об’єктів комунальної власності;</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Pr="00AC353B">
        <w:rPr>
          <w:rFonts w:ascii="Times New Roman" w:hAnsi="Times New Roman"/>
          <w:sz w:val="28"/>
          <w:szCs w:val="28"/>
        </w:rPr>
        <w:t>.10. Переліків об’єктів комунальної власності, які не підлягають приватизації;</w:t>
      </w:r>
    </w:p>
    <w:p w:rsidR="00AC353B" w:rsidRP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lastRenderedPageBreak/>
        <w:t>1.</w:t>
      </w:r>
      <w:r w:rsidR="0060502B">
        <w:rPr>
          <w:rFonts w:ascii="Times New Roman" w:hAnsi="Times New Roman"/>
          <w:sz w:val="28"/>
          <w:szCs w:val="28"/>
        </w:rPr>
        <w:t>6</w:t>
      </w:r>
      <w:r w:rsidRPr="00AC353B">
        <w:rPr>
          <w:rFonts w:ascii="Times New Roman" w:hAnsi="Times New Roman"/>
          <w:sz w:val="28"/>
          <w:szCs w:val="28"/>
        </w:rPr>
        <w:t>.11. Надання дозволу на спеціальне використання природних ресурсів місцевого значення, а також скасування такого дозволу;</w:t>
      </w:r>
    </w:p>
    <w:p w:rsidR="00AC353B" w:rsidRDefault="00AC353B" w:rsidP="008F25AA">
      <w:pPr>
        <w:pStyle w:val="a5"/>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1.</w:t>
      </w:r>
      <w:r w:rsidR="0060502B">
        <w:rPr>
          <w:rFonts w:ascii="Times New Roman" w:hAnsi="Times New Roman"/>
          <w:sz w:val="28"/>
          <w:szCs w:val="28"/>
        </w:rPr>
        <w:t>6</w:t>
      </w:r>
      <w:r w:rsidR="00BE6CD2">
        <w:rPr>
          <w:rFonts w:ascii="Times New Roman" w:hAnsi="Times New Roman"/>
          <w:sz w:val="28"/>
          <w:szCs w:val="28"/>
        </w:rPr>
        <w:t xml:space="preserve">.12. Питань </w:t>
      </w:r>
      <w:r w:rsidRPr="00AC353B">
        <w:rPr>
          <w:rFonts w:ascii="Times New Roman" w:hAnsi="Times New Roman"/>
          <w:sz w:val="28"/>
          <w:szCs w:val="28"/>
        </w:rPr>
        <w:t>адміністративно-територіального устрою, передбачених законодавством;</w:t>
      </w:r>
    </w:p>
    <w:p w:rsidR="00862F7F" w:rsidRPr="00AC353B" w:rsidRDefault="00862F7F" w:rsidP="008F25AA">
      <w:pPr>
        <w:pStyle w:val="a5"/>
        <w:tabs>
          <w:tab w:val="left" w:pos="851"/>
        </w:tabs>
        <w:spacing w:before="0" w:after="80"/>
        <w:ind w:left="284" w:firstLine="709"/>
        <w:rPr>
          <w:rFonts w:ascii="Times New Roman" w:hAnsi="Times New Roman"/>
          <w:sz w:val="28"/>
          <w:szCs w:val="28"/>
        </w:rPr>
      </w:pPr>
    </w:p>
    <w:p w:rsidR="00AC353B" w:rsidRPr="00AC353B" w:rsidRDefault="0060502B" w:rsidP="008F25AA">
      <w:pPr>
        <w:pStyle w:val="a5"/>
        <w:numPr>
          <w:ilvl w:val="2"/>
          <w:numId w:val="4"/>
        </w:numPr>
        <w:tabs>
          <w:tab w:val="left" w:pos="851"/>
        </w:tabs>
        <w:spacing w:before="0" w:after="80"/>
        <w:rPr>
          <w:rFonts w:ascii="Times New Roman" w:hAnsi="Times New Roman"/>
          <w:sz w:val="28"/>
          <w:szCs w:val="28"/>
        </w:rPr>
      </w:pPr>
      <w:r>
        <w:rPr>
          <w:rFonts w:ascii="Times New Roman" w:hAnsi="Times New Roman"/>
          <w:sz w:val="28"/>
          <w:szCs w:val="28"/>
        </w:rPr>
        <w:t xml:space="preserve"> </w:t>
      </w:r>
      <w:r w:rsidR="00BE6CD2">
        <w:rPr>
          <w:rFonts w:ascii="Times New Roman" w:hAnsi="Times New Roman"/>
          <w:sz w:val="28"/>
          <w:szCs w:val="28"/>
        </w:rPr>
        <w:t xml:space="preserve"> </w:t>
      </w:r>
      <w:r w:rsidR="00862F7F">
        <w:rPr>
          <w:rFonts w:ascii="Times New Roman" w:hAnsi="Times New Roman"/>
          <w:sz w:val="28"/>
          <w:szCs w:val="28"/>
        </w:rPr>
        <w:t xml:space="preserve"> </w:t>
      </w:r>
      <w:r w:rsidR="00BE6CD2">
        <w:rPr>
          <w:rFonts w:ascii="Times New Roman" w:hAnsi="Times New Roman"/>
          <w:sz w:val="28"/>
          <w:szCs w:val="28"/>
        </w:rPr>
        <w:t xml:space="preserve"> </w:t>
      </w:r>
      <w:r w:rsidR="00AC353B" w:rsidRPr="00AC353B">
        <w:rPr>
          <w:rFonts w:ascii="Times New Roman" w:hAnsi="Times New Roman"/>
          <w:sz w:val="28"/>
          <w:szCs w:val="28"/>
        </w:rPr>
        <w:t>Символіки територіальної громади;</w:t>
      </w:r>
    </w:p>
    <w:p w:rsidR="00AC353B" w:rsidRPr="00AC353B" w:rsidRDefault="00AC353B" w:rsidP="008F25AA">
      <w:pPr>
        <w:pStyle w:val="a5"/>
        <w:numPr>
          <w:ilvl w:val="2"/>
          <w:numId w:val="4"/>
        </w:numPr>
        <w:tabs>
          <w:tab w:val="left" w:pos="993"/>
        </w:tabs>
        <w:spacing w:before="0" w:after="80"/>
        <w:ind w:left="284" w:firstLine="708"/>
        <w:rPr>
          <w:rFonts w:ascii="Times New Roman" w:hAnsi="Times New Roman"/>
          <w:sz w:val="28"/>
          <w:szCs w:val="28"/>
        </w:rPr>
      </w:pPr>
      <w:r w:rsidRPr="00AC353B">
        <w:rPr>
          <w:rFonts w:ascii="Times New Roman" w:hAnsi="Times New Roman"/>
          <w:sz w:val="28"/>
          <w:szCs w:val="28"/>
        </w:rPr>
        <w:t>Встановлення правил з питань благоустрою, забезпечення в ньому чистоти і порядку, торгівлі на ринках та інших правил, за порушення яких передбачено а</w:t>
      </w:r>
      <w:r w:rsidR="00862F7F">
        <w:rPr>
          <w:rFonts w:ascii="Times New Roman" w:hAnsi="Times New Roman"/>
          <w:sz w:val="28"/>
          <w:szCs w:val="28"/>
        </w:rPr>
        <w:t>дміністративну відповідальність</w:t>
      </w:r>
    </w:p>
    <w:p w:rsidR="00AC353B" w:rsidRPr="00AC353B" w:rsidRDefault="00AC353B" w:rsidP="008F25AA">
      <w:pPr>
        <w:pStyle w:val="a5"/>
        <w:numPr>
          <w:ilvl w:val="2"/>
          <w:numId w:val="4"/>
        </w:numPr>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 xml:space="preserve">Зміни тарифів на ЖКГ, відносно яких рішення ухвалюється органом місцевого самоврядування; </w:t>
      </w:r>
    </w:p>
    <w:p w:rsidR="00AC353B" w:rsidRPr="00AC353B" w:rsidRDefault="00AC353B" w:rsidP="008F25AA">
      <w:pPr>
        <w:pStyle w:val="a5"/>
        <w:numPr>
          <w:ilvl w:val="2"/>
          <w:numId w:val="4"/>
        </w:numPr>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Зміни тарифів на проїзд у громадському транспорті;</w:t>
      </w:r>
    </w:p>
    <w:p w:rsidR="00AC353B" w:rsidRPr="00AC353B" w:rsidRDefault="00AC353B" w:rsidP="008F25AA">
      <w:pPr>
        <w:pStyle w:val="a5"/>
        <w:numPr>
          <w:ilvl w:val="2"/>
          <w:numId w:val="4"/>
        </w:numPr>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 xml:space="preserve">Проектів рішень ради про зміну місцевих податків та зборів; </w:t>
      </w:r>
    </w:p>
    <w:p w:rsidR="00AC353B" w:rsidRPr="00AC353B" w:rsidRDefault="00AC353B" w:rsidP="008F25AA">
      <w:pPr>
        <w:pStyle w:val="a5"/>
        <w:numPr>
          <w:ilvl w:val="2"/>
          <w:numId w:val="4"/>
        </w:numPr>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Проектів рішень про зміну (запровадження) платних послуг у лікувальних та навчальних закладах;</w:t>
      </w:r>
    </w:p>
    <w:p w:rsidR="00AC353B" w:rsidRPr="00AC353B" w:rsidRDefault="00AC353B" w:rsidP="008F25AA">
      <w:pPr>
        <w:pStyle w:val="a5"/>
        <w:numPr>
          <w:ilvl w:val="2"/>
          <w:numId w:val="4"/>
        </w:numPr>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 xml:space="preserve">Визначають порядок надання адміністративних послуг; </w:t>
      </w:r>
    </w:p>
    <w:p w:rsidR="00AC353B" w:rsidRPr="00AC353B" w:rsidRDefault="00AC353B" w:rsidP="008F25AA">
      <w:pPr>
        <w:pStyle w:val="a5"/>
        <w:numPr>
          <w:ilvl w:val="2"/>
          <w:numId w:val="4"/>
        </w:numPr>
        <w:tabs>
          <w:tab w:val="left" w:pos="851"/>
        </w:tabs>
        <w:spacing w:before="0" w:after="80"/>
        <w:ind w:left="284" w:firstLine="709"/>
        <w:rPr>
          <w:rFonts w:ascii="Times New Roman" w:hAnsi="Times New Roman"/>
          <w:sz w:val="28"/>
          <w:szCs w:val="28"/>
        </w:rPr>
      </w:pPr>
      <w:r w:rsidRPr="00AC353B">
        <w:rPr>
          <w:rFonts w:ascii="Times New Roman" w:hAnsi="Times New Roman"/>
          <w:sz w:val="28"/>
          <w:szCs w:val="28"/>
        </w:rPr>
        <w:t>Стосуються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AC353B" w:rsidRPr="00BE6CD2" w:rsidRDefault="00AC353B" w:rsidP="008F25AA">
      <w:pPr>
        <w:pStyle w:val="a5"/>
        <w:tabs>
          <w:tab w:val="left" w:pos="851"/>
        </w:tabs>
        <w:spacing w:before="0" w:after="80"/>
        <w:ind w:firstLine="709"/>
        <w:rPr>
          <w:rFonts w:ascii="Times New Roman" w:hAnsi="Times New Roman"/>
          <w:b/>
          <w:sz w:val="16"/>
          <w:szCs w:val="16"/>
        </w:rPr>
      </w:pP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b/>
          <w:sz w:val="28"/>
          <w:szCs w:val="28"/>
        </w:rPr>
        <w:t>2. Ініціатори е-консультацій, користувачі   та заінтересовані особи е-консультацій</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2.1. </w:t>
      </w:r>
      <w:proofErr w:type="spellStart"/>
      <w:r w:rsidRPr="00AC353B">
        <w:rPr>
          <w:rFonts w:ascii="Times New Roman" w:hAnsi="Times New Roman" w:cs="Times New Roman"/>
          <w:sz w:val="28"/>
          <w:szCs w:val="28"/>
        </w:rPr>
        <w:t>Консультаційно</w:t>
      </w:r>
      <w:proofErr w:type="spellEnd"/>
      <w:r w:rsidRPr="00AC353B">
        <w:rPr>
          <w:rFonts w:ascii="Times New Roman" w:hAnsi="Times New Roman" w:cs="Times New Roman"/>
          <w:sz w:val="28"/>
          <w:szCs w:val="28"/>
        </w:rPr>
        <w:t xml:space="preserve">-дорадчі органи при </w:t>
      </w:r>
      <w:proofErr w:type="spellStart"/>
      <w:r w:rsidR="0060502B">
        <w:rPr>
          <w:rFonts w:ascii="Times New Roman" w:hAnsi="Times New Roman" w:cs="Times New Roman"/>
          <w:sz w:val="28"/>
          <w:szCs w:val="28"/>
        </w:rPr>
        <w:t>Авангардівській</w:t>
      </w:r>
      <w:proofErr w:type="spellEnd"/>
      <w:r w:rsidR="0060502B">
        <w:rPr>
          <w:rFonts w:ascii="Times New Roman" w:hAnsi="Times New Roman" w:cs="Times New Roman"/>
          <w:sz w:val="28"/>
          <w:szCs w:val="28"/>
        </w:rPr>
        <w:t xml:space="preserve"> селищній</w:t>
      </w:r>
      <w:r w:rsidRPr="00AC353B">
        <w:rPr>
          <w:rFonts w:ascii="Times New Roman" w:hAnsi="Times New Roman" w:cs="Times New Roman"/>
          <w:sz w:val="28"/>
          <w:szCs w:val="28"/>
        </w:rPr>
        <w:t xml:space="preserve"> раді, громадські об’єднання, благодійні організації, об’єднання співвласників багатоквартирних будинків, профспілкові організації та організації роботодавців (далі - інститути громадянського суспільства) можуть ініціювати проведення Е-консультації з пропозицією щодо вирішення певного питання або опитування задля виявлення громадської думки з питань, віднесених до відання місцевого самоврядування, на веб-порталі «Е-консультації».</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2.2. В е-консультаціях мають право брати участь користувачі веб-порталу «Е-консультації», належним чином зареєстровані і ідентифіковані за допомогою сертифікованих сервісів ідентифікації, які зазначені у п.3.4. Користувачі реєструються та самостійно оновлюють відомості в особистому електронному кабінеті на веб-порталі. </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2.3. Учасники е-консультацій під час проведення публічних консультацій мають право:</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1) здійснювати моніторинг процесу підготовки та прийняття рішень органом місцевого самоврядування, які були прийнятті на основі е-консультацій; </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2) подавати органу місцевого самоврядування пропозиції та коментарі з питань місцевого значення, що були винесені на е-консультації;</w:t>
      </w:r>
    </w:p>
    <w:p w:rsidR="00862F7F" w:rsidRDefault="00AC353B" w:rsidP="00862F7F">
      <w:pPr>
        <w:pStyle w:val="a5"/>
        <w:tabs>
          <w:tab w:val="left" w:pos="851"/>
        </w:tabs>
        <w:spacing w:before="0" w:after="80"/>
        <w:ind w:firstLine="709"/>
        <w:rPr>
          <w:rFonts w:ascii="Times New Roman" w:hAnsi="Times New Roman"/>
          <w:sz w:val="16"/>
          <w:szCs w:val="16"/>
        </w:rPr>
      </w:pPr>
      <w:r w:rsidRPr="00AC353B">
        <w:rPr>
          <w:rFonts w:ascii="Times New Roman" w:hAnsi="Times New Roman"/>
          <w:sz w:val="28"/>
          <w:szCs w:val="28"/>
        </w:rPr>
        <w:lastRenderedPageBreak/>
        <w:t>3) отримувати від органу місцевого самоврядування та посадових осіб відомості та інформацію, що необхідна для участі в е-консультаціях, за винятком інформації з обмеженим доступом.</w:t>
      </w:r>
    </w:p>
    <w:p w:rsidR="00862F7F" w:rsidRPr="00862F7F" w:rsidRDefault="00862F7F" w:rsidP="00862F7F">
      <w:pPr>
        <w:pStyle w:val="a5"/>
        <w:tabs>
          <w:tab w:val="left" w:pos="851"/>
        </w:tabs>
        <w:spacing w:before="0" w:after="80"/>
        <w:ind w:firstLine="709"/>
        <w:rPr>
          <w:rFonts w:ascii="Times New Roman" w:hAnsi="Times New Roman"/>
          <w:sz w:val="16"/>
          <w:szCs w:val="16"/>
        </w:rPr>
      </w:pPr>
    </w:p>
    <w:p w:rsidR="00AC353B" w:rsidRPr="00AC353B" w:rsidRDefault="00AC353B" w:rsidP="008F25AA">
      <w:pPr>
        <w:pStyle w:val="PreformattedText"/>
        <w:tabs>
          <w:tab w:val="left" w:pos="851"/>
        </w:tabs>
        <w:spacing w:after="80"/>
        <w:ind w:firstLine="709"/>
        <w:jc w:val="both"/>
        <w:rPr>
          <w:rFonts w:ascii="Times New Roman" w:hAnsi="Times New Roman" w:cs="Times New Roman"/>
          <w:b/>
          <w:sz w:val="28"/>
          <w:szCs w:val="28"/>
        </w:rPr>
      </w:pPr>
      <w:r w:rsidRPr="00AC353B">
        <w:rPr>
          <w:rFonts w:ascii="Times New Roman" w:hAnsi="Times New Roman" w:cs="Times New Roman"/>
          <w:b/>
          <w:sz w:val="28"/>
          <w:szCs w:val="28"/>
        </w:rPr>
        <w:t>3. Порядок проведення електронних консультацій</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3.1. Е-консультації проводяться шляхом:</w:t>
      </w:r>
    </w:p>
    <w:p w:rsid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оприлюднення пропозиції щодо вирішення певного питання;</w:t>
      </w:r>
    </w:p>
    <w:p w:rsidR="00663D2A" w:rsidRPr="00663D2A" w:rsidRDefault="00663D2A" w:rsidP="008F25AA">
      <w:pPr>
        <w:pStyle w:val="a5"/>
        <w:tabs>
          <w:tab w:val="left" w:pos="851"/>
        </w:tabs>
        <w:spacing w:before="0" w:after="80"/>
        <w:ind w:firstLine="709"/>
        <w:rPr>
          <w:rFonts w:ascii="Times New Roman" w:hAnsi="Times New Roman"/>
          <w:sz w:val="16"/>
          <w:szCs w:val="16"/>
        </w:rPr>
      </w:pP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опитування задля виявлення громадської думки;</w:t>
      </w:r>
    </w:p>
    <w:p w:rsidR="00862F7F" w:rsidRPr="00AC353B" w:rsidRDefault="00AC353B" w:rsidP="00862F7F">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 оприлюднення та збору коментарів на проект нормативно-правового акту органу місцевого самоврядування;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3.2. Е-консультації організовує і проводить орган місцевого самоврядування, який є розробником проекту нормативно-правового акту або готує пропозиції щодо вирішення певного питання, за допомогою відповідальної посадової особи чи структурного підрозділу виконавчого органу місцевого самоврядування (далі – Модератор).</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3.3. Орган місцевого самоврядування у день початку е-консультації розміщує інформацію про початок е-консультації на офіційному сайті </w:t>
      </w:r>
      <w:r w:rsidR="0060502B">
        <w:rPr>
          <w:rFonts w:ascii="Times New Roman" w:hAnsi="Times New Roman"/>
          <w:sz w:val="28"/>
          <w:szCs w:val="28"/>
        </w:rPr>
        <w:t xml:space="preserve">Авангардівської селищної </w:t>
      </w:r>
      <w:r w:rsidRPr="00AC353B">
        <w:rPr>
          <w:rFonts w:ascii="Times New Roman" w:hAnsi="Times New Roman"/>
          <w:sz w:val="28"/>
          <w:szCs w:val="28"/>
        </w:rPr>
        <w:t xml:space="preserve"> ради, таким чином інформує усіх зацікавлених осіб про їх проведення.</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3.4. Авторизація користувачів на веб-порталі «Е-консультації»  відбувається з використанням ЄЦП, </w:t>
      </w:r>
      <w:proofErr w:type="spellStart"/>
      <w:r w:rsidRPr="00AC353B">
        <w:rPr>
          <w:rFonts w:ascii="Times New Roman" w:hAnsi="Times New Roman"/>
          <w:sz w:val="28"/>
          <w:szCs w:val="28"/>
        </w:rPr>
        <w:t>Bank</w:t>
      </w:r>
      <w:proofErr w:type="spellEnd"/>
      <w:r w:rsidRPr="00AC353B">
        <w:rPr>
          <w:rFonts w:ascii="Times New Roman" w:hAnsi="Times New Roman"/>
          <w:sz w:val="28"/>
          <w:szCs w:val="28"/>
        </w:rPr>
        <w:t xml:space="preserve"> ID або </w:t>
      </w:r>
      <w:proofErr w:type="spellStart"/>
      <w:r w:rsidRPr="00AC353B">
        <w:rPr>
          <w:rFonts w:ascii="Times New Roman" w:hAnsi="Times New Roman"/>
          <w:sz w:val="28"/>
          <w:szCs w:val="28"/>
        </w:rPr>
        <w:t>MobileID</w:t>
      </w:r>
      <w:proofErr w:type="spellEnd"/>
      <w:r w:rsidRPr="00AC353B">
        <w:rPr>
          <w:rFonts w:ascii="Times New Roman" w:hAnsi="Times New Roman"/>
          <w:sz w:val="28"/>
          <w:szCs w:val="28"/>
        </w:rPr>
        <w:t xml:space="preserve"> з використанням Системи авторизації Державного Агентства з питань електронного врядування України за умови надання згоди на обробку своїх персональних даних.</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3.5. Користувачі е-консультацій під час проведення е-консультацій подають коментарі у електронній формі, які опубліковуються на веб-порталі «Е-консультації». Коментарі користувача е-консультації із зазначенням прізвища, імені, по батькові автора оприлюднюються на веб-порталі «Е-консультації».</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3.6. </w:t>
      </w:r>
      <w:r w:rsidR="00862F7F">
        <w:rPr>
          <w:rFonts w:ascii="Times New Roman" w:hAnsi="Times New Roman"/>
          <w:sz w:val="28"/>
          <w:szCs w:val="28"/>
        </w:rPr>
        <w:t xml:space="preserve"> </w:t>
      </w:r>
      <w:r w:rsidRPr="00AC353B">
        <w:rPr>
          <w:rFonts w:ascii="Times New Roman" w:hAnsi="Times New Roman"/>
          <w:sz w:val="28"/>
          <w:szCs w:val="28"/>
        </w:rPr>
        <w:t>Не підлягають оприлюдненню, розгляду та видаляються коментарі,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3.7. Коментарі, що надійшли під час е-консультацій, вивчаються та аналізуються органами місцевого самоврядування. Результати проведення е-консультацій мають рекомендаційний характер і можуть враховуватися органом місцевого самоврядування під час прийняття остаточного рішення і в подальшій роботі.</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3.8. На розгляд коментарів, що надійшли під час е-консультацій, не поширюються вимоги Закону України </w:t>
      </w:r>
      <w:r w:rsidR="0060502B">
        <w:rPr>
          <w:rFonts w:ascii="Times New Roman" w:hAnsi="Times New Roman"/>
          <w:sz w:val="28"/>
          <w:szCs w:val="28"/>
        </w:rPr>
        <w:t>«</w:t>
      </w:r>
      <w:r w:rsidRPr="00AC353B">
        <w:rPr>
          <w:rFonts w:ascii="Times New Roman" w:hAnsi="Times New Roman"/>
          <w:sz w:val="28"/>
          <w:szCs w:val="28"/>
        </w:rPr>
        <w:t>Про звернення громадян</w:t>
      </w:r>
      <w:r w:rsidR="0060502B">
        <w:rPr>
          <w:rFonts w:ascii="Times New Roman" w:hAnsi="Times New Roman"/>
          <w:sz w:val="28"/>
          <w:szCs w:val="28"/>
        </w:rPr>
        <w:t>»</w:t>
      </w:r>
      <w:r w:rsidRPr="00AC353B">
        <w:rPr>
          <w:rFonts w:ascii="Times New Roman" w:hAnsi="Times New Roman"/>
          <w:sz w:val="28"/>
          <w:szCs w:val="28"/>
        </w:rPr>
        <w:t xml:space="preserve">. </w:t>
      </w:r>
      <w:r w:rsidRPr="00AC353B">
        <w:rPr>
          <w:rFonts w:ascii="Times New Roman" w:hAnsi="Times New Roman"/>
          <w:sz w:val="28"/>
          <w:szCs w:val="28"/>
        </w:rPr>
        <w:lastRenderedPageBreak/>
        <w:t>Індивідуальні відповіді щодо результатів розгляду пропозицій не надаються та не надсилаються учасникам е-консультацій.</w:t>
      </w:r>
    </w:p>
    <w:p w:rsidR="00AC353B" w:rsidRDefault="00AC353B" w:rsidP="008F25AA">
      <w:pPr>
        <w:pStyle w:val="PreformattedText"/>
        <w:tabs>
          <w:tab w:val="left" w:pos="851"/>
        </w:tabs>
        <w:spacing w:after="80"/>
        <w:ind w:firstLine="709"/>
        <w:jc w:val="both"/>
        <w:rPr>
          <w:rFonts w:ascii="Times New Roman" w:eastAsia="Times New Roman" w:hAnsi="Times New Roman" w:cs="Times New Roman"/>
          <w:kern w:val="0"/>
          <w:sz w:val="28"/>
          <w:szCs w:val="28"/>
          <w:lang w:eastAsia="ru-RU" w:bidi="ar-SA"/>
        </w:rPr>
      </w:pPr>
      <w:r w:rsidRPr="00AC353B">
        <w:rPr>
          <w:rFonts w:ascii="Times New Roman" w:hAnsi="Times New Roman" w:cs="Times New Roman"/>
          <w:sz w:val="28"/>
          <w:szCs w:val="28"/>
        </w:rPr>
        <w:t xml:space="preserve">3.9. Ініціювати е-консультацію особа  може лише після реєстрації на веб-порталі «Е-консультації». Консультація, </w:t>
      </w:r>
      <w:r w:rsidRPr="00AC353B">
        <w:rPr>
          <w:rFonts w:ascii="Times New Roman" w:eastAsia="Times New Roman" w:hAnsi="Times New Roman" w:cs="Times New Roman"/>
          <w:kern w:val="0"/>
          <w:sz w:val="28"/>
          <w:szCs w:val="28"/>
          <w:lang w:eastAsia="ru-RU" w:bidi="ar-SA"/>
        </w:rPr>
        <w:t xml:space="preserve">ініційована користувачем веб-порталу, перевіряється Модератором впродовж двох робочих днів з моменту створення такої е-консультації на відповідність вимогам пункту 3.6 цього Положення.  До цього часу текст консультації доступний для перегляду лише ініціатору та Модератору з приміткою «Ваше повідомлення знаходиться на </w:t>
      </w:r>
      <w:proofErr w:type="spellStart"/>
      <w:r w:rsidRPr="00AC353B">
        <w:rPr>
          <w:rFonts w:ascii="Times New Roman" w:eastAsia="Times New Roman" w:hAnsi="Times New Roman" w:cs="Times New Roman"/>
          <w:kern w:val="0"/>
          <w:sz w:val="28"/>
          <w:szCs w:val="28"/>
          <w:lang w:eastAsia="ru-RU" w:bidi="ar-SA"/>
        </w:rPr>
        <w:t>модерації</w:t>
      </w:r>
      <w:proofErr w:type="spellEnd"/>
      <w:r w:rsidRPr="00AC353B">
        <w:rPr>
          <w:rFonts w:ascii="Times New Roman" w:eastAsia="Times New Roman" w:hAnsi="Times New Roman" w:cs="Times New Roman"/>
          <w:kern w:val="0"/>
          <w:sz w:val="28"/>
          <w:szCs w:val="28"/>
          <w:lang w:eastAsia="ru-RU" w:bidi="ar-SA"/>
        </w:rPr>
        <w:t>».</w:t>
      </w:r>
    </w:p>
    <w:p w:rsidR="00A14A88" w:rsidRDefault="00A14A88" w:rsidP="008F25AA">
      <w:pPr>
        <w:pStyle w:val="PreformattedText"/>
        <w:tabs>
          <w:tab w:val="left" w:pos="851"/>
        </w:tabs>
        <w:spacing w:after="80"/>
        <w:ind w:firstLine="709"/>
        <w:jc w:val="both"/>
        <w:rPr>
          <w:rFonts w:ascii="Times New Roman" w:eastAsia="Times New Roman" w:hAnsi="Times New Roman" w:cs="Times New Roman"/>
          <w:kern w:val="0"/>
          <w:sz w:val="28"/>
          <w:szCs w:val="28"/>
          <w:lang w:eastAsia="ru-RU" w:bidi="ar-SA"/>
        </w:rPr>
      </w:pPr>
    </w:p>
    <w:p w:rsidR="00663D2A" w:rsidRDefault="00663D2A" w:rsidP="008F25AA">
      <w:pPr>
        <w:pStyle w:val="PreformattedText"/>
        <w:tabs>
          <w:tab w:val="left" w:pos="851"/>
        </w:tabs>
        <w:spacing w:after="80"/>
        <w:ind w:firstLine="709"/>
        <w:jc w:val="both"/>
        <w:rPr>
          <w:rFonts w:ascii="Times New Roman" w:eastAsia="Times New Roman" w:hAnsi="Times New Roman" w:cs="Times New Roman"/>
          <w:kern w:val="0"/>
          <w:sz w:val="28"/>
          <w:szCs w:val="28"/>
          <w:lang w:eastAsia="ru-RU" w:bidi="ar-SA"/>
        </w:rPr>
      </w:pPr>
    </w:p>
    <w:p w:rsidR="00663D2A" w:rsidRPr="00AC353B" w:rsidRDefault="00663D2A" w:rsidP="008F25AA">
      <w:pPr>
        <w:pStyle w:val="PreformattedText"/>
        <w:tabs>
          <w:tab w:val="left" w:pos="851"/>
        </w:tabs>
        <w:spacing w:after="80"/>
        <w:ind w:firstLine="709"/>
        <w:jc w:val="both"/>
        <w:rPr>
          <w:rFonts w:ascii="Times New Roman" w:eastAsia="Times New Roman" w:hAnsi="Times New Roman" w:cs="Times New Roman"/>
          <w:kern w:val="0"/>
          <w:sz w:val="28"/>
          <w:szCs w:val="28"/>
          <w:lang w:eastAsia="ru-RU" w:bidi="ar-SA"/>
        </w:rPr>
      </w:pPr>
    </w:p>
    <w:p w:rsidR="00AC353B" w:rsidRPr="00AC353B" w:rsidRDefault="00AC353B" w:rsidP="008F25AA">
      <w:pPr>
        <w:pStyle w:val="PreformattedText"/>
        <w:tabs>
          <w:tab w:val="left" w:pos="851"/>
        </w:tabs>
        <w:spacing w:after="80"/>
        <w:ind w:firstLine="709"/>
        <w:jc w:val="both"/>
        <w:rPr>
          <w:rFonts w:ascii="Times New Roman" w:eastAsia="Times New Roman" w:hAnsi="Times New Roman" w:cs="Times New Roman"/>
          <w:kern w:val="0"/>
          <w:sz w:val="28"/>
          <w:szCs w:val="28"/>
          <w:lang w:eastAsia="ru-RU" w:bidi="ar-SA"/>
        </w:rPr>
      </w:pPr>
      <w:r w:rsidRPr="00AC353B">
        <w:rPr>
          <w:rFonts w:ascii="Times New Roman" w:eastAsia="Times New Roman" w:hAnsi="Times New Roman" w:cs="Times New Roman"/>
          <w:kern w:val="0"/>
          <w:sz w:val="28"/>
          <w:szCs w:val="28"/>
          <w:lang w:eastAsia="ru-RU" w:bidi="ar-SA"/>
        </w:rPr>
        <w:t xml:space="preserve">3.10. В разі відповідності консультації вимогам пункту 3.6 цього Положення Модератор, не пізніше наступного дня після перевірки, надає консультацію відповідним структурним підрозділам органу місцевого-самоврядування для вивчення та аналізу. У разі прийняття позитивного висновку структурним підрозділом органу місцевого-самоврядування щодо ініційованої е-консультації користувачем веб-порталу, замовником проведення такої консультації стає відповідний структурний підрозділ органу місцевого-самоврядування. </w:t>
      </w:r>
    </w:p>
    <w:p w:rsidR="00AC353B" w:rsidRPr="00AC353B" w:rsidRDefault="00663D2A" w:rsidP="008F25AA">
      <w:pPr>
        <w:tabs>
          <w:tab w:val="left" w:pos="851"/>
        </w:tabs>
        <w:spacing w:after="8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3.11.</w:t>
      </w:r>
      <w:r w:rsidR="00AC353B" w:rsidRPr="00AC353B">
        <w:rPr>
          <w:rFonts w:ascii="Times New Roman" w:eastAsia="Times New Roman" w:hAnsi="Times New Roman" w:cs="Times New Roman"/>
          <w:sz w:val="28"/>
          <w:szCs w:val="28"/>
          <w:lang w:eastAsia="ru-RU"/>
        </w:rPr>
        <w:t>У разі прийняття негативного висновку структурним підрозділам органу місцевого-самоврядування щодо ініційованої е-консультації користувачем веб-порталу, оприлюднення такої консультації не здійснюється, а ініціатору, у дводенний термін надсилається вмотивована відмова в особистий кабінет на веб-порталі «Е-консультації».</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eastAsia="Times New Roman" w:hAnsi="Times New Roman" w:cs="Times New Roman"/>
          <w:kern w:val="0"/>
          <w:sz w:val="28"/>
          <w:szCs w:val="28"/>
          <w:lang w:eastAsia="ru-RU" w:bidi="ar-SA"/>
        </w:rPr>
        <w:t>3.12. Ініціатор, якому відмовлено в оприлюдненні у зв’язку з необхідністю доопрацювання консультації, може виправити недоліки та ініціювати консультацію повторно. В разі отримання повторної відмови, консультація з ініційованого питання не проводиться.</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3.13. Проведення е-консультацій розпочинається з дня оприлюднення на веб-порталі «Е-консультації» інформації, щодо якої проводиться консультація та завершується у строки, визначені органом місцевого самоврядування. </w:t>
      </w:r>
    </w:p>
    <w:p w:rsidR="00AC353B" w:rsidRPr="00AC353B" w:rsidRDefault="00AC353B" w:rsidP="008F25AA">
      <w:pPr>
        <w:pStyle w:val="a5"/>
        <w:tabs>
          <w:tab w:val="left" w:pos="851"/>
        </w:tabs>
        <w:spacing w:before="0" w:after="80"/>
        <w:ind w:firstLine="709"/>
        <w:rPr>
          <w:rFonts w:ascii="Times New Roman" w:hAnsi="Times New Roman"/>
          <w:sz w:val="28"/>
          <w:szCs w:val="28"/>
        </w:rPr>
      </w:pPr>
      <w:r w:rsidRPr="00AC353B">
        <w:rPr>
          <w:rFonts w:ascii="Times New Roman" w:hAnsi="Times New Roman"/>
          <w:sz w:val="28"/>
          <w:szCs w:val="28"/>
        </w:rPr>
        <w:t xml:space="preserve">Строк проведення е-консультації рахується з моменту оприлюднення. </w:t>
      </w:r>
    </w:p>
    <w:p w:rsidR="00AC353B" w:rsidRPr="00AC353B" w:rsidRDefault="00663D2A" w:rsidP="008F25AA">
      <w:pPr>
        <w:pStyle w:val="a5"/>
        <w:tabs>
          <w:tab w:val="left" w:pos="851"/>
        </w:tabs>
        <w:spacing w:before="0" w:after="80"/>
        <w:ind w:firstLine="709"/>
        <w:rPr>
          <w:rFonts w:ascii="Times New Roman" w:hAnsi="Times New Roman"/>
          <w:sz w:val="28"/>
          <w:szCs w:val="28"/>
        </w:rPr>
      </w:pPr>
      <w:r>
        <w:rPr>
          <w:rFonts w:ascii="Times New Roman" w:hAnsi="Times New Roman"/>
          <w:sz w:val="28"/>
          <w:szCs w:val="28"/>
        </w:rPr>
        <w:t>3.14.</w:t>
      </w:r>
      <w:r w:rsidR="00AC353B" w:rsidRPr="00AC353B">
        <w:rPr>
          <w:rFonts w:ascii="Times New Roman" w:hAnsi="Times New Roman"/>
          <w:sz w:val="28"/>
          <w:szCs w:val="28"/>
        </w:rPr>
        <w:t xml:space="preserve">Е-консультації (шляхом проведення електронного опитування, електронної консультації з громадськістю, електронного обговорення нормативно-правового акту) організовуються і проводяться у такому порядку: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визначається питання, яке буде винесене на консультацію та альтернативні пропозиції щодо його вирішення;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w:t>
      </w:r>
      <w:r w:rsidR="00663D2A">
        <w:rPr>
          <w:rFonts w:ascii="Times New Roman" w:hAnsi="Times New Roman" w:cs="Times New Roman"/>
          <w:sz w:val="28"/>
          <w:szCs w:val="28"/>
        </w:rPr>
        <w:t xml:space="preserve">  </w:t>
      </w:r>
      <w:r w:rsidRPr="00AC353B">
        <w:rPr>
          <w:rFonts w:ascii="Times New Roman" w:hAnsi="Times New Roman" w:cs="Times New Roman"/>
          <w:sz w:val="28"/>
          <w:szCs w:val="28"/>
        </w:rPr>
        <w:t xml:space="preserve">приймається рішення про проведення консультації;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розробляється план заходів з організації та проведення консультації (у разі потреби);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вживаються заходи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lastRenderedPageBreak/>
        <w:t xml:space="preserve">- оприлюднюється інформація про проведення консультації на веб-порталі «Е-консультації»;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збираються коментарі, пропозиції чи оцінки щодо вирішення певного питання або опитування задля виявлення громадської думки, шляхом проведення е-консультації;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формуються пропозиції та коментарі щодо кожного альтернативного вирішення питання; </w:t>
      </w:r>
    </w:p>
    <w:p w:rsid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проводиться аналіз результатів та узагальнюється інформація отримана шляхом консультації; </w:t>
      </w:r>
    </w:p>
    <w:p w:rsidR="006A28C1" w:rsidRDefault="006A28C1" w:rsidP="008F25AA">
      <w:pPr>
        <w:pStyle w:val="PreformattedText"/>
        <w:tabs>
          <w:tab w:val="left" w:pos="851"/>
        </w:tabs>
        <w:spacing w:after="80"/>
        <w:ind w:firstLine="709"/>
        <w:jc w:val="both"/>
        <w:rPr>
          <w:rFonts w:ascii="Times New Roman" w:hAnsi="Times New Roman" w:cs="Times New Roman"/>
          <w:sz w:val="28"/>
          <w:szCs w:val="28"/>
        </w:rPr>
      </w:pPr>
    </w:p>
    <w:p w:rsidR="006A28C1" w:rsidRPr="006A28C1" w:rsidRDefault="006A28C1" w:rsidP="008F25AA">
      <w:pPr>
        <w:pStyle w:val="PreformattedText"/>
        <w:tabs>
          <w:tab w:val="left" w:pos="851"/>
        </w:tabs>
        <w:spacing w:after="80"/>
        <w:ind w:firstLine="709"/>
        <w:jc w:val="both"/>
        <w:rPr>
          <w:rFonts w:ascii="Times New Roman" w:hAnsi="Times New Roman" w:cs="Times New Roman"/>
          <w:sz w:val="16"/>
          <w:szCs w:val="16"/>
        </w:rPr>
      </w:pPr>
    </w:p>
    <w:p w:rsidR="00663D2A" w:rsidRPr="00AC353B" w:rsidRDefault="00AC353B" w:rsidP="00A14A88">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забезпечується врахування результатів обговорення під час прийняття остаточного рішення; </w:t>
      </w:r>
    </w:p>
    <w:p w:rsidR="00AC353B" w:rsidRPr="00AC353B" w:rsidRDefault="00663D2A" w:rsidP="008F25AA">
      <w:pPr>
        <w:pStyle w:val="PreformattedText"/>
        <w:tabs>
          <w:tab w:val="left" w:pos="851"/>
        </w:tabs>
        <w:spacing w:after="8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353B" w:rsidRPr="00AC353B">
        <w:rPr>
          <w:rFonts w:ascii="Times New Roman" w:hAnsi="Times New Roman" w:cs="Times New Roman"/>
          <w:sz w:val="28"/>
          <w:szCs w:val="28"/>
        </w:rPr>
        <w:t xml:space="preserve">оприлюднюються результати е-консультації на веб-порталі «Е-консультації» та в інші прийнятні способи.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3.15. В інформаційному повідомленні е-консультації (шляхом проведення електронного опитування, електронної консультації з громадськістю, електронного обговорення нормативно-правового акту) зазначаються: </w:t>
      </w:r>
    </w:p>
    <w:p w:rsidR="00862F7F" w:rsidRPr="00663D2A" w:rsidRDefault="006A28C1" w:rsidP="00663D2A">
      <w:pPr>
        <w:pStyle w:val="PreformattedText"/>
        <w:tabs>
          <w:tab w:val="left" w:pos="851"/>
        </w:tabs>
        <w:spacing w:after="8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353B" w:rsidRPr="00AC353B">
        <w:rPr>
          <w:rFonts w:ascii="Times New Roman" w:hAnsi="Times New Roman" w:cs="Times New Roman"/>
          <w:sz w:val="28"/>
          <w:szCs w:val="28"/>
        </w:rPr>
        <w:t xml:space="preserve">найменування органу місцевого самоврядування, який проводить обговорення;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w:t>
      </w:r>
      <w:r w:rsidR="006A28C1">
        <w:rPr>
          <w:rFonts w:ascii="Times New Roman" w:hAnsi="Times New Roman" w:cs="Times New Roman"/>
          <w:sz w:val="28"/>
          <w:szCs w:val="28"/>
        </w:rPr>
        <w:t xml:space="preserve">  </w:t>
      </w:r>
      <w:r w:rsidRPr="00AC353B">
        <w:rPr>
          <w:rFonts w:ascii="Times New Roman" w:hAnsi="Times New Roman" w:cs="Times New Roman"/>
          <w:sz w:val="28"/>
          <w:szCs w:val="28"/>
        </w:rPr>
        <w:t xml:space="preserve">питання, яке винесене на консультацію, а також альтернативні пропозиції щодо його вирішення; текст проекту нормативно-правового акту органу місцевого самоврядування; аналітичні документи, інформаційні матеріали, розрахунки, кошториси, що стосуються винесеного питання тощо;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соціальні групи населення та заінтересовані сторони, на які поширюватиметься дія прийнятого рішення;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w:t>
      </w:r>
      <w:r w:rsidR="006A28C1">
        <w:rPr>
          <w:rFonts w:ascii="Times New Roman" w:hAnsi="Times New Roman" w:cs="Times New Roman"/>
          <w:sz w:val="28"/>
          <w:szCs w:val="28"/>
        </w:rPr>
        <w:t xml:space="preserve"> </w:t>
      </w:r>
      <w:r w:rsidRPr="00AC353B">
        <w:rPr>
          <w:rFonts w:ascii="Times New Roman" w:hAnsi="Times New Roman" w:cs="Times New Roman"/>
          <w:sz w:val="28"/>
          <w:szCs w:val="28"/>
        </w:rPr>
        <w:t>можливі наслідки проведення в життя рішення для різних соціальних груп населення та заінтересованих сторін (за наявності таких наслідків);</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відомості про строк, порядок обговорення питання винесеного на консультацію, спосіб внесення пропозицій чи зауважень учасників, які беруть участь в консультації;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спосіб забезпечення участі в обговоренні представників визначених соціальних груп населення та заінтересованих сторін;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 прізвище, ім'я відповідальної особи органу місцевого самоврядування;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строк і спосіб оприлюднення результатів обговорення.</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3.16. Пропозиції, коментарі та зауваження під час проведення е-консультації, які подаються через веб-портал «Е-консультації», вносяться разом з іншими коментарями, зауваженнями, пропозиціями, які могли бути зібрані у інший спосіб, в протокол е-консультації та зберігаються суб’єктом владних повноважень протягом 5 років.  </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3.17. Пропозиції, коментарі та зауваження, що надійшли під час е-консультації, вивчаються та аналізуються із залученням у разі потреби </w:t>
      </w:r>
      <w:r w:rsidRPr="00AC353B">
        <w:rPr>
          <w:rFonts w:ascii="Times New Roman" w:hAnsi="Times New Roman" w:cs="Times New Roman"/>
          <w:sz w:val="28"/>
          <w:szCs w:val="28"/>
        </w:rPr>
        <w:lastRenderedPageBreak/>
        <w:t>відповідних фахівців.</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3.18. За результатами е-консультації готується звіт, в якому зазначається: </w:t>
      </w:r>
    </w:p>
    <w:p w:rsidR="00AC353B" w:rsidRPr="00AC353B" w:rsidRDefault="00AC353B" w:rsidP="008F25AA">
      <w:pPr>
        <w:pStyle w:val="PreformattedText"/>
        <w:numPr>
          <w:ilvl w:val="0"/>
          <w:numId w:val="2"/>
        </w:numPr>
        <w:tabs>
          <w:tab w:val="left" w:pos="851"/>
        </w:tabs>
        <w:spacing w:after="80"/>
        <w:ind w:left="788"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найменування органу місцевого самоврядування, який проводив обговорення; </w:t>
      </w:r>
    </w:p>
    <w:p w:rsidR="00AC353B" w:rsidRPr="00AC353B" w:rsidRDefault="00AC353B" w:rsidP="008F25AA">
      <w:pPr>
        <w:pStyle w:val="PreformattedText"/>
        <w:numPr>
          <w:ilvl w:val="0"/>
          <w:numId w:val="2"/>
        </w:numPr>
        <w:tabs>
          <w:tab w:val="left" w:pos="851"/>
        </w:tabs>
        <w:spacing w:after="80"/>
        <w:ind w:left="788"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зміст питання, яке було винесено на консультацію, альтернативні пропозиції щодо його вирішення або текст проекту акту органу місцевого самоврядування, що виносилися на консультацію, а також додаткові матеріали; </w:t>
      </w:r>
    </w:p>
    <w:p w:rsidR="00AC353B" w:rsidRPr="00AC353B" w:rsidRDefault="00AC353B" w:rsidP="008F25AA">
      <w:pPr>
        <w:pStyle w:val="PreformattedText"/>
        <w:numPr>
          <w:ilvl w:val="0"/>
          <w:numId w:val="2"/>
        </w:numPr>
        <w:tabs>
          <w:tab w:val="left" w:pos="851"/>
        </w:tabs>
        <w:spacing w:after="80"/>
        <w:ind w:left="788"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інформація про осіб, що взяли участь в консультації; </w:t>
      </w:r>
    </w:p>
    <w:p w:rsidR="00AC353B" w:rsidRPr="00AC353B" w:rsidRDefault="00AC353B" w:rsidP="008F25AA">
      <w:pPr>
        <w:pStyle w:val="PreformattedText"/>
        <w:numPr>
          <w:ilvl w:val="0"/>
          <w:numId w:val="2"/>
        </w:numPr>
        <w:tabs>
          <w:tab w:val="left" w:pos="851"/>
        </w:tabs>
        <w:spacing w:after="80"/>
        <w:ind w:left="788"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інформація про пропозиції, оцінки та зауваження, що надійшли до органу місцевого самоврядування за результатами консультації, із зазначенням авторів; </w:t>
      </w:r>
    </w:p>
    <w:p w:rsidR="00AC353B" w:rsidRPr="00AC353B" w:rsidRDefault="00AC353B" w:rsidP="008F25AA">
      <w:pPr>
        <w:pStyle w:val="PreformattedText"/>
        <w:numPr>
          <w:ilvl w:val="0"/>
          <w:numId w:val="2"/>
        </w:numPr>
        <w:tabs>
          <w:tab w:val="left" w:pos="851"/>
        </w:tabs>
        <w:spacing w:after="80"/>
        <w:ind w:left="788"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узагальнена інформація про врахування пропозицій та зауважень з обов'язковим обґрунтуванням прийнятого рішення та причин неврахування пропозицій та зауважень; </w:t>
      </w:r>
    </w:p>
    <w:p w:rsidR="00AC353B" w:rsidRPr="00AC353B" w:rsidRDefault="00AC353B" w:rsidP="008F25AA">
      <w:pPr>
        <w:pStyle w:val="PreformattedText"/>
        <w:numPr>
          <w:ilvl w:val="0"/>
          <w:numId w:val="2"/>
        </w:numPr>
        <w:tabs>
          <w:tab w:val="left" w:pos="851"/>
        </w:tabs>
        <w:spacing w:after="80"/>
        <w:ind w:left="788" w:firstLine="709"/>
        <w:jc w:val="both"/>
        <w:rPr>
          <w:rFonts w:ascii="Times New Roman" w:hAnsi="Times New Roman" w:cs="Times New Roman"/>
          <w:sz w:val="28"/>
          <w:szCs w:val="28"/>
        </w:rPr>
      </w:pPr>
      <w:r w:rsidRPr="00AC353B">
        <w:rPr>
          <w:rFonts w:ascii="Times New Roman" w:hAnsi="Times New Roman" w:cs="Times New Roman"/>
          <w:sz w:val="28"/>
          <w:szCs w:val="28"/>
        </w:rPr>
        <w:t>рішення та додатки до них, прийняті за результатами обговорення.</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3.19. </w:t>
      </w:r>
      <w:r w:rsidR="00A14A88">
        <w:rPr>
          <w:rFonts w:ascii="Times New Roman" w:hAnsi="Times New Roman" w:cs="Times New Roman"/>
          <w:sz w:val="28"/>
          <w:szCs w:val="28"/>
        </w:rPr>
        <w:t xml:space="preserve"> </w:t>
      </w:r>
      <w:r w:rsidRPr="00AC353B">
        <w:rPr>
          <w:rFonts w:ascii="Times New Roman" w:hAnsi="Times New Roman" w:cs="Times New Roman"/>
          <w:sz w:val="28"/>
          <w:szCs w:val="28"/>
        </w:rPr>
        <w:t>Звіт про результати е-консультації оприлюднюються на веб-порталі «Е-консультації» та в інші прийнятні способи не пізніше 15 календарних днів після закінчення консультації.</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r w:rsidRPr="00AC353B">
        <w:rPr>
          <w:rFonts w:ascii="Times New Roman" w:hAnsi="Times New Roman" w:cs="Times New Roman"/>
          <w:sz w:val="28"/>
          <w:szCs w:val="28"/>
        </w:rPr>
        <w:t xml:space="preserve">3.20. </w:t>
      </w:r>
      <w:r w:rsidR="00A14A88">
        <w:rPr>
          <w:rFonts w:ascii="Times New Roman" w:hAnsi="Times New Roman" w:cs="Times New Roman"/>
          <w:sz w:val="28"/>
          <w:szCs w:val="28"/>
        </w:rPr>
        <w:t xml:space="preserve">  </w:t>
      </w:r>
      <w:r w:rsidRPr="00AC353B">
        <w:rPr>
          <w:rFonts w:ascii="Times New Roman" w:hAnsi="Times New Roman" w:cs="Times New Roman"/>
          <w:sz w:val="28"/>
          <w:szCs w:val="28"/>
        </w:rPr>
        <w:t>Рішення з додатками за результатами е-консультації орган місцевого самоврядування доводить до відома громадськості шляхом оприлюднення на веб-порталі «Е-консультації» та в інший прийнятний спосіб протягом п’яти робочих днів після його прийняття.</w:t>
      </w:r>
    </w:p>
    <w:p w:rsidR="00AC353B" w:rsidRPr="00AC353B" w:rsidRDefault="00A14A88" w:rsidP="008F25AA">
      <w:pPr>
        <w:pStyle w:val="PreformattedText"/>
        <w:tabs>
          <w:tab w:val="left" w:pos="851"/>
        </w:tabs>
        <w:spacing w:after="80"/>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AC353B" w:rsidRPr="00AC353B">
        <w:rPr>
          <w:rFonts w:ascii="Times New Roman" w:hAnsi="Times New Roman" w:cs="Times New Roman"/>
          <w:sz w:val="28"/>
          <w:szCs w:val="28"/>
        </w:rPr>
        <w:t>Оскарження рішень, дій чи бездіяльність органу місцевого самоврядування до суду здійснюється відповідно до чинного законодавства.</w:t>
      </w:r>
    </w:p>
    <w:p w:rsidR="00AC353B" w:rsidRPr="00AC353B" w:rsidRDefault="00AC353B" w:rsidP="008F25AA">
      <w:pPr>
        <w:pStyle w:val="PreformattedText"/>
        <w:tabs>
          <w:tab w:val="left" w:pos="851"/>
        </w:tabs>
        <w:spacing w:after="80"/>
        <w:ind w:firstLine="709"/>
        <w:jc w:val="both"/>
        <w:rPr>
          <w:rFonts w:ascii="Times New Roman" w:hAnsi="Times New Roman" w:cs="Times New Roman"/>
          <w:sz w:val="28"/>
          <w:szCs w:val="28"/>
        </w:rPr>
      </w:pPr>
    </w:p>
    <w:p w:rsidR="00AC353B" w:rsidRPr="00AC353B" w:rsidRDefault="00AC353B" w:rsidP="008F25AA">
      <w:pPr>
        <w:pStyle w:val="PreformattedText"/>
        <w:tabs>
          <w:tab w:val="left" w:pos="851"/>
        </w:tabs>
        <w:spacing w:after="80"/>
        <w:ind w:firstLine="709"/>
        <w:jc w:val="both"/>
        <w:rPr>
          <w:rFonts w:ascii="Times New Roman" w:hAnsi="Times New Roman" w:cs="Times New Roman"/>
          <w:b/>
          <w:sz w:val="28"/>
          <w:szCs w:val="28"/>
        </w:rPr>
      </w:pPr>
    </w:p>
    <w:p w:rsidR="00AC353B" w:rsidRPr="0060502B" w:rsidRDefault="00A14A88" w:rsidP="00A14A8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AC353B" w:rsidRPr="0060502B">
        <w:rPr>
          <w:rFonts w:ascii="Times New Roman" w:hAnsi="Times New Roman" w:cs="Times New Roman"/>
          <w:b/>
          <w:bCs/>
          <w:sz w:val="28"/>
          <w:szCs w:val="28"/>
        </w:rPr>
        <w:t>Секретар</w:t>
      </w:r>
      <w:r w:rsidR="00663D2A">
        <w:rPr>
          <w:rFonts w:ascii="Times New Roman" w:hAnsi="Times New Roman" w:cs="Times New Roman"/>
          <w:b/>
          <w:bCs/>
          <w:sz w:val="28"/>
          <w:szCs w:val="28"/>
        </w:rPr>
        <w:t xml:space="preserve"> ради </w:t>
      </w:r>
      <w:r w:rsidR="00663D2A">
        <w:rPr>
          <w:rFonts w:ascii="Times New Roman" w:hAnsi="Times New Roman" w:cs="Times New Roman"/>
          <w:b/>
          <w:bCs/>
          <w:sz w:val="28"/>
          <w:szCs w:val="28"/>
        </w:rPr>
        <w:tab/>
      </w:r>
      <w:r w:rsidR="00663D2A">
        <w:rPr>
          <w:rFonts w:ascii="Times New Roman" w:hAnsi="Times New Roman" w:cs="Times New Roman"/>
          <w:b/>
          <w:bCs/>
          <w:sz w:val="28"/>
          <w:szCs w:val="28"/>
        </w:rPr>
        <w:tab/>
      </w:r>
      <w:r w:rsidR="00663D2A">
        <w:rPr>
          <w:rFonts w:ascii="Times New Roman" w:hAnsi="Times New Roman" w:cs="Times New Roman"/>
          <w:b/>
          <w:bCs/>
          <w:sz w:val="28"/>
          <w:szCs w:val="28"/>
        </w:rPr>
        <w:tab/>
      </w:r>
      <w:r w:rsidR="00663D2A">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sidR="00AC353B" w:rsidRPr="0060502B">
        <w:rPr>
          <w:rFonts w:ascii="Times New Roman" w:hAnsi="Times New Roman" w:cs="Times New Roman"/>
          <w:b/>
          <w:bCs/>
          <w:sz w:val="28"/>
          <w:szCs w:val="28"/>
        </w:rPr>
        <w:t xml:space="preserve"> </w:t>
      </w:r>
      <w:r w:rsidR="0060502B" w:rsidRPr="0060502B">
        <w:rPr>
          <w:rFonts w:ascii="Times New Roman" w:hAnsi="Times New Roman" w:cs="Times New Roman"/>
          <w:b/>
          <w:bCs/>
          <w:sz w:val="28"/>
          <w:szCs w:val="28"/>
        </w:rPr>
        <w:t>Валентина ЩУР</w:t>
      </w:r>
    </w:p>
    <w:p w:rsidR="00AC353B" w:rsidRDefault="00AC353B"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3D00B8" w:rsidRDefault="003D00B8" w:rsidP="008F25AA">
      <w:pPr>
        <w:spacing w:line="240" w:lineRule="auto"/>
        <w:ind w:firstLine="709"/>
        <w:rPr>
          <w:rFonts w:ascii="Times New Roman" w:hAnsi="Times New Roman" w:cs="Times New Roman"/>
          <w:sz w:val="28"/>
          <w:szCs w:val="28"/>
        </w:rPr>
      </w:pPr>
    </w:p>
    <w:p w:rsidR="00862F7F" w:rsidRDefault="00862F7F" w:rsidP="00663D2A">
      <w:pPr>
        <w:spacing w:after="0" w:line="240" w:lineRule="auto"/>
        <w:rPr>
          <w:rFonts w:ascii="Times New Roman" w:eastAsia="Times New Roman" w:hAnsi="Times New Roman" w:cs="Times New Roman"/>
          <w:color w:val="000000" w:themeColor="text1"/>
          <w:sz w:val="24"/>
          <w:szCs w:val="24"/>
          <w:shd w:val="clear" w:color="auto" w:fill="FFFFFF"/>
          <w:lang w:eastAsia="ru-RU"/>
        </w:rPr>
      </w:pPr>
    </w:p>
    <w:p w:rsidR="003D00B8" w:rsidRPr="0012112A" w:rsidRDefault="003D00B8" w:rsidP="003D00B8">
      <w:pPr>
        <w:spacing w:after="0" w:line="240" w:lineRule="auto"/>
        <w:ind w:left="5664" w:firstLine="708"/>
        <w:rPr>
          <w:rFonts w:ascii="Times New Roman" w:eastAsia="Times New Roman" w:hAnsi="Times New Roman" w:cs="Times New Roman"/>
          <w:b/>
          <w:bCs/>
          <w:color w:val="000000" w:themeColor="text1"/>
          <w:szCs w:val="28"/>
          <w:shd w:val="clear" w:color="auto" w:fill="FFFFFF"/>
          <w:lang w:eastAsia="ru-RU"/>
        </w:rPr>
      </w:pPr>
      <w:r w:rsidRPr="0012112A">
        <w:rPr>
          <w:rFonts w:ascii="Times New Roman" w:eastAsia="Times New Roman" w:hAnsi="Times New Roman" w:cs="Times New Roman"/>
          <w:color w:val="000000" w:themeColor="text1"/>
          <w:sz w:val="24"/>
          <w:szCs w:val="24"/>
          <w:shd w:val="clear" w:color="auto" w:fill="FFFFFF"/>
          <w:lang w:eastAsia="ru-RU"/>
        </w:rPr>
        <w:t xml:space="preserve">Додаток № </w:t>
      </w:r>
      <w:r>
        <w:rPr>
          <w:rFonts w:ascii="Times New Roman" w:eastAsia="Times New Roman" w:hAnsi="Times New Roman" w:cs="Times New Roman"/>
          <w:color w:val="000000" w:themeColor="text1"/>
          <w:sz w:val="24"/>
          <w:szCs w:val="24"/>
          <w:shd w:val="clear" w:color="auto" w:fill="FFFFFF"/>
          <w:lang w:eastAsia="ru-RU"/>
        </w:rPr>
        <w:t>2</w:t>
      </w:r>
    </w:p>
    <w:p w:rsidR="003D00B8" w:rsidRPr="0012112A" w:rsidRDefault="003D00B8" w:rsidP="003D00B8">
      <w:pPr>
        <w:spacing w:after="0" w:line="240" w:lineRule="auto"/>
        <w:ind w:left="5664" w:firstLine="708"/>
        <w:rPr>
          <w:rFonts w:ascii="Times New Roman" w:eastAsia="Times New Roman" w:hAnsi="Times New Roman" w:cs="Times New Roman"/>
          <w:color w:val="000000" w:themeColor="text1"/>
          <w:sz w:val="24"/>
          <w:szCs w:val="24"/>
          <w:shd w:val="clear" w:color="auto" w:fill="FFFFFF"/>
          <w:lang w:eastAsia="ru-RU"/>
        </w:rPr>
      </w:pPr>
      <w:r w:rsidRPr="0012112A">
        <w:rPr>
          <w:rFonts w:ascii="Times New Roman" w:eastAsia="Times New Roman" w:hAnsi="Times New Roman" w:cs="Times New Roman"/>
          <w:color w:val="000000" w:themeColor="text1"/>
          <w:sz w:val="24"/>
          <w:szCs w:val="24"/>
          <w:shd w:val="clear" w:color="auto" w:fill="FFFFFF"/>
          <w:lang w:eastAsia="ru-RU"/>
        </w:rPr>
        <w:t xml:space="preserve">до рішення Авангардівської </w:t>
      </w:r>
    </w:p>
    <w:p w:rsidR="003D00B8" w:rsidRPr="0012112A" w:rsidRDefault="003D00B8" w:rsidP="003D00B8">
      <w:pPr>
        <w:spacing w:after="0" w:line="240" w:lineRule="auto"/>
        <w:ind w:left="5664" w:firstLine="708"/>
        <w:rPr>
          <w:rFonts w:ascii="Times New Roman" w:eastAsia="Times New Roman" w:hAnsi="Times New Roman" w:cs="Times New Roman"/>
          <w:color w:val="000000" w:themeColor="text1"/>
          <w:sz w:val="24"/>
          <w:szCs w:val="24"/>
          <w:shd w:val="clear" w:color="auto" w:fill="FFFFFF"/>
          <w:lang w:eastAsia="ru-RU"/>
        </w:rPr>
      </w:pPr>
      <w:r w:rsidRPr="0012112A">
        <w:rPr>
          <w:rFonts w:ascii="Times New Roman" w:eastAsia="Times New Roman" w:hAnsi="Times New Roman" w:cs="Times New Roman"/>
          <w:color w:val="000000" w:themeColor="text1"/>
          <w:sz w:val="24"/>
          <w:szCs w:val="24"/>
          <w:shd w:val="clear" w:color="auto" w:fill="FFFFFF"/>
          <w:lang w:eastAsia="ru-RU"/>
        </w:rPr>
        <w:t>селищної ради</w:t>
      </w:r>
    </w:p>
    <w:p w:rsidR="003D00B8" w:rsidRPr="0012112A" w:rsidRDefault="006A28C1" w:rsidP="003D00B8">
      <w:pPr>
        <w:spacing w:after="0" w:line="240" w:lineRule="auto"/>
        <w:ind w:left="5664"/>
        <w:rPr>
          <w:rFonts w:ascii="Times New Roman" w:eastAsia="Times New Roman" w:hAnsi="Times New Roman" w:cs="Times New Roman"/>
          <w:color w:val="000000" w:themeColor="text1"/>
          <w:sz w:val="24"/>
          <w:szCs w:val="24"/>
          <w:shd w:val="clear" w:color="auto" w:fill="FFFFFF"/>
          <w:lang w:eastAsia="ru-RU"/>
        </w:rPr>
      </w:pPr>
      <w:r>
        <w:rPr>
          <w:rFonts w:ascii="Times New Roman" w:eastAsia="Times New Roman" w:hAnsi="Times New Roman" w:cs="Times New Roman"/>
          <w:color w:val="000000" w:themeColor="text1"/>
          <w:sz w:val="24"/>
          <w:szCs w:val="24"/>
          <w:shd w:val="clear" w:color="auto" w:fill="FFFFFF"/>
          <w:lang w:eastAsia="ru-RU"/>
        </w:rPr>
        <w:t xml:space="preserve">            від 24.10.2024 №3053</w:t>
      </w:r>
      <w:r w:rsidR="003D00B8" w:rsidRPr="0012112A">
        <w:rPr>
          <w:rFonts w:ascii="Times New Roman" w:eastAsia="Times New Roman" w:hAnsi="Times New Roman" w:cs="Times New Roman"/>
          <w:color w:val="000000" w:themeColor="text1"/>
          <w:sz w:val="24"/>
          <w:szCs w:val="24"/>
          <w:shd w:val="clear" w:color="auto" w:fill="FFFFFF"/>
          <w:lang w:eastAsia="ru-RU"/>
        </w:rPr>
        <w:t>-</w:t>
      </w:r>
      <w:r w:rsidR="003D00B8" w:rsidRPr="0012112A">
        <w:rPr>
          <w:rFonts w:ascii="Times New Roman" w:eastAsia="Times New Roman" w:hAnsi="Times New Roman" w:cs="Times New Roman"/>
          <w:bCs/>
          <w:color w:val="000000" w:themeColor="text1"/>
          <w:szCs w:val="28"/>
          <w:shd w:val="clear" w:color="auto" w:fill="FFFFFF"/>
          <w:lang w:val="en-US" w:eastAsia="ru-RU"/>
        </w:rPr>
        <w:t>VIII</w:t>
      </w:r>
    </w:p>
    <w:p w:rsidR="00862F7F" w:rsidRDefault="00862F7F" w:rsidP="00663D2A">
      <w:pPr>
        <w:spacing w:after="0" w:line="240" w:lineRule="auto"/>
        <w:rPr>
          <w:rFonts w:ascii="Times New Roman" w:hAnsi="Times New Roman" w:cs="Times New Roman"/>
          <w:b/>
          <w:bCs/>
          <w:color w:val="000000" w:themeColor="text1"/>
          <w:sz w:val="28"/>
          <w:szCs w:val="28"/>
        </w:rPr>
      </w:pPr>
    </w:p>
    <w:p w:rsidR="00663D2A" w:rsidRDefault="00663D2A" w:rsidP="003D00B8">
      <w:pPr>
        <w:spacing w:after="0" w:line="240" w:lineRule="auto"/>
        <w:jc w:val="center"/>
        <w:rPr>
          <w:rFonts w:ascii="Times New Roman" w:hAnsi="Times New Roman" w:cs="Times New Roman"/>
          <w:b/>
          <w:bCs/>
          <w:color w:val="000000" w:themeColor="text1"/>
          <w:sz w:val="28"/>
          <w:szCs w:val="28"/>
        </w:rPr>
      </w:pPr>
    </w:p>
    <w:p w:rsidR="003D00B8" w:rsidRPr="00DE1E25" w:rsidRDefault="003D00B8" w:rsidP="003D00B8">
      <w:pPr>
        <w:spacing w:after="0" w:line="240" w:lineRule="auto"/>
        <w:jc w:val="center"/>
        <w:rPr>
          <w:rFonts w:ascii="Times New Roman" w:hAnsi="Times New Roman" w:cs="Times New Roman"/>
          <w:color w:val="000000" w:themeColor="text1"/>
          <w:sz w:val="28"/>
          <w:szCs w:val="28"/>
        </w:rPr>
      </w:pPr>
      <w:r w:rsidRPr="00DE1E25">
        <w:rPr>
          <w:rFonts w:ascii="Times New Roman" w:hAnsi="Times New Roman" w:cs="Times New Roman"/>
          <w:b/>
          <w:bCs/>
          <w:color w:val="000000" w:themeColor="text1"/>
          <w:sz w:val="28"/>
          <w:szCs w:val="28"/>
        </w:rPr>
        <w:t>П</w:t>
      </w:r>
      <w:r>
        <w:rPr>
          <w:rFonts w:ascii="Times New Roman" w:hAnsi="Times New Roman" w:cs="Times New Roman"/>
          <w:b/>
          <w:bCs/>
          <w:color w:val="000000" w:themeColor="text1"/>
          <w:sz w:val="28"/>
          <w:szCs w:val="28"/>
        </w:rPr>
        <w:t>оложення</w:t>
      </w:r>
    </w:p>
    <w:p w:rsidR="003D00B8" w:rsidRPr="00DE1E25" w:rsidRDefault="003D00B8" w:rsidP="003D00B8">
      <w:pPr>
        <w:spacing w:after="0" w:line="240" w:lineRule="auto"/>
        <w:jc w:val="center"/>
        <w:rPr>
          <w:rFonts w:ascii="Times New Roman" w:hAnsi="Times New Roman" w:cs="Times New Roman"/>
          <w:color w:val="000000" w:themeColor="text1"/>
          <w:sz w:val="28"/>
          <w:szCs w:val="28"/>
        </w:rPr>
      </w:pPr>
      <w:r w:rsidRPr="00DE1E25">
        <w:rPr>
          <w:rFonts w:ascii="Times New Roman" w:hAnsi="Times New Roman" w:cs="Times New Roman"/>
          <w:b/>
          <w:bCs/>
          <w:color w:val="000000" w:themeColor="text1"/>
          <w:sz w:val="28"/>
          <w:szCs w:val="28"/>
        </w:rPr>
        <w:t xml:space="preserve">про електронні петиції в </w:t>
      </w:r>
      <w:r>
        <w:rPr>
          <w:rFonts w:ascii="Times New Roman" w:hAnsi="Times New Roman" w:cs="Times New Roman"/>
          <w:b/>
          <w:bCs/>
          <w:color w:val="000000" w:themeColor="text1"/>
          <w:sz w:val="28"/>
          <w:szCs w:val="28"/>
        </w:rPr>
        <w:t>Авангардівській селищній раді</w:t>
      </w:r>
    </w:p>
    <w:p w:rsidR="003D00B8" w:rsidRPr="00DE1E25" w:rsidRDefault="003D00B8" w:rsidP="003D00B8">
      <w:pPr>
        <w:spacing w:after="0" w:line="240" w:lineRule="auto"/>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w:t>
      </w:r>
    </w:p>
    <w:p w:rsidR="003D00B8" w:rsidRPr="00DE1E25" w:rsidRDefault="003D00B8" w:rsidP="003D00B8">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1. ЗАГАЛЬНІ ПОЛОЖЕННЯ</w:t>
      </w:r>
    </w:p>
    <w:p w:rsidR="003D00B8" w:rsidRPr="00DE1E25" w:rsidRDefault="003D00B8" w:rsidP="003D00B8">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1.1. Електронна петиція – це колективне звернення громадян до </w:t>
      </w:r>
      <w:r>
        <w:rPr>
          <w:rFonts w:ascii="Times New Roman" w:hAnsi="Times New Roman" w:cs="Times New Roman"/>
          <w:color w:val="000000" w:themeColor="text1"/>
          <w:sz w:val="28"/>
          <w:szCs w:val="28"/>
        </w:rPr>
        <w:t xml:space="preserve">Авангардівської селищної ради Одеського району Одеської області </w:t>
      </w:r>
      <w:r w:rsidRPr="00DE1E25">
        <w:rPr>
          <w:rFonts w:ascii="Times New Roman" w:hAnsi="Times New Roman" w:cs="Times New Roman"/>
          <w:color w:val="000000" w:themeColor="text1"/>
          <w:sz w:val="28"/>
          <w:szCs w:val="28"/>
        </w:rPr>
        <w:t xml:space="preserve">(далі </w:t>
      </w:r>
      <w:r>
        <w:rPr>
          <w:rFonts w:ascii="Times New Roman" w:hAnsi="Times New Roman" w:cs="Times New Roman"/>
          <w:color w:val="000000" w:themeColor="text1"/>
          <w:sz w:val="28"/>
          <w:szCs w:val="28"/>
        </w:rPr>
        <w:t>–</w:t>
      </w:r>
      <w:r w:rsidRPr="00DE1E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селищна рада</w:t>
      </w:r>
      <w:r w:rsidRPr="00DE1E25">
        <w:rPr>
          <w:rFonts w:ascii="Times New Roman" w:hAnsi="Times New Roman" w:cs="Times New Roman"/>
          <w:color w:val="000000" w:themeColor="text1"/>
          <w:sz w:val="28"/>
          <w:szCs w:val="28"/>
        </w:rPr>
        <w:t xml:space="preserve">) на офіційному веб-сайті </w:t>
      </w:r>
      <w:r>
        <w:rPr>
          <w:rFonts w:ascii="Times New Roman" w:hAnsi="Times New Roman" w:cs="Times New Roman"/>
          <w:color w:val="000000" w:themeColor="text1"/>
          <w:sz w:val="28"/>
          <w:szCs w:val="28"/>
        </w:rPr>
        <w:t>селищної ради</w:t>
      </w:r>
      <w:r w:rsidRPr="00DE1E25">
        <w:rPr>
          <w:rFonts w:ascii="Times New Roman" w:hAnsi="Times New Roman" w:cs="Times New Roman"/>
          <w:color w:val="000000" w:themeColor="text1"/>
          <w:sz w:val="28"/>
          <w:szCs w:val="28"/>
        </w:rPr>
        <w:t>, яке за умови набрання необхідної кількості підписів, є обов’язковим до розгляду посадовими особами місцевого самоврядування в особливому порядку. Електронна петиція є однією з форм участі територіальної громади у здійсненні місцевого самоврядування. Електронна петиція подається та розглядається відповідно до статті 23</w:t>
      </w:r>
      <w:r w:rsidRPr="00DE1E25">
        <w:rPr>
          <w:rFonts w:ascii="Times New Roman" w:hAnsi="Times New Roman" w:cs="Times New Roman"/>
          <w:color w:val="000000" w:themeColor="text1"/>
          <w:sz w:val="28"/>
          <w:szCs w:val="28"/>
          <w:vertAlign w:val="superscript"/>
        </w:rPr>
        <w:t>1</w:t>
      </w:r>
      <w:r w:rsidRPr="00DE1E25">
        <w:rPr>
          <w:rFonts w:ascii="Times New Roman" w:hAnsi="Times New Roman" w:cs="Times New Roman"/>
          <w:color w:val="000000" w:themeColor="text1"/>
          <w:sz w:val="28"/>
          <w:szCs w:val="28"/>
        </w:rPr>
        <w:t> Закону України «Про звернення громадян» та цього Положення.</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1.2. Електронні петиції повинні стосуватись питань, які відносяться до повноважень та компетенції </w:t>
      </w:r>
      <w:r w:rsidR="00DC257D">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та її виконавчих органів.</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1.3. Дії щодо </w:t>
      </w:r>
      <w:proofErr w:type="spellStart"/>
      <w:r w:rsidRPr="00DE1E25">
        <w:rPr>
          <w:rFonts w:ascii="Times New Roman" w:hAnsi="Times New Roman" w:cs="Times New Roman"/>
          <w:color w:val="000000" w:themeColor="text1"/>
          <w:sz w:val="28"/>
          <w:szCs w:val="28"/>
        </w:rPr>
        <w:t>модерації</w:t>
      </w:r>
      <w:proofErr w:type="spellEnd"/>
      <w:r w:rsidRPr="00DE1E25">
        <w:rPr>
          <w:rFonts w:ascii="Times New Roman" w:hAnsi="Times New Roman" w:cs="Times New Roman"/>
          <w:color w:val="000000" w:themeColor="text1"/>
          <w:sz w:val="28"/>
          <w:szCs w:val="28"/>
        </w:rPr>
        <w:t xml:space="preserve"> нових електронних петицій, їх розміщення на офіційному веб-сайті </w:t>
      </w:r>
      <w:r w:rsidR="00DC257D">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організацію збору голосів на їх підтримку, передачі на паперових носіях результатів по електронних петиціях, по яких закінчився термін збору голосів, розміщення інформації про результати розгляду електронних петицій на офіційному веб-сайті </w:t>
      </w:r>
      <w:r w:rsidR="00DC257D">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тощо здійснює адміністратор.</w:t>
      </w:r>
    </w:p>
    <w:p w:rsidR="003D00B8" w:rsidRPr="00DE1E25" w:rsidRDefault="003D00B8" w:rsidP="003D00B8">
      <w:pPr>
        <w:spacing w:after="0" w:line="240" w:lineRule="auto"/>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2. СТВОРЕННЯ ЕЛЕКТРОННОЇ ПЕТИЦІЇ</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2.1. Для створення електронної петиції до </w:t>
      </w:r>
      <w:r w:rsidR="00F1145E">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її автор (ініціатор) реєструється або авторизується на офіційному веб-сайті та розміщує текст електронної петиції. Автор нової електронної петиції має дотримуватися правил щодо оформлення петиції, зокрема:</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електронна петиція повинна мати заголовок;</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lastRenderedPageBreak/>
        <w:t>зміст електронної петиції має бути викладений лаконічно та у зрозумілій формі;</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в петиції може бути зазначено лише одне питання;</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електронна петиція повинна містити прізвище, ім'я, по батькові автора (ініціатора), його електронну адресу;</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до електронної петиції може додаватися фотографія, яка відповідає змісту електронної петиції.</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2.2. Неправдиві відомості, подані автором (ініціатором) електронної петиції, є підставою для відмови в її оприлюдненні або для виключення з режиму оприлюднення.</w:t>
      </w:r>
    </w:p>
    <w:p w:rsidR="003D00B8"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2.3. Петиція не може бути оприлюднена, якщо в ній зазначено більш ніж одне питання, якщо її суть не відповідає повноваженням </w:t>
      </w:r>
      <w:r w:rsidR="00DC257D">
        <w:rPr>
          <w:rFonts w:ascii="Times New Roman" w:hAnsi="Times New Roman" w:cs="Times New Roman"/>
          <w:color w:val="000000" w:themeColor="text1"/>
          <w:sz w:val="28"/>
          <w:szCs w:val="28"/>
        </w:rPr>
        <w:t>селищно</w:t>
      </w:r>
      <w:r w:rsidRPr="00DE1E25">
        <w:rPr>
          <w:rFonts w:ascii="Times New Roman" w:hAnsi="Times New Roman" w:cs="Times New Roman"/>
          <w:color w:val="000000" w:themeColor="text1"/>
          <w:sz w:val="28"/>
          <w:szCs w:val="28"/>
        </w:rPr>
        <w:t>ї ради та її виконавчих органів або спонукає до перевищень повноважень.</w:t>
      </w:r>
    </w:p>
    <w:p w:rsidR="00862F7F" w:rsidRPr="00DE1E25" w:rsidRDefault="00862F7F" w:rsidP="00DC257D">
      <w:pPr>
        <w:spacing w:after="0" w:line="240" w:lineRule="auto"/>
        <w:ind w:firstLine="708"/>
        <w:jc w:val="both"/>
        <w:rPr>
          <w:rFonts w:ascii="Times New Roman" w:hAnsi="Times New Roman" w:cs="Times New Roman"/>
          <w:color w:val="000000" w:themeColor="text1"/>
          <w:sz w:val="28"/>
          <w:szCs w:val="28"/>
        </w:rPr>
      </w:pP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2.4.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2.5. Відповідальність за зміст електронної петиції несе автор (ініціатор) електронної петиції.</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2.6. Електронна петиція оприлюднюється адміністратором на офіційному веб-сайті </w:t>
      </w:r>
      <w:r w:rsidR="00F1145E">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протягом двох робочих днів після дати її надходження. адміністратор інформує автора (ініціатора) електронної петиції про оприлюднення його електронної петиції протягом двох робочих днів після дати її надходження.</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2.7. У разі невідповідності електронної петиції встановленим вимогам, оприлюднення такої петиції не здійснюється, про що адміністратор із зазначенням причин відмови повідомляє автору не пізніше двох робочих днів з дня її надходження.</w:t>
      </w:r>
    </w:p>
    <w:p w:rsidR="003D00B8" w:rsidRPr="00663D2A" w:rsidRDefault="003D00B8" w:rsidP="003D00B8">
      <w:pPr>
        <w:spacing w:after="0" w:line="240" w:lineRule="auto"/>
        <w:jc w:val="both"/>
        <w:rPr>
          <w:rFonts w:ascii="Times New Roman" w:hAnsi="Times New Roman" w:cs="Times New Roman"/>
          <w:color w:val="000000" w:themeColor="text1"/>
          <w:sz w:val="16"/>
          <w:szCs w:val="16"/>
        </w:rPr>
      </w:pPr>
      <w:r w:rsidRPr="00DE1E25">
        <w:rPr>
          <w:rFonts w:ascii="Times New Roman" w:hAnsi="Times New Roman" w:cs="Times New Roman"/>
          <w:color w:val="000000" w:themeColor="text1"/>
          <w:sz w:val="28"/>
          <w:szCs w:val="28"/>
        </w:rPr>
        <w:t> </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3. ЗБІР ПІДПИСІВ</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3.1. Дата оприлюднення електронної петиції на офіційному веб-сайті </w:t>
      </w:r>
      <w:r w:rsidR="00F1145E">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є датою початку збору голосів на її підтримку.</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3.2. На офіційному веб-сайті </w:t>
      </w:r>
      <w:r w:rsidR="00DC257D">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в розділі електронних петицій обов’язково зазначаються: дата початку збору голосів, інформація щодо загальної кількості голосів, зібраних на її підтримку, дата закінчення збору підписів.</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3.3. Електронна петиція розглядається за умови збору на її підтримку не менше 100</w:t>
      </w:r>
      <w:r w:rsidR="00DC257D">
        <w:rPr>
          <w:rFonts w:ascii="Times New Roman" w:hAnsi="Times New Roman" w:cs="Times New Roman"/>
          <w:color w:val="000000" w:themeColor="text1"/>
          <w:sz w:val="28"/>
          <w:szCs w:val="28"/>
        </w:rPr>
        <w:t>0</w:t>
      </w:r>
      <w:r w:rsidRPr="00DE1E25">
        <w:rPr>
          <w:rFonts w:ascii="Times New Roman" w:hAnsi="Times New Roman" w:cs="Times New Roman"/>
          <w:color w:val="000000" w:themeColor="text1"/>
          <w:sz w:val="28"/>
          <w:szCs w:val="28"/>
        </w:rPr>
        <w:t xml:space="preserve"> (</w:t>
      </w:r>
      <w:r w:rsidR="00DC257D">
        <w:rPr>
          <w:rFonts w:ascii="Times New Roman" w:hAnsi="Times New Roman" w:cs="Times New Roman"/>
          <w:color w:val="000000" w:themeColor="text1"/>
          <w:sz w:val="28"/>
          <w:szCs w:val="28"/>
        </w:rPr>
        <w:t>тисячі</w:t>
      </w:r>
      <w:r w:rsidRPr="00DE1E25">
        <w:rPr>
          <w:rFonts w:ascii="Times New Roman" w:hAnsi="Times New Roman" w:cs="Times New Roman"/>
          <w:color w:val="000000" w:themeColor="text1"/>
          <w:sz w:val="28"/>
          <w:szCs w:val="28"/>
        </w:rPr>
        <w:t xml:space="preserve">) підписів громадян протягом не більше як трьох місяців з дня оприлюднення електронної петиції. Для участі у зборі підписів учасник проходить електронну реєстрацію (авторизацію) на офіційному веб-сайті </w:t>
      </w:r>
      <w:r w:rsidR="00F1145E">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Кожен громадянин має право віддати за одну електронну петицію лише один голос.</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3.4. Електронна 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lastRenderedPageBreak/>
        <w:t xml:space="preserve">3.5. Інформацію про електронну петицію, по якій закінчився строк збору голосів, адміністратор надає на паперових носіях керівництву </w:t>
      </w:r>
      <w:r w:rsidR="00F1145E">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протягом одного робочого дня після закінчення строку збору голосів для подальшого її розгляду.</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3.6. Під час збору підписів на підтримку електронної петиції, </w:t>
      </w:r>
      <w:r w:rsidR="00F1145E">
        <w:rPr>
          <w:rFonts w:ascii="Times New Roman" w:hAnsi="Times New Roman" w:cs="Times New Roman"/>
          <w:color w:val="000000" w:themeColor="text1"/>
          <w:sz w:val="28"/>
          <w:szCs w:val="28"/>
        </w:rPr>
        <w:t>селищна</w:t>
      </w:r>
      <w:r w:rsidRPr="00DE1E25">
        <w:rPr>
          <w:rFonts w:ascii="Times New Roman" w:hAnsi="Times New Roman" w:cs="Times New Roman"/>
          <w:color w:val="000000" w:themeColor="text1"/>
          <w:sz w:val="28"/>
          <w:szCs w:val="28"/>
        </w:rPr>
        <w:t xml:space="preserve"> рада зобов’язана забезпечити:</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безоплатність доступу та користування інформаційно-телекомунікаційною системою, за допомогою якої здійснюється збір підписів;</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електронну реєстрацію громадян для підписання петиції;</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недопущення автоматичного введення інформації, у тому числі підписання електронної петиції, без участі громадянина;</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фіксацію дати і часу оприлюднення електронної петиції та підписання її громадянином.</w:t>
      </w:r>
    </w:p>
    <w:p w:rsidR="003D00B8" w:rsidRDefault="003D00B8" w:rsidP="003D00B8">
      <w:pPr>
        <w:spacing w:after="0" w:line="240" w:lineRule="auto"/>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w:t>
      </w:r>
    </w:p>
    <w:p w:rsidR="00862F7F" w:rsidRPr="00DE1E25" w:rsidRDefault="00862F7F" w:rsidP="003D00B8">
      <w:pPr>
        <w:spacing w:after="0" w:line="240" w:lineRule="auto"/>
        <w:jc w:val="both"/>
        <w:rPr>
          <w:rFonts w:ascii="Times New Roman" w:hAnsi="Times New Roman" w:cs="Times New Roman"/>
          <w:color w:val="000000" w:themeColor="text1"/>
          <w:sz w:val="28"/>
          <w:szCs w:val="28"/>
        </w:rPr>
      </w:pP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4. РОЗГЛЯД ЕЛЕКТРОННОЇ ПЕТИЦІЇ</w:t>
      </w:r>
    </w:p>
    <w:p w:rsidR="003D00B8" w:rsidRPr="00DE1E25" w:rsidRDefault="003D00B8" w:rsidP="00DC257D">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4.1. Інформація про початок розгляду електронної петиції, яка в установлений строк набрала необхідну кількість підписів на її підтримку, оприлюднюється на офіційному веб-сайті </w:t>
      </w:r>
      <w:r w:rsidR="00DC257D">
        <w:rPr>
          <w:rFonts w:ascii="Times New Roman" w:hAnsi="Times New Roman" w:cs="Times New Roman"/>
          <w:color w:val="000000" w:themeColor="text1"/>
          <w:sz w:val="28"/>
          <w:szCs w:val="28"/>
        </w:rPr>
        <w:t>Ава</w:t>
      </w:r>
      <w:r w:rsidR="00BC2E5B">
        <w:rPr>
          <w:rFonts w:ascii="Times New Roman" w:hAnsi="Times New Roman" w:cs="Times New Roman"/>
          <w:color w:val="000000" w:themeColor="text1"/>
          <w:sz w:val="28"/>
          <w:szCs w:val="28"/>
        </w:rPr>
        <w:t>нгардівської селищної</w:t>
      </w:r>
      <w:r w:rsidRPr="00DE1E25">
        <w:rPr>
          <w:rFonts w:ascii="Times New Roman" w:hAnsi="Times New Roman" w:cs="Times New Roman"/>
          <w:color w:val="000000" w:themeColor="text1"/>
          <w:sz w:val="28"/>
          <w:szCs w:val="28"/>
        </w:rPr>
        <w:t xml:space="preserve"> ради не пізніше,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3D00B8" w:rsidRPr="00DE1E25"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4.2. </w:t>
      </w:r>
      <w:r w:rsidR="00BC2E5B">
        <w:rPr>
          <w:rFonts w:ascii="Times New Roman" w:hAnsi="Times New Roman" w:cs="Times New Roman"/>
          <w:color w:val="000000" w:themeColor="text1"/>
          <w:sz w:val="28"/>
          <w:szCs w:val="28"/>
        </w:rPr>
        <w:t>Селищний</w:t>
      </w:r>
      <w:r w:rsidRPr="00DE1E25">
        <w:rPr>
          <w:rFonts w:ascii="Times New Roman" w:hAnsi="Times New Roman" w:cs="Times New Roman"/>
          <w:color w:val="000000" w:themeColor="text1"/>
          <w:sz w:val="28"/>
          <w:szCs w:val="28"/>
        </w:rPr>
        <w:t xml:space="preserve"> голова не пізніше, ніж через три робочі дні після оприлюднення інформації на офіційному веб-сайті </w:t>
      </w:r>
      <w:r w:rsidR="00BC2E5B">
        <w:rPr>
          <w:rFonts w:ascii="Times New Roman" w:hAnsi="Times New Roman" w:cs="Times New Roman"/>
          <w:color w:val="000000" w:themeColor="text1"/>
          <w:sz w:val="28"/>
          <w:szCs w:val="28"/>
        </w:rPr>
        <w:t>Авангардівської селищної</w:t>
      </w:r>
      <w:r w:rsidRPr="00DE1E25">
        <w:rPr>
          <w:rFonts w:ascii="Times New Roman" w:hAnsi="Times New Roman" w:cs="Times New Roman"/>
          <w:color w:val="000000" w:themeColor="text1"/>
          <w:sz w:val="28"/>
          <w:szCs w:val="28"/>
        </w:rPr>
        <w:t xml:space="preserve"> ради, направляє її на розгляд тим виконавчим органам, до компетенції яких відноситься порушене автором електронної петиції питання.</w:t>
      </w:r>
    </w:p>
    <w:p w:rsidR="003D00B8" w:rsidRPr="00DE1E25"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4.3. Розгляд петиції здійснюється невідкладно, але не пізніше десяти робочих днів з дня оприлюднення інформації про початок її розгляду.</w:t>
      </w:r>
    </w:p>
    <w:p w:rsidR="003D00B8" w:rsidRPr="00DE1E25"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4.4. Якщо вирішення питань піднятих у тексті петиції вимагають розгляду на засіданні сесії або виконавчого комітету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 проект рішення щодо розгляду відповідної електронної петиції готується виконавчим органом або структурним підрозділом (відповідальним виконавцем)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відповідно до компетенції. У такому разі строк розгляду електронної петиції продовжується на строк, необхідний для проведення відповідних засідань.</w:t>
      </w:r>
    </w:p>
    <w:p w:rsidR="003D00B8" w:rsidRPr="00DE1E25"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4.5. Розгляд електронної петиції здійснюється на найближчому пленарному засіданні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або виконавчого комітету шляхом прийняття рішення, у порядку, визначеному чинним законодавством, Регламентом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або виконавчого комітету.</w:t>
      </w:r>
    </w:p>
    <w:p w:rsidR="003D00B8" w:rsidRPr="00DE1E25"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4.6. На сесію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або засідання виконавчого комітету де буде розглядатись петиція, може бути запрошений автор (ініціатор). За бажанням, автор (ініціатор) електронної петиції може зробити виступ щодо питань, піднятих у тексті петиції.</w:t>
      </w:r>
    </w:p>
    <w:p w:rsidR="003D00B8" w:rsidRPr="00DE1E25"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4.7. Після розгляду петиції на засіданні виконавчого комітету або сесії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у термін, що не перевищує десяти робочих днів з дня оприлюднення інформації про початок її розгляду, на офіційному веб-сайті </w:t>
      </w:r>
      <w:r w:rsidR="00BC2E5B">
        <w:rPr>
          <w:rFonts w:ascii="Times New Roman" w:hAnsi="Times New Roman" w:cs="Times New Roman"/>
          <w:color w:val="000000" w:themeColor="text1"/>
          <w:sz w:val="28"/>
          <w:szCs w:val="28"/>
        </w:rPr>
        <w:lastRenderedPageBreak/>
        <w:t xml:space="preserve">селищної </w:t>
      </w:r>
      <w:r w:rsidRPr="00DE1E25">
        <w:rPr>
          <w:rFonts w:ascii="Times New Roman" w:hAnsi="Times New Roman" w:cs="Times New Roman"/>
          <w:color w:val="000000" w:themeColor="text1"/>
          <w:sz w:val="28"/>
          <w:szCs w:val="28"/>
        </w:rPr>
        <w:t>ради оприлюднюється оголошення щодо підтримки або не підтримки петиції.</w:t>
      </w:r>
    </w:p>
    <w:p w:rsidR="003D00B8" w:rsidRPr="00DE1E25"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4.8. </w:t>
      </w:r>
      <w:proofErr w:type="spellStart"/>
      <w:r w:rsidR="00BC2E5B">
        <w:rPr>
          <w:rFonts w:ascii="Times New Roman" w:hAnsi="Times New Roman" w:cs="Times New Roman"/>
          <w:color w:val="000000" w:themeColor="text1"/>
          <w:sz w:val="28"/>
          <w:szCs w:val="28"/>
        </w:rPr>
        <w:t>Авангардівський</w:t>
      </w:r>
      <w:proofErr w:type="spellEnd"/>
      <w:r w:rsidR="00BC2E5B">
        <w:rPr>
          <w:rFonts w:ascii="Times New Roman" w:hAnsi="Times New Roman" w:cs="Times New Roman"/>
          <w:color w:val="000000" w:themeColor="text1"/>
          <w:sz w:val="28"/>
          <w:szCs w:val="28"/>
        </w:rPr>
        <w:t xml:space="preserve"> селищний</w:t>
      </w:r>
      <w:r w:rsidRPr="00DE1E25">
        <w:rPr>
          <w:rFonts w:ascii="Times New Roman" w:hAnsi="Times New Roman" w:cs="Times New Roman"/>
          <w:color w:val="000000" w:themeColor="text1"/>
          <w:sz w:val="28"/>
          <w:szCs w:val="28"/>
        </w:rPr>
        <w:t xml:space="preserve"> голова у разі отримання висновку відповідного виконавчого органу або структурного підрозділу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до компетенції якого відноситься порушене автором електронної петиції питання, з метою вирішення даного питання чи врахування поданих пропозицій, видає відповідне доручення або розпорядження у межах своїх повноважень.</w:t>
      </w:r>
    </w:p>
    <w:p w:rsidR="003D00B8"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 xml:space="preserve">4.9. Відповідь на електронну петицію, підготовлену виконавчим органом або структурним підрозділом (відповідальним виконавцем)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не пізніше наступного робочого дня після закінчення її розгляду оприлюднюється на офіційному веб-сайті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 та надсилається у письмовому вигляді та/або на електронну адресу автору (ініціатору) петиції або громадському об’єднанню, яке здійснювало збір підписів на підтримку петиції загальним відділом виконавчого комітету </w:t>
      </w:r>
      <w:r w:rsidR="00BC2E5B">
        <w:rPr>
          <w:rFonts w:ascii="Times New Roman" w:hAnsi="Times New Roman" w:cs="Times New Roman"/>
          <w:color w:val="000000" w:themeColor="text1"/>
          <w:sz w:val="28"/>
          <w:szCs w:val="28"/>
        </w:rPr>
        <w:t>селищної</w:t>
      </w:r>
      <w:r w:rsidRPr="00DE1E25">
        <w:rPr>
          <w:rFonts w:ascii="Times New Roman" w:hAnsi="Times New Roman" w:cs="Times New Roman"/>
          <w:color w:val="000000" w:themeColor="text1"/>
          <w:sz w:val="28"/>
          <w:szCs w:val="28"/>
        </w:rPr>
        <w:t xml:space="preserve"> ради.</w:t>
      </w:r>
    </w:p>
    <w:p w:rsidR="00663D2A" w:rsidRDefault="00663D2A" w:rsidP="00BC2E5B">
      <w:pPr>
        <w:spacing w:after="0" w:line="240" w:lineRule="auto"/>
        <w:ind w:firstLine="708"/>
        <w:jc w:val="both"/>
        <w:rPr>
          <w:rFonts w:ascii="Times New Roman" w:hAnsi="Times New Roman" w:cs="Times New Roman"/>
          <w:color w:val="000000" w:themeColor="text1"/>
          <w:sz w:val="28"/>
          <w:szCs w:val="28"/>
        </w:rPr>
      </w:pPr>
    </w:p>
    <w:p w:rsidR="00663D2A" w:rsidRDefault="00663D2A" w:rsidP="00BC2E5B">
      <w:pPr>
        <w:spacing w:after="0" w:line="240" w:lineRule="auto"/>
        <w:ind w:firstLine="708"/>
        <w:jc w:val="both"/>
        <w:rPr>
          <w:rFonts w:ascii="Times New Roman" w:hAnsi="Times New Roman" w:cs="Times New Roman"/>
          <w:color w:val="000000" w:themeColor="text1"/>
          <w:sz w:val="28"/>
          <w:szCs w:val="28"/>
        </w:rPr>
      </w:pPr>
    </w:p>
    <w:p w:rsidR="00663D2A" w:rsidRDefault="00663D2A" w:rsidP="00BC2E5B">
      <w:pPr>
        <w:spacing w:after="0" w:line="240" w:lineRule="auto"/>
        <w:ind w:firstLine="708"/>
        <w:jc w:val="both"/>
        <w:rPr>
          <w:rFonts w:ascii="Times New Roman" w:hAnsi="Times New Roman" w:cs="Times New Roman"/>
          <w:color w:val="000000" w:themeColor="text1"/>
          <w:sz w:val="28"/>
          <w:szCs w:val="28"/>
        </w:rPr>
      </w:pPr>
    </w:p>
    <w:p w:rsidR="00663D2A" w:rsidRPr="00DE1E25" w:rsidRDefault="00663D2A" w:rsidP="00BC2E5B">
      <w:pPr>
        <w:spacing w:after="0" w:line="240" w:lineRule="auto"/>
        <w:ind w:firstLine="708"/>
        <w:jc w:val="both"/>
        <w:rPr>
          <w:rFonts w:ascii="Times New Roman" w:hAnsi="Times New Roman" w:cs="Times New Roman"/>
          <w:color w:val="000000" w:themeColor="text1"/>
          <w:sz w:val="28"/>
          <w:szCs w:val="28"/>
        </w:rPr>
      </w:pPr>
    </w:p>
    <w:p w:rsidR="003D00B8" w:rsidRDefault="003D00B8" w:rsidP="00BC2E5B">
      <w:pPr>
        <w:spacing w:after="0" w:line="240" w:lineRule="auto"/>
        <w:ind w:firstLine="708"/>
        <w:jc w:val="both"/>
        <w:rPr>
          <w:rFonts w:ascii="Times New Roman" w:hAnsi="Times New Roman" w:cs="Times New Roman"/>
          <w:color w:val="000000" w:themeColor="text1"/>
          <w:sz w:val="28"/>
          <w:szCs w:val="28"/>
        </w:rPr>
      </w:pPr>
      <w:r w:rsidRPr="00DE1E25">
        <w:rPr>
          <w:rFonts w:ascii="Times New Roman" w:hAnsi="Times New Roman" w:cs="Times New Roman"/>
          <w:color w:val="000000" w:themeColor="text1"/>
          <w:sz w:val="28"/>
          <w:szCs w:val="28"/>
        </w:rPr>
        <w:t>4.10. 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BC2E5B" w:rsidRDefault="00BC2E5B" w:rsidP="00BC2E5B">
      <w:pPr>
        <w:spacing w:after="0" w:line="240" w:lineRule="auto"/>
        <w:ind w:firstLine="708"/>
        <w:jc w:val="both"/>
        <w:rPr>
          <w:rFonts w:ascii="Times New Roman" w:hAnsi="Times New Roman" w:cs="Times New Roman"/>
          <w:color w:val="000000" w:themeColor="text1"/>
          <w:sz w:val="28"/>
          <w:szCs w:val="28"/>
        </w:rPr>
      </w:pPr>
    </w:p>
    <w:p w:rsidR="00663D2A" w:rsidRDefault="00663D2A" w:rsidP="00BC2E5B">
      <w:pPr>
        <w:spacing w:after="0" w:line="240" w:lineRule="auto"/>
        <w:ind w:firstLine="708"/>
        <w:jc w:val="both"/>
        <w:rPr>
          <w:rFonts w:ascii="Times New Roman" w:hAnsi="Times New Roman" w:cs="Times New Roman"/>
          <w:b/>
          <w:bCs/>
          <w:color w:val="000000" w:themeColor="text1"/>
          <w:sz w:val="28"/>
          <w:szCs w:val="28"/>
        </w:rPr>
      </w:pPr>
    </w:p>
    <w:p w:rsidR="00BC2E5B" w:rsidRPr="00DE1E25" w:rsidRDefault="00BC2E5B" w:rsidP="00BC2E5B">
      <w:pPr>
        <w:spacing w:after="0" w:line="240" w:lineRule="auto"/>
        <w:ind w:firstLine="708"/>
        <w:jc w:val="both"/>
        <w:rPr>
          <w:rFonts w:ascii="Times New Roman" w:hAnsi="Times New Roman" w:cs="Times New Roman"/>
          <w:b/>
          <w:bCs/>
          <w:color w:val="000000" w:themeColor="text1"/>
          <w:sz w:val="28"/>
          <w:szCs w:val="28"/>
        </w:rPr>
      </w:pPr>
      <w:r w:rsidRPr="0092070D">
        <w:rPr>
          <w:rFonts w:ascii="Times New Roman" w:hAnsi="Times New Roman" w:cs="Times New Roman"/>
          <w:b/>
          <w:bCs/>
          <w:color w:val="000000" w:themeColor="text1"/>
          <w:sz w:val="28"/>
          <w:szCs w:val="28"/>
        </w:rPr>
        <w:t xml:space="preserve">Секретар ради </w:t>
      </w:r>
      <w:r w:rsidRPr="0092070D">
        <w:rPr>
          <w:rFonts w:ascii="Times New Roman" w:hAnsi="Times New Roman" w:cs="Times New Roman"/>
          <w:b/>
          <w:bCs/>
          <w:color w:val="000000" w:themeColor="text1"/>
          <w:sz w:val="28"/>
          <w:szCs w:val="28"/>
        </w:rPr>
        <w:tab/>
      </w:r>
      <w:r w:rsidRPr="0092070D">
        <w:rPr>
          <w:rFonts w:ascii="Times New Roman" w:hAnsi="Times New Roman" w:cs="Times New Roman"/>
          <w:b/>
          <w:bCs/>
          <w:color w:val="000000" w:themeColor="text1"/>
          <w:sz w:val="28"/>
          <w:szCs w:val="28"/>
        </w:rPr>
        <w:tab/>
      </w:r>
      <w:r w:rsidRPr="0092070D">
        <w:rPr>
          <w:rFonts w:ascii="Times New Roman" w:hAnsi="Times New Roman" w:cs="Times New Roman"/>
          <w:b/>
          <w:bCs/>
          <w:color w:val="000000" w:themeColor="text1"/>
          <w:sz w:val="28"/>
          <w:szCs w:val="28"/>
        </w:rPr>
        <w:tab/>
      </w:r>
      <w:r w:rsidRPr="0092070D">
        <w:rPr>
          <w:rFonts w:ascii="Times New Roman" w:hAnsi="Times New Roman" w:cs="Times New Roman"/>
          <w:b/>
          <w:bCs/>
          <w:color w:val="000000" w:themeColor="text1"/>
          <w:sz w:val="28"/>
          <w:szCs w:val="28"/>
        </w:rPr>
        <w:tab/>
      </w:r>
      <w:r w:rsidR="00663D2A">
        <w:rPr>
          <w:rFonts w:ascii="Times New Roman" w:hAnsi="Times New Roman" w:cs="Times New Roman"/>
          <w:b/>
          <w:bCs/>
          <w:color w:val="000000" w:themeColor="text1"/>
          <w:sz w:val="28"/>
          <w:szCs w:val="28"/>
        </w:rPr>
        <w:t xml:space="preserve">                      </w:t>
      </w:r>
      <w:r w:rsidRPr="0092070D">
        <w:rPr>
          <w:rFonts w:ascii="Times New Roman" w:hAnsi="Times New Roman" w:cs="Times New Roman"/>
          <w:b/>
          <w:bCs/>
          <w:color w:val="000000" w:themeColor="text1"/>
          <w:sz w:val="28"/>
          <w:szCs w:val="28"/>
        </w:rPr>
        <w:t>Валентина ЩУР</w:t>
      </w:r>
    </w:p>
    <w:p w:rsidR="003D00B8" w:rsidRPr="00DE1E25" w:rsidRDefault="003D00B8" w:rsidP="003D00B8">
      <w:pPr>
        <w:spacing w:after="0" w:line="240" w:lineRule="auto"/>
        <w:jc w:val="both"/>
        <w:rPr>
          <w:rFonts w:ascii="Times New Roman" w:hAnsi="Times New Roman" w:cs="Times New Roman"/>
          <w:color w:val="000000" w:themeColor="text1"/>
          <w:sz w:val="28"/>
          <w:szCs w:val="28"/>
        </w:rPr>
      </w:pPr>
    </w:p>
    <w:p w:rsidR="003D00B8" w:rsidRPr="00AC353B" w:rsidRDefault="003D00B8" w:rsidP="008F25AA">
      <w:pPr>
        <w:spacing w:line="240" w:lineRule="auto"/>
        <w:ind w:firstLine="709"/>
        <w:rPr>
          <w:rFonts w:ascii="Times New Roman" w:hAnsi="Times New Roman" w:cs="Times New Roman"/>
          <w:sz w:val="28"/>
          <w:szCs w:val="28"/>
        </w:rPr>
      </w:pPr>
    </w:p>
    <w:sectPr w:rsidR="003D00B8" w:rsidRPr="00AC353B" w:rsidSect="00D2217A">
      <w:headerReference w:type="first" r:id="rId7"/>
      <w:pgSz w:w="11906" w:h="16838"/>
      <w:pgMar w:top="851" w:right="851" w:bottom="567" w:left="1701" w:header="45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1ED" w:rsidRDefault="00CA21ED">
      <w:pPr>
        <w:spacing w:after="0" w:line="240" w:lineRule="auto"/>
      </w:pPr>
      <w:r>
        <w:separator/>
      </w:r>
    </w:p>
  </w:endnote>
  <w:endnote w:type="continuationSeparator" w:id="0">
    <w:p w:rsidR="00CA21ED" w:rsidRDefault="00CA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 Sans Mono">
    <w:altName w:val="MS Gothic"/>
    <w:charset w:val="80"/>
    <w:family w:val="moder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nos">
    <w:altName w:val="MS Gothic"/>
    <w:charset w:val="80"/>
    <w:family w:val="roman"/>
    <w:pitch w:val="variable"/>
  </w:font>
  <w:font w:name="DejaVu Sans">
    <w:altName w:val="MS Gothic"/>
    <w:charset w:val="80"/>
    <w:family w:val="auto"/>
    <w:pitch w:val="variable"/>
  </w:font>
  <w:font w:name="Lohit Hindi">
    <w:altName w:val="MS Gothic"/>
    <w:charset w:val="80"/>
    <w:family w:val="auto"/>
    <w:pitch w:val="variable"/>
  </w:font>
  <w:font w:name="Antiqua">
    <w:altName w:val="Microsoft YaHei"/>
    <w:charset w:val="00"/>
    <w:family w:val="swiss"/>
    <w:pitch w:val="variable"/>
    <w:sig w:usb0="00000001"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1ED" w:rsidRDefault="00CA21ED">
      <w:pPr>
        <w:spacing w:after="0" w:line="240" w:lineRule="auto"/>
      </w:pPr>
      <w:r>
        <w:separator/>
      </w:r>
    </w:p>
  </w:footnote>
  <w:footnote w:type="continuationSeparator" w:id="0">
    <w:p w:rsidR="00CA21ED" w:rsidRDefault="00CA2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FC" w:rsidRDefault="00FD62FC">
    <w:pPr>
      <w:pStyle w:val="a3"/>
      <w:jc w:val="right"/>
    </w:pPr>
  </w:p>
  <w:p w:rsidR="00FD62FC" w:rsidRDefault="00FD62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A2073"/>
    <w:multiLevelType w:val="multilevel"/>
    <w:tmpl w:val="E612D3D8"/>
    <w:lvl w:ilvl="0">
      <w:start w:val="1"/>
      <w:numFmt w:val="decimal"/>
      <w:lvlText w:val="%1"/>
      <w:lvlJc w:val="left"/>
      <w:pPr>
        <w:ind w:left="600" w:hanging="600"/>
      </w:pPr>
      <w:rPr>
        <w:rFonts w:hint="default"/>
      </w:rPr>
    </w:lvl>
    <w:lvl w:ilvl="1">
      <w:start w:val="7"/>
      <w:numFmt w:val="decimal"/>
      <w:lvlText w:val="%1.%2"/>
      <w:lvlJc w:val="left"/>
      <w:pPr>
        <w:ind w:left="813" w:hanging="600"/>
      </w:pPr>
      <w:rPr>
        <w:rFonts w:hint="default"/>
      </w:rPr>
    </w:lvl>
    <w:lvl w:ilvl="2">
      <w:start w:val="1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nsid w:val="6B235C0B"/>
    <w:multiLevelType w:val="hybridMultilevel"/>
    <w:tmpl w:val="18FAB182"/>
    <w:lvl w:ilvl="0" w:tplc="F45AD71E">
      <w:start w:val="5"/>
      <w:numFmt w:val="bullet"/>
      <w:lvlText w:val="-"/>
      <w:lvlJc w:val="left"/>
      <w:pPr>
        <w:ind w:left="786" w:hanging="360"/>
      </w:pPr>
      <w:rPr>
        <w:rFonts w:ascii="Times New Roman" w:eastAsia="DejaVu Sans Mono"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6D96599B"/>
    <w:multiLevelType w:val="multilevel"/>
    <w:tmpl w:val="C4F6918E"/>
    <w:lvl w:ilvl="0">
      <w:start w:val="1"/>
      <w:numFmt w:val="decimal"/>
      <w:lvlText w:val="%1."/>
      <w:lvlJc w:val="left"/>
      <w:pPr>
        <w:ind w:left="792" w:hanging="792"/>
      </w:pPr>
      <w:rPr>
        <w:rFonts w:hint="default"/>
      </w:rPr>
    </w:lvl>
    <w:lvl w:ilvl="1">
      <w:start w:val="6"/>
      <w:numFmt w:val="decimal"/>
      <w:lvlText w:val="%1.%2."/>
      <w:lvlJc w:val="left"/>
      <w:pPr>
        <w:ind w:left="1288" w:hanging="792"/>
      </w:pPr>
      <w:rPr>
        <w:rFonts w:hint="default"/>
      </w:rPr>
    </w:lvl>
    <w:lvl w:ilvl="2">
      <w:start w:val="13"/>
      <w:numFmt w:val="decimal"/>
      <w:lvlText w:val="%1.%2.%3."/>
      <w:lvlJc w:val="left"/>
      <w:pPr>
        <w:ind w:left="1784" w:hanging="792"/>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
    <w:nsid w:val="781B7D7B"/>
    <w:multiLevelType w:val="multilevel"/>
    <w:tmpl w:val="C854DEC4"/>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3B"/>
    <w:rsid w:val="00100C94"/>
    <w:rsid w:val="0012112A"/>
    <w:rsid w:val="00160D1B"/>
    <w:rsid w:val="001F78BD"/>
    <w:rsid w:val="003C79B9"/>
    <w:rsid w:val="003D00B8"/>
    <w:rsid w:val="00462FE2"/>
    <w:rsid w:val="004D04A6"/>
    <w:rsid w:val="0060502B"/>
    <w:rsid w:val="00663D2A"/>
    <w:rsid w:val="006A28C1"/>
    <w:rsid w:val="0072321D"/>
    <w:rsid w:val="007522D2"/>
    <w:rsid w:val="00862F7F"/>
    <w:rsid w:val="008F25AA"/>
    <w:rsid w:val="0092070D"/>
    <w:rsid w:val="009A1CEB"/>
    <w:rsid w:val="009E692A"/>
    <w:rsid w:val="00A14A88"/>
    <w:rsid w:val="00AC353B"/>
    <w:rsid w:val="00BC2E5B"/>
    <w:rsid w:val="00BE6CD2"/>
    <w:rsid w:val="00CA21ED"/>
    <w:rsid w:val="00D2217A"/>
    <w:rsid w:val="00DC257D"/>
    <w:rsid w:val="00F1145E"/>
    <w:rsid w:val="00FB5AA8"/>
    <w:rsid w:val="00FD6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33087-32E2-4CB2-85E2-645CDC32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53B"/>
    <w:pPr>
      <w:spacing w:after="200" w:line="276" w:lineRule="auto"/>
    </w:pPr>
    <w:rPr>
      <w:rFonts w:eastAsiaTheme="minorEastAsia"/>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AC353B"/>
    <w:pPr>
      <w:widowControl w:val="0"/>
      <w:suppressAutoHyphens/>
      <w:spacing w:after="0" w:line="240" w:lineRule="auto"/>
    </w:pPr>
    <w:rPr>
      <w:rFonts w:ascii="DejaVu Sans Mono" w:eastAsia="DejaVu Sans Mono" w:hAnsi="DejaVu Sans Mono" w:cs="DejaVu Sans Mono"/>
      <w:kern w:val="1"/>
      <w:sz w:val="20"/>
      <w:szCs w:val="20"/>
      <w:lang w:eastAsia="hi-IN" w:bidi="hi-IN"/>
    </w:rPr>
  </w:style>
  <w:style w:type="paragraph" w:styleId="a3">
    <w:name w:val="header"/>
    <w:basedOn w:val="a"/>
    <w:link w:val="a4"/>
    <w:uiPriority w:val="99"/>
    <w:rsid w:val="00AC353B"/>
    <w:pPr>
      <w:widowControl w:val="0"/>
      <w:tabs>
        <w:tab w:val="center" w:pos="4677"/>
        <w:tab w:val="right" w:pos="9355"/>
      </w:tabs>
      <w:suppressAutoHyphens/>
      <w:spacing w:after="0" w:line="240" w:lineRule="auto"/>
    </w:pPr>
    <w:rPr>
      <w:rFonts w:ascii="Tinos" w:eastAsia="DejaVu Sans" w:hAnsi="Tinos" w:cs="Lohit Hindi"/>
      <w:kern w:val="1"/>
      <w:sz w:val="24"/>
      <w:szCs w:val="24"/>
      <w:lang w:eastAsia="hi-IN" w:bidi="hi-IN"/>
    </w:rPr>
  </w:style>
  <w:style w:type="character" w:customStyle="1" w:styleId="a4">
    <w:name w:val="Верхний колонтитул Знак"/>
    <w:basedOn w:val="a0"/>
    <w:link w:val="a3"/>
    <w:uiPriority w:val="99"/>
    <w:rsid w:val="00AC353B"/>
    <w:rPr>
      <w:rFonts w:ascii="Tinos" w:eastAsia="DejaVu Sans" w:hAnsi="Tinos" w:cs="Lohit Hindi"/>
      <w:kern w:val="1"/>
      <w:sz w:val="24"/>
      <w:szCs w:val="24"/>
      <w:lang w:eastAsia="hi-IN" w:bidi="hi-IN"/>
      <w14:ligatures w14:val="none"/>
    </w:rPr>
  </w:style>
  <w:style w:type="paragraph" w:customStyle="1" w:styleId="a5">
    <w:name w:val="Нормальний текст"/>
    <w:basedOn w:val="a"/>
    <w:rsid w:val="00AC353B"/>
    <w:pPr>
      <w:spacing w:before="120" w:after="0" w:line="240" w:lineRule="auto"/>
      <w:ind w:firstLine="567"/>
      <w:jc w:val="both"/>
    </w:pPr>
    <w:rPr>
      <w:rFonts w:ascii="Antiqua" w:eastAsia="Times New Roman" w:hAnsi="Antiqua" w:cs="Times New Roman"/>
      <w:sz w:val="26"/>
      <w:szCs w:val="20"/>
      <w:lang w:eastAsia="ru-RU"/>
    </w:rPr>
  </w:style>
  <w:style w:type="character" w:styleId="a6">
    <w:name w:val="Emphasis"/>
    <w:uiPriority w:val="20"/>
    <w:qFormat/>
    <w:rsid w:val="00AC353B"/>
    <w:rPr>
      <w:i/>
      <w:iCs/>
    </w:rPr>
  </w:style>
  <w:style w:type="paragraph" w:styleId="a7">
    <w:name w:val="No Spacing"/>
    <w:uiPriority w:val="1"/>
    <w:qFormat/>
    <w:rsid w:val="00AC353B"/>
    <w:pPr>
      <w:spacing w:after="0" w:line="240" w:lineRule="auto"/>
    </w:pPr>
    <w:rPr>
      <w:rFonts w:ascii="Times New Roman" w:hAnsi="Times New Roman"/>
      <w:kern w:val="0"/>
      <w:sz w:val="28"/>
      <w:lang w:val="ru-RU"/>
      <w14:ligatures w14:val="none"/>
    </w:rPr>
  </w:style>
  <w:style w:type="character" w:styleId="a8">
    <w:name w:val="Hyperlink"/>
    <w:basedOn w:val="a0"/>
    <w:uiPriority w:val="99"/>
    <w:unhideWhenUsed/>
    <w:rsid w:val="003D00B8"/>
    <w:rPr>
      <w:color w:val="0563C1" w:themeColor="hyperlink"/>
      <w:u w:val="single"/>
    </w:rPr>
  </w:style>
  <w:style w:type="paragraph" w:styleId="a9">
    <w:name w:val="Balloon Text"/>
    <w:basedOn w:val="a"/>
    <w:link w:val="aa"/>
    <w:uiPriority w:val="99"/>
    <w:semiHidden/>
    <w:unhideWhenUsed/>
    <w:rsid w:val="003C79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C79B9"/>
    <w:rPr>
      <w:rFonts w:ascii="Segoe UI" w:eastAsiaTheme="minorEastAsia" w:hAnsi="Segoe UI" w:cs="Segoe UI"/>
      <w:kern w:val="0"/>
      <w:sz w:val="18"/>
      <w:szCs w:val="18"/>
      <w:lang w:eastAsia="uk-UA"/>
      <w14:ligatures w14:val="none"/>
    </w:rPr>
  </w:style>
  <w:style w:type="paragraph" w:styleId="ab">
    <w:name w:val="footer"/>
    <w:basedOn w:val="a"/>
    <w:link w:val="ac"/>
    <w:uiPriority w:val="99"/>
    <w:unhideWhenUsed/>
    <w:rsid w:val="00D2217A"/>
    <w:pPr>
      <w:tabs>
        <w:tab w:val="center" w:pos="4513"/>
        <w:tab w:val="right" w:pos="9026"/>
      </w:tabs>
      <w:spacing w:after="0" w:line="240" w:lineRule="auto"/>
    </w:pPr>
  </w:style>
  <w:style w:type="character" w:customStyle="1" w:styleId="ac">
    <w:name w:val="Нижний колонтитул Знак"/>
    <w:basedOn w:val="a0"/>
    <w:link w:val="ab"/>
    <w:uiPriority w:val="99"/>
    <w:rsid w:val="00D2217A"/>
    <w:rPr>
      <w:rFonts w:eastAsiaTheme="minorEastAsia"/>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3744</Words>
  <Characters>21347</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Батраков</dc:creator>
  <cp:keywords/>
  <dc:description/>
  <cp:lastModifiedBy>Admin</cp:lastModifiedBy>
  <cp:revision>5</cp:revision>
  <cp:lastPrinted>2024-10-25T06:42:00Z</cp:lastPrinted>
  <dcterms:created xsi:type="dcterms:W3CDTF">2024-10-23T16:28:00Z</dcterms:created>
  <dcterms:modified xsi:type="dcterms:W3CDTF">2024-10-25T06:45:00Z</dcterms:modified>
</cp:coreProperties>
</file>