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86372A" w:rsidRDefault="0086372A">
      <w:pPr>
        <w:rPr>
          <w:lang w:val="uk-UA"/>
        </w:rPr>
      </w:pPr>
    </w:p>
    <w:p w:rsidR="0086372A" w:rsidRDefault="0086372A">
      <w:pPr>
        <w:rPr>
          <w:lang w:val="uk-UA"/>
        </w:rPr>
      </w:pPr>
    </w:p>
    <w:p w:rsidR="00FD7CB9" w:rsidRDefault="00FD7CB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D7CB9" w:rsidRDefault="00FD7CB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D7CB9" w:rsidRDefault="00FD7CB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86372A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86372A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>селищної ради №2480-</w:t>
      </w:r>
      <w:r w:rsidRPr="0086372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від 22.12.2023 </w:t>
      </w:r>
      <w:r w:rsidR="00FD7CB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637AAC" w:rsidRPr="0086372A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86372A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86372A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</w:t>
      </w:r>
      <w:r w:rsidR="0086372A" w:rsidRPr="0086372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чисельності</w:t>
      </w:r>
    </w:p>
    <w:p w:rsidR="00767665" w:rsidRPr="0086372A" w:rsidRDefault="00637AAC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Закладу загал</w:t>
      </w:r>
      <w:r w:rsidR="00391BC9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ьної середньої </w:t>
      </w:r>
    </w:p>
    <w:p w:rsidR="00767665" w:rsidRPr="0086372A" w:rsidRDefault="00391BC9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="00767665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47F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A047F" w:rsidRPr="0086372A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86372A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</w:t>
      </w:r>
    </w:p>
    <w:p w:rsidR="003F5D03" w:rsidRPr="0086372A" w:rsidRDefault="000E129B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67665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86372A">
        <w:rPr>
          <w:sz w:val="28"/>
          <w:szCs w:val="28"/>
          <w:lang w:val="uk-UA"/>
        </w:rPr>
        <w:t xml:space="preserve"> </w:t>
      </w:r>
      <w:r w:rsidR="003F5D03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0565C2" w:rsidRPr="0086372A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4033D2" w:rsidRPr="008637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5D03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FD7CB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6372A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37AAC" w:rsidRPr="0086372A" w:rsidRDefault="00637AAC" w:rsidP="003F5D03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86372A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0E1EEA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86372A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86372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86372A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86372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8637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6372A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закладів загальної середньої освіти, затвердженими наказом Міністерства освіти і науки України №1205 від 06.12.2010р.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>,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, Порядком організації інклюзивного навчання у загальноосвітніх навчальних закладах, затвердженим Постановою </w:t>
      </w:r>
      <w:r w:rsidR="00EE2842" w:rsidRPr="0086372A">
        <w:rPr>
          <w:rFonts w:ascii="Times New Roman" w:hAnsi="Times New Roman" w:cs="Times New Roman"/>
          <w:sz w:val="28"/>
          <w:szCs w:val="28"/>
          <w:lang w:val="uk-UA"/>
        </w:rPr>
        <w:t>КМУ України від 15.08.2011 №872</w:t>
      </w:r>
      <w:r w:rsidR="008637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86372A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86372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86372A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8637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6372A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86372A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8637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86372A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86372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86372A" w:rsidRPr="0086372A" w:rsidRDefault="0086372A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86372A" w:rsidRDefault="00707054" w:rsidP="00A70AAD">
      <w:pPr>
        <w:pStyle w:val="a6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6372A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 Закладу загальної середньої освіти «</w:t>
      </w:r>
      <w:proofErr w:type="spellStart"/>
      <w:r w:rsidRPr="0086372A">
        <w:rPr>
          <w:rFonts w:ascii="Times New Roman" w:hAnsi="Times New Roman" w:cs="Times New Roman"/>
          <w:sz w:val="28"/>
          <w:szCs w:val="28"/>
          <w:lang w:val="uk-UA"/>
        </w:rPr>
        <w:t>Новодолинський</w:t>
      </w:r>
      <w:proofErr w:type="spellEnd"/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на  202</w:t>
      </w:r>
      <w:r w:rsidR="004033D2" w:rsidRPr="008637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637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0AAD" w:rsidRPr="0086372A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86372A" w:rsidRPr="0086372A" w:rsidRDefault="00A70AAD" w:rsidP="0086372A">
      <w:pPr>
        <w:pStyle w:val="a6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ввести додатково посаду </w:t>
      </w:r>
      <w:r w:rsidR="00767665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асистента вчителя (2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>,0 ставк</w:t>
      </w:r>
      <w:r w:rsidR="00767665" w:rsidRPr="0086372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6372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637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372A" w:rsidRPr="0086372A" w:rsidRDefault="0086372A" w:rsidP="0086372A">
      <w:pPr>
        <w:pStyle w:val="a6"/>
        <w:spacing w:after="0" w:line="276" w:lineRule="auto"/>
        <w:ind w:left="1003"/>
        <w:rPr>
          <w:rFonts w:ascii="Times New Roman" w:hAnsi="Times New Roman" w:cs="Times New Roman"/>
          <w:sz w:val="16"/>
          <w:szCs w:val="16"/>
          <w:lang w:val="uk-UA"/>
        </w:rPr>
      </w:pPr>
    </w:p>
    <w:p w:rsidR="0086372A" w:rsidRPr="0086372A" w:rsidRDefault="000565C2" w:rsidP="0086372A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86372A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86372A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FD7CB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чисельність</w:t>
      </w:r>
      <w:r w:rsidR="0030649F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86372A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 </w:t>
      </w:r>
      <w:r w:rsidR="000E129B" w:rsidRPr="0086372A">
        <w:rPr>
          <w:rFonts w:ascii="Times New Roman" w:hAnsi="Times New Roman" w:cs="Times New Roman"/>
          <w:sz w:val="28"/>
          <w:szCs w:val="28"/>
          <w:lang w:val="uk-UA"/>
        </w:rPr>
        <w:t>Закладу загальної середньої освіти «</w:t>
      </w:r>
      <w:proofErr w:type="spellStart"/>
      <w:r w:rsidR="005A047F" w:rsidRPr="0086372A">
        <w:rPr>
          <w:rFonts w:ascii="Times New Roman" w:hAnsi="Times New Roman" w:cs="Times New Roman"/>
          <w:sz w:val="28"/>
          <w:szCs w:val="28"/>
          <w:lang w:val="uk-UA"/>
        </w:rPr>
        <w:t>Новодолин</w:t>
      </w:r>
      <w:r w:rsidR="000E129B" w:rsidRPr="0086372A">
        <w:rPr>
          <w:rFonts w:ascii="Times New Roman" w:hAnsi="Times New Roman" w:cs="Times New Roman"/>
          <w:sz w:val="28"/>
          <w:szCs w:val="28"/>
          <w:lang w:val="uk-UA"/>
        </w:rPr>
        <w:t>ський</w:t>
      </w:r>
      <w:proofErr w:type="spellEnd"/>
      <w:r w:rsidR="000E129B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ліцей» Авангардівської селищної  ради 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86372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8637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75E67" w:rsidRPr="0086372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A0224"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86372A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FD7CB9" w:rsidRPr="00FD7CB9" w:rsidRDefault="00FD7CB9" w:rsidP="0086372A">
      <w:pPr>
        <w:pStyle w:val="a3"/>
        <w:spacing w:line="276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86372A" w:rsidRPr="0086372A" w:rsidRDefault="00FD7CB9" w:rsidP="0086372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№3070</w:t>
      </w:r>
      <w:r w:rsidR="0086372A" w:rsidRPr="0086372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6372A" w:rsidRPr="0086372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6372A" w:rsidRPr="00863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86372A" w:rsidRPr="0086372A" w:rsidRDefault="0086372A" w:rsidP="0086372A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b/>
          <w:sz w:val="28"/>
          <w:szCs w:val="28"/>
          <w:lang w:val="uk-UA"/>
        </w:rPr>
        <w:t>від 24.10.2024</w:t>
      </w:r>
    </w:p>
    <w:p w:rsidR="0086372A" w:rsidRDefault="0086372A" w:rsidP="00863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7CB9" w:rsidRPr="0086372A" w:rsidRDefault="00FD7CB9" w:rsidP="0086372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32B46" w:rsidRPr="0086372A" w:rsidRDefault="00BE24B9" w:rsidP="00A70AAD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86372A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86372A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86372A" w:rsidRDefault="0086372A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7CB9" w:rsidRPr="0086372A" w:rsidRDefault="00FD7CB9" w:rsidP="00FD7CB9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№3070</w:t>
      </w:r>
      <w:r w:rsidRPr="0086372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6372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637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FD7CB9" w:rsidRPr="0086372A" w:rsidRDefault="00FD7CB9" w:rsidP="00FD7CB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372A">
        <w:rPr>
          <w:rFonts w:ascii="Times New Roman" w:hAnsi="Times New Roman" w:cs="Times New Roman"/>
          <w:b/>
          <w:sz w:val="28"/>
          <w:szCs w:val="28"/>
          <w:lang w:val="uk-UA"/>
        </w:rPr>
        <w:t>від 24.10.2024</w:t>
      </w: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1568" w:type="dxa"/>
        <w:tblLook w:val="04A0" w:firstRow="1" w:lastRow="0" w:firstColumn="1" w:lastColumn="0" w:noHBand="0" w:noVBand="1"/>
      </w:tblPr>
      <w:tblGrid>
        <w:gridCol w:w="460"/>
        <w:gridCol w:w="940"/>
        <w:gridCol w:w="1024"/>
        <w:gridCol w:w="940"/>
        <w:gridCol w:w="940"/>
        <w:gridCol w:w="940"/>
        <w:gridCol w:w="940"/>
        <w:gridCol w:w="2963"/>
        <w:gridCol w:w="593"/>
        <w:gridCol w:w="956"/>
        <w:gridCol w:w="956"/>
      </w:tblGrid>
      <w:tr w:rsidR="00EA0AED" w:rsidRPr="00EA0AED" w:rsidTr="00EA0A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FD7CB9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FD7CB9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-VІII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A0AED" w:rsidRPr="00EA0A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24.10.2024р.</w:t>
            </w:r>
          </w:p>
        </w:tc>
      </w:tr>
      <w:tr w:rsidR="00EA0AED" w:rsidRPr="00EA0AED" w:rsidTr="00EA0A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0A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ТА ЧИСЕЛЬНІСТЬ ПРАЦІВНИКІВ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15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906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ЗЗСО "</w:t>
            </w:r>
            <w:proofErr w:type="spellStart"/>
            <w:proofErr w:type="gram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Новодолинський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ліцей</w:t>
            </w:r>
            <w:proofErr w:type="spellEnd"/>
            <w:proofErr w:type="gram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Авангардівської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селищної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45"/>
        </w:trPr>
        <w:tc>
          <w:tcPr>
            <w:tcW w:w="906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18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90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01.11.2024 року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п/п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Структурні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Штатних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посади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(ставок)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A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Адміністративно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02.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Вчителі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03.Спеціалісти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Завідувач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бібліотекою</w:t>
            </w:r>
            <w:proofErr w:type="spellEnd"/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Фахівець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публічних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по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господарчій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частині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Інженер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Медична</w:t>
            </w:r>
            <w:proofErr w:type="spellEnd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сестра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04.Технічний персонал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Робітники</w:t>
            </w:r>
            <w:proofErr w:type="spellEnd"/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0AE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0AED" w:rsidRPr="00FD7CB9" w:rsidRDefault="00FD7CB9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</w:t>
            </w:r>
            <w:r w:rsidR="00EA0AED"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77,50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0AED" w:rsidRPr="00EA0AED" w:rsidTr="00EA0AED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FD7CB9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6"/>
          </w:p>
        </w:tc>
        <w:tc>
          <w:tcPr>
            <w:tcW w:w="3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DC2245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Секретар</w:t>
            </w:r>
            <w:proofErr w:type="spellEnd"/>
            <w:r w:rsidRPr="00DC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селищної</w:t>
            </w:r>
            <w:proofErr w:type="spellEnd"/>
            <w:r w:rsidRPr="00DC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DC2245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DC2245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             </w:t>
            </w:r>
            <w:r w:rsidRPr="00DC22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Валентина ЩУР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AED" w:rsidRPr="00EA0AED" w:rsidRDefault="00EA0AED" w:rsidP="00EA0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</w:tbl>
    <w:p w:rsidR="00EA0AED" w:rsidRDefault="00EA0AED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AED" w:rsidRPr="0086372A" w:rsidRDefault="00EA0AED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A0AED" w:rsidRPr="0086372A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17546"/>
    <w:rsid w:val="00434977"/>
    <w:rsid w:val="004E22EE"/>
    <w:rsid w:val="005A047F"/>
    <w:rsid w:val="00622DFD"/>
    <w:rsid w:val="00637AAC"/>
    <w:rsid w:val="00671657"/>
    <w:rsid w:val="00707054"/>
    <w:rsid w:val="00747A05"/>
    <w:rsid w:val="00767665"/>
    <w:rsid w:val="00843E7F"/>
    <w:rsid w:val="0086372A"/>
    <w:rsid w:val="008C6A19"/>
    <w:rsid w:val="00945620"/>
    <w:rsid w:val="00957E2C"/>
    <w:rsid w:val="00A61B90"/>
    <w:rsid w:val="00A70AAD"/>
    <w:rsid w:val="00AD7B8C"/>
    <w:rsid w:val="00B32B46"/>
    <w:rsid w:val="00BD1FEB"/>
    <w:rsid w:val="00BE24B9"/>
    <w:rsid w:val="00D70214"/>
    <w:rsid w:val="00DC2245"/>
    <w:rsid w:val="00DF7439"/>
    <w:rsid w:val="00E22E8E"/>
    <w:rsid w:val="00E63F65"/>
    <w:rsid w:val="00EA0AED"/>
    <w:rsid w:val="00EC379D"/>
    <w:rsid w:val="00EE2842"/>
    <w:rsid w:val="00FC073C"/>
    <w:rsid w:val="00FD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2024-08-16T08:51:00Z</cp:lastPrinted>
  <dcterms:created xsi:type="dcterms:W3CDTF">2024-10-17T07:23:00Z</dcterms:created>
  <dcterms:modified xsi:type="dcterms:W3CDTF">2024-10-25T09:51:00Z</dcterms:modified>
</cp:coreProperties>
</file>