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C9" w:rsidRDefault="00C722C9" w:rsidP="00494E13">
      <w:pPr>
        <w:shd w:val="clear" w:color="auto" w:fill="FFFFFF" w:themeFill="background1"/>
        <w:spacing w:line="326" w:lineRule="exact"/>
        <w:ind w:left="-284" w:right="281"/>
        <w:jc w:val="both"/>
        <w:rPr>
          <w:sz w:val="16"/>
          <w:szCs w:val="20"/>
          <w:lang w:val="uk-UA"/>
        </w:rPr>
      </w:pPr>
    </w:p>
    <w:p w:rsidR="00C722C9" w:rsidRDefault="00C722C9" w:rsidP="00494E13">
      <w:pPr>
        <w:shd w:val="clear" w:color="auto" w:fill="FFFFFF" w:themeFill="background1"/>
        <w:spacing w:line="326" w:lineRule="exact"/>
        <w:ind w:left="-284" w:right="281"/>
        <w:jc w:val="both"/>
        <w:rPr>
          <w:sz w:val="16"/>
          <w:szCs w:val="20"/>
          <w:lang w:val="uk-UA"/>
        </w:rPr>
      </w:pPr>
    </w:p>
    <w:p w:rsidR="00C722C9" w:rsidRDefault="00C722C9" w:rsidP="00494E13">
      <w:pPr>
        <w:shd w:val="clear" w:color="auto" w:fill="FFFFFF" w:themeFill="background1"/>
        <w:spacing w:line="326" w:lineRule="exact"/>
        <w:ind w:left="-284" w:right="281"/>
        <w:jc w:val="both"/>
        <w:rPr>
          <w:sz w:val="16"/>
          <w:szCs w:val="20"/>
          <w:lang w:val="uk-UA"/>
        </w:rPr>
      </w:pPr>
    </w:p>
    <w:p w:rsidR="007256D8" w:rsidRDefault="007256D8" w:rsidP="00494E13">
      <w:pPr>
        <w:shd w:val="clear" w:color="auto" w:fill="FFFFFF" w:themeFill="background1"/>
        <w:spacing w:line="326" w:lineRule="exact"/>
        <w:ind w:left="-284" w:right="281"/>
        <w:jc w:val="both"/>
        <w:rPr>
          <w:sz w:val="16"/>
          <w:szCs w:val="20"/>
          <w:lang w:val="uk-UA"/>
        </w:rPr>
      </w:pPr>
    </w:p>
    <w:p w:rsidR="007256D8" w:rsidRDefault="007256D8" w:rsidP="00494E13">
      <w:pPr>
        <w:shd w:val="clear" w:color="auto" w:fill="FFFFFF" w:themeFill="background1"/>
        <w:spacing w:line="326" w:lineRule="exact"/>
        <w:ind w:left="-284" w:right="281"/>
        <w:jc w:val="both"/>
        <w:rPr>
          <w:sz w:val="16"/>
          <w:szCs w:val="20"/>
          <w:lang w:val="uk-UA"/>
        </w:rPr>
      </w:pPr>
    </w:p>
    <w:p w:rsidR="007256D8" w:rsidRDefault="007256D8" w:rsidP="00494E13">
      <w:pPr>
        <w:shd w:val="clear" w:color="auto" w:fill="FFFFFF" w:themeFill="background1"/>
        <w:spacing w:line="326" w:lineRule="exact"/>
        <w:ind w:left="-284" w:right="281"/>
        <w:jc w:val="both"/>
        <w:rPr>
          <w:sz w:val="16"/>
          <w:szCs w:val="20"/>
          <w:lang w:val="uk-UA"/>
        </w:rPr>
      </w:pPr>
    </w:p>
    <w:p w:rsidR="00FB243A" w:rsidRDefault="00FB243A" w:rsidP="00494E13">
      <w:pPr>
        <w:shd w:val="clear" w:color="auto" w:fill="FFFFFF" w:themeFill="background1"/>
        <w:spacing w:line="326" w:lineRule="exact"/>
        <w:ind w:left="-284" w:right="281"/>
        <w:jc w:val="both"/>
        <w:rPr>
          <w:sz w:val="16"/>
          <w:szCs w:val="20"/>
          <w:lang w:val="uk-UA"/>
        </w:rPr>
      </w:pPr>
    </w:p>
    <w:p w:rsidR="00FB243A" w:rsidRDefault="00FB243A" w:rsidP="00494E13">
      <w:pPr>
        <w:shd w:val="clear" w:color="auto" w:fill="FFFFFF" w:themeFill="background1"/>
        <w:spacing w:line="326" w:lineRule="exact"/>
        <w:ind w:left="-284" w:right="281"/>
        <w:jc w:val="both"/>
        <w:rPr>
          <w:sz w:val="16"/>
          <w:szCs w:val="20"/>
          <w:lang w:val="uk-UA"/>
        </w:rPr>
      </w:pPr>
    </w:p>
    <w:p w:rsidR="00FB243A" w:rsidRDefault="00FB243A" w:rsidP="00494E13">
      <w:pPr>
        <w:shd w:val="clear" w:color="auto" w:fill="FFFFFF" w:themeFill="background1"/>
        <w:spacing w:line="326" w:lineRule="exact"/>
        <w:ind w:left="-284" w:right="281"/>
        <w:jc w:val="both"/>
        <w:rPr>
          <w:sz w:val="16"/>
          <w:szCs w:val="20"/>
          <w:lang w:val="uk-UA"/>
        </w:rPr>
      </w:pPr>
    </w:p>
    <w:p w:rsidR="00FB243A" w:rsidRDefault="00FB243A" w:rsidP="00494E13">
      <w:pPr>
        <w:shd w:val="clear" w:color="auto" w:fill="FFFFFF" w:themeFill="background1"/>
        <w:spacing w:line="326" w:lineRule="exact"/>
        <w:ind w:left="-284" w:right="281"/>
        <w:jc w:val="both"/>
        <w:rPr>
          <w:sz w:val="16"/>
          <w:szCs w:val="20"/>
          <w:lang w:val="uk-UA"/>
        </w:rPr>
      </w:pPr>
    </w:p>
    <w:p w:rsidR="00FB243A" w:rsidRDefault="00FB243A" w:rsidP="00FB243A">
      <w:pPr>
        <w:shd w:val="clear" w:color="auto" w:fill="FFFFFF" w:themeFill="background1"/>
        <w:spacing w:line="326" w:lineRule="exact"/>
        <w:ind w:right="281"/>
        <w:jc w:val="both"/>
        <w:rPr>
          <w:sz w:val="16"/>
          <w:szCs w:val="20"/>
          <w:lang w:val="uk-UA"/>
        </w:rPr>
      </w:pPr>
    </w:p>
    <w:p w:rsidR="00690C90" w:rsidRDefault="00BC6274" w:rsidP="00C722C9">
      <w:pPr>
        <w:shd w:val="clear" w:color="auto" w:fill="FFFFFF" w:themeFill="background1"/>
        <w:spacing w:line="326" w:lineRule="exact"/>
        <w:ind w:left="-284" w:right="281"/>
        <w:jc w:val="both"/>
        <w:rPr>
          <w:spacing w:val="-5"/>
          <w:sz w:val="28"/>
          <w:szCs w:val="28"/>
          <w:lang w:val="uk-UA"/>
        </w:rPr>
      </w:pPr>
      <w:r w:rsidRPr="00FD5107">
        <w:rPr>
          <w:spacing w:val="-5"/>
          <w:sz w:val="28"/>
          <w:szCs w:val="28"/>
          <w:lang w:val="uk-UA"/>
        </w:rPr>
        <w:t xml:space="preserve">Про </w:t>
      </w:r>
      <w:r w:rsidR="008E0827">
        <w:rPr>
          <w:spacing w:val="-5"/>
          <w:sz w:val="28"/>
          <w:szCs w:val="28"/>
          <w:lang w:val="uk-UA"/>
        </w:rPr>
        <w:t>встановлення</w:t>
      </w:r>
      <w:r w:rsidR="00C722C9" w:rsidRPr="00FD5107">
        <w:rPr>
          <w:spacing w:val="-5"/>
          <w:sz w:val="28"/>
          <w:szCs w:val="28"/>
          <w:lang w:val="uk-UA"/>
        </w:rPr>
        <w:t xml:space="preserve"> поточних</w:t>
      </w:r>
      <w:r w:rsidR="00690C90">
        <w:rPr>
          <w:spacing w:val="-5"/>
          <w:sz w:val="28"/>
          <w:szCs w:val="28"/>
          <w:lang w:val="uk-UA"/>
        </w:rPr>
        <w:t xml:space="preserve"> </w:t>
      </w:r>
      <w:r w:rsidR="00C722C9" w:rsidRPr="00FD5107">
        <w:rPr>
          <w:spacing w:val="-5"/>
          <w:sz w:val="28"/>
          <w:szCs w:val="28"/>
          <w:lang w:val="uk-UA"/>
        </w:rPr>
        <w:t>індивідуальних</w:t>
      </w:r>
    </w:p>
    <w:p w:rsidR="00C722C9" w:rsidRPr="00FD5107" w:rsidRDefault="0029665B" w:rsidP="00C722C9">
      <w:pPr>
        <w:shd w:val="clear" w:color="auto" w:fill="FFFFFF" w:themeFill="background1"/>
        <w:spacing w:line="326" w:lineRule="exact"/>
        <w:ind w:left="-284" w:right="281"/>
        <w:jc w:val="both"/>
        <w:rPr>
          <w:spacing w:val="-5"/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т</w:t>
      </w:r>
      <w:r w:rsidR="00C722C9" w:rsidRPr="00FD5107">
        <w:rPr>
          <w:spacing w:val="-5"/>
          <w:sz w:val="28"/>
          <w:szCs w:val="28"/>
          <w:lang w:val="uk-UA"/>
        </w:rPr>
        <w:t>ехнологічних</w:t>
      </w:r>
      <w:r w:rsidR="00690C90">
        <w:rPr>
          <w:spacing w:val="-5"/>
          <w:sz w:val="28"/>
          <w:szCs w:val="28"/>
          <w:lang w:val="uk-UA"/>
        </w:rPr>
        <w:t xml:space="preserve"> </w:t>
      </w:r>
      <w:r w:rsidR="00C722C9" w:rsidRPr="00FD5107">
        <w:rPr>
          <w:spacing w:val="-5"/>
          <w:sz w:val="28"/>
          <w:szCs w:val="28"/>
          <w:lang w:val="uk-UA"/>
        </w:rPr>
        <w:t>нормативів використання питної</w:t>
      </w:r>
    </w:p>
    <w:p w:rsidR="00690C90" w:rsidRDefault="00C722C9" w:rsidP="00C722C9">
      <w:pPr>
        <w:shd w:val="clear" w:color="auto" w:fill="FFFFFF" w:themeFill="background1"/>
        <w:spacing w:line="326" w:lineRule="exact"/>
        <w:ind w:left="-284" w:right="281"/>
        <w:jc w:val="both"/>
        <w:rPr>
          <w:spacing w:val="-5"/>
          <w:sz w:val="28"/>
          <w:szCs w:val="28"/>
          <w:lang w:val="uk-UA"/>
        </w:rPr>
      </w:pPr>
      <w:r w:rsidRPr="00FD5107">
        <w:rPr>
          <w:spacing w:val="-5"/>
          <w:sz w:val="28"/>
          <w:szCs w:val="28"/>
          <w:lang w:val="uk-UA"/>
        </w:rPr>
        <w:t xml:space="preserve">води </w:t>
      </w:r>
      <w:r w:rsidR="00FD5107" w:rsidRPr="00FD5107">
        <w:rPr>
          <w:spacing w:val="-5"/>
          <w:sz w:val="28"/>
          <w:szCs w:val="28"/>
          <w:lang w:val="uk-UA"/>
        </w:rPr>
        <w:t xml:space="preserve">  </w:t>
      </w:r>
      <w:r w:rsidR="00140910">
        <w:rPr>
          <w:spacing w:val="-5"/>
          <w:sz w:val="28"/>
          <w:szCs w:val="28"/>
          <w:lang w:val="uk-UA"/>
        </w:rPr>
        <w:t>Ж</w:t>
      </w:r>
      <w:r w:rsidRPr="00FD5107">
        <w:rPr>
          <w:spacing w:val="-5"/>
          <w:sz w:val="28"/>
          <w:szCs w:val="28"/>
          <w:lang w:val="uk-UA"/>
        </w:rPr>
        <w:t>итлово</w:t>
      </w:r>
      <w:r w:rsidR="00FD5107" w:rsidRPr="00FD5107">
        <w:rPr>
          <w:spacing w:val="-5"/>
          <w:sz w:val="28"/>
          <w:szCs w:val="28"/>
          <w:lang w:val="uk-UA"/>
        </w:rPr>
        <w:t xml:space="preserve"> </w:t>
      </w:r>
      <w:r w:rsidRPr="00FD5107">
        <w:rPr>
          <w:spacing w:val="-5"/>
          <w:sz w:val="28"/>
          <w:szCs w:val="28"/>
          <w:lang w:val="uk-UA"/>
        </w:rPr>
        <w:t>-</w:t>
      </w:r>
      <w:r w:rsidR="00FD5107" w:rsidRPr="00FD5107">
        <w:rPr>
          <w:spacing w:val="-5"/>
          <w:sz w:val="28"/>
          <w:szCs w:val="28"/>
          <w:lang w:val="uk-UA"/>
        </w:rPr>
        <w:t xml:space="preserve"> </w:t>
      </w:r>
      <w:r w:rsidRPr="00FD5107">
        <w:rPr>
          <w:spacing w:val="-5"/>
          <w:sz w:val="28"/>
          <w:szCs w:val="28"/>
          <w:lang w:val="uk-UA"/>
        </w:rPr>
        <w:t>комунальному підприємству</w:t>
      </w:r>
      <w:r w:rsidR="00FD5107" w:rsidRPr="00FD5107">
        <w:rPr>
          <w:spacing w:val="-5"/>
          <w:sz w:val="28"/>
          <w:szCs w:val="28"/>
          <w:lang w:val="uk-UA"/>
        </w:rPr>
        <w:t xml:space="preserve">   </w:t>
      </w:r>
    </w:p>
    <w:p w:rsidR="00FD5107" w:rsidRPr="00FD5107" w:rsidRDefault="00C722C9" w:rsidP="00C722C9">
      <w:pPr>
        <w:shd w:val="clear" w:color="auto" w:fill="FFFFFF" w:themeFill="background1"/>
        <w:spacing w:line="326" w:lineRule="exact"/>
        <w:ind w:left="-284" w:right="281"/>
        <w:jc w:val="both"/>
        <w:rPr>
          <w:spacing w:val="-5"/>
          <w:sz w:val="28"/>
          <w:szCs w:val="28"/>
          <w:lang w:val="uk-UA"/>
        </w:rPr>
      </w:pPr>
      <w:r w:rsidRPr="00FD5107">
        <w:rPr>
          <w:spacing w:val="-5"/>
          <w:sz w:val="28"/>
          <w:szCs w:val="28"/>
          <w:lang w:val="uk-UA"/>
        </w:rPr>
        <w:t>«</w:t>
      </w:r>
      <w:proofErr w:type="spellStart"/>
      <w:r w:rsidRPr="00FD5107">
        <w:rPr>
          <w:spacing w:val="-5"/>
          <w:sz w:val="28"/>
          <w:szCs w:val="28"/>
          <w:lang w:val="uk-UA"/>
        </w:rPr>
        <w:t>Драгнава</w:t>
      </w:r>
      <w:proofErr w:type="spellEnd"/>
      <w:r w:rsidRPr="00FD5107">
        <w:rPr>
          <w:spacing w:val="-5"/>
          <w:sz w:val="28"/>
          <w:szCs w:val="28"/>
          <w:lang w:val="uk-UA"/>
        </w:rPr>
        <w:t>»</w:t>
      </w:r>
      <w:r w:rsidR="00690C90">
        <w:rPr>
          <w:spacing w:val="-5"/>
          <w:sz w:val="28"/>
          <w:szCs w:val="28"/>
          <w:lang w:val="uk-UA"/>
        </w:rPr>
        <w:t xml:space="preserve"> </w:t>
      </w:r>
      <w:r w:rsidR="00FD5107" w:rsidRPr="00FD5107">
        <w:rPr>
          <w:spacing w:val="-5"/>
          <w:sz w:val="28"/>
          <w:szCs w:val="28"/>
          <w:lang w:val="uk-UA"/>
        </w:rPr>
        <w:t>Авангардівської селищної ради</w:t>
      </w:r>
    </w:p>
    <w:p w:rsidR="00EA5F3D" w:rsidRPr="00FD5107" w:rsidRDefault="00EA5F3D" w:rsidP="00494E13">
      <w:pPr>
        <w:shd w:val="clear" w:color="auto" w:fill="FFFFFF" w:themeFill="background1"/>
        <w:spacing w:line="326" w:lineRule="exact"/>
        <w:ind w:left="-284" w:right="281"/>
        <w:jc w:val="both"/>
        <w:rPr>
          <w:spacing w:val="-5"/>
          <w:sz w:val="28"/>
          <w:szCs w:val="28"/>
          <w:lang w:val="uk-UA"/>
        </w:rPr>
      </w:pPr>
    </w:p>
    <w:p w:rsidR="001C6B26" w:rsidRPr="00FD5107" w:rsidRDefault="00B37564" w:rsidP="00C722C9">
      <w:pPr>
        <w:ind w:firstLine="709"/>
        <w:jc w:val="both"/>
        <w:rPr>
          <w:spacing w:val="-5"/>
          <w:sz w:val="16"/>
          <w:szCs w:val="16"/>
          <w:lang w:val="uk-UA"/>
        </w:rPr>
      </w:pPr>
      <w:r w:rsidRPr="00FD5107">
        <w:rPr>
          <w:szCs w:val="28"/>
          <w:lang w:val="uk-UA"/>
        </w:rPr>
        <w:t xml:space="preserve"> </w:t>
      </w:r>
      <w:r w:rsidR="00FB243A">
        <w:rPr>
          <w:szCs w:val="28"/>
          <w:lang w:val="uk-UA"/>
        </w:rPr>
        <w:t xml:space="preserve"> </w:t>
      </w:r>
      <w:r w:rsidR="00C722C9" w:rsidRPr="00FD5107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ст. 29 Закону України «Про питну воду та питне водопостачання», Порядком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водовідведення, затверджених наказом Міністерства регіонального розвитку, будівництва та житлово-комунального господарства України від 25.06.2014 року № 179, розглянувши клопотання </w:t>
      </w:r>
      <w:r w:rsidR="00140910">
        <w:rPr>
          <w:sz w:val="28"/>
          <w:szCs w:val="28"/>
          <w:lang w:val="uk-UA"/>
        </w:rPr>
        <w:t>Ж</w:t>
      </w:r>
      <w:r w:rsidR="00FD5107" w:rsidRPr="00FD5107">
        <w:rPr>
          <w:sz w:val="28"/>
          <w:szCs w:val="28"/>
          <w:lang w:val="uk-UA"/>
        </w:rPr>
        <w:t xml:space="preserve">итлово-комунального підприємства </w:t>
      </w:r>
      <w:r w:rsidR="00C722C9" w:rsidRPr="00FD5107">
        <w:rPr>
          <w:sz w:val="28"/>
          <w:szCs w:val="28"/>
          <w:lang w:val="uk-UA"/>
        </w:rPr>
        <w:t>«</w:t>
      </w:r>
      <w:proofErr w:type="spellStart"/>
      <w:r w:rsidR="00C722C9" w:rsidRPr="00FD5107">
        <w:rPr>
          <w:sz w:val="28"/>
          <w:szCs w:val="28"/>
          <w:lang w:val="uk-UA"/>
        </w:rPr>
        <w:t>Драгнава</w:t>
      </w:r>
      <w:proofErr w:type="spellEnd"/>
      <w:r w:rsidR="00C722C9" w:rsidRPr="00FD5107">
        <w:rPr>
          <w:sz w:val="28"/>
          <w:szCs w:val="28"/>
          <w:lang w:val="uk-UA"/>
        </w:rPr>
        <w:t xml:space="preserve">» </w:t>
      </w:r>
      <w:r w:rsidR="00C722C9" w:rsidRPr="00E82122">
        <w:rPr>
          <w:sz w:val="28"/>
          <w:szCs w:val="28"/>
          <w:lang w:val="uk-UA"/>
        </w:rPr>
        <w:t xml:space="preserve">від </w:t>
      </w:r>
      <w:r w:rsidR="009747C5">
        <w:rPr>
          <w:sz w:val="28"/>
          <w:szCs w:val="28"/>
          <w:lang w:val="uk-UA"/>
        </w:rPr>
        <w:t>04</w:t>
      </w:r>
      <w:r w:rsidR="00690C90" w:rsidRPr="008E0827">
        <w:rPr>
          <w:sz w:val="28"/>
          <w:szCs w:val="28"/>
          <w:lang w:val="uk-UA"/>
        </w:rPr>
        <w:t>.</w:t>
      </w:r>
      <w:r w:rsidR="00E82122" w:rsidRPr="008E0827">
        <w:rPr>
          <w:sz w:val="28"/>
          <w:szCs w:val="28"/>
          <w:lang w:val="uk-UA"/>
        </w:rPr>
        <w:t>1</w:t>
      </w:r>
      <w:r w:rsidR="009747C5">
        <w:rPr>
          <w:sz w:val="28"/>
          <w:szCs w:val="28"/>
          <w:lang w:val="uk-UA"/>
        </w:rPr>
        <w:t>1</w:t>
      </w:r>
      <w:r w:rsidR="00690C90" w:rsidRPr="008E0827">
        <w:rPr>
          <w:sz w:val="28"/>
          <w:szCs w:val="28"/>
          <w:lang w:val="uk-UA"/>
        </w:rPr>
        <w:t>.</w:t>
      </w:r>
      <w:r w:rsidR="00140910" w:rsidRPr="008E0827">
        <w:rPr>
          <w:sz w:val="28"/>
          <w:szCs w:val="28"/>
          <w:lang w:val="uk-UA"/>
        </w:rPr>
        <w:t>2024</w:t>
      </w:r>
      <w:r w:rsidR="00C722C9" w:rsidRPr="008E0827">
        <w:rPr>
          <w:sz w:val="28"/>
          <w:szCs w:val="28"/>
          <w:lang w:val="uk-UA"/>
        </w:rPr>
        <w:t xml:space="preserve"> року №</w:t>
      </w:r>
      <w:r w:rsidR="007256D8" w:rsidRPr="008E0827">
        <w:rPr>
          <w:sz w:val="28"/>
          <w:szCs w:val="28"/>
          <w:lang w:val="uk-UA"/>
        </w:rPr>
        <w:t xml:space="preserve"> </w:t>
      </w:r>
      <w:r w:rsidR="00E82122" w:rsidRPr="008E0827">
        <w:rPr>
          <w:sz w:val="28"/>
          <w:szCs w:val="28"/>
          <w:lang w:val="uk-UA"/>
        </w:rPr>
        <w:t>3</w:t>
      </w:r>
      <w:r w:rsidR="008E0827" w:rsidRPr="008E0827">
        <w:rPr>
          <w:sz w:val="28"/>
          <w:szCs w:val="28"/>
          <w:lang w:val="uk-UA"/>
        </w:rPr>
        <w:t>86</w:t>
      </w:r>
      <w:r w:rsidR="00FB243A">
        <w:rPr>
          <w:sz w:val="28"/>
          <w:szCs w:val="28"/>
          <w:lang w:val="uk-UA"/>
        </w:rPr>
        <w:t>,</w:t>
      </w:r>
      <w:r w:rsidR="00C722C9" w:rsidRPr="0029665B">
        <w:rPr>
          <w:color w:val="FF0000"/>
          <w:sz w:val="28"/>
          <w:szCs w:val="28"/>
          <w:lang w:val="uk-UA"/>
        </w:rPr>
        <w:t xml:space="preserve"> </w:t>
      </w:r>
      <w:r w:rsidR="00C722C9" w:rsidRPr="00E82122">
        <w:rPr>
          <w:sz w:val="28"/>
          <w:szCs w:val="28"/>
          <w:lang w:val="uk-UA"/>
        </w:rPr>
        <w:t>враховуючи</w:t>
      </w:r>
      <w:r w:rsidR="00903CD9" w:rsidRPr="00903CD9">
        <w:rPr>
          <w:sz w:val="28"/>
          <w:szCs w:val="28"/>
          <w:lang w:val="uk-UA"/>
        </w:rPr>
        <w:t xml:space="preserve"> </w:t>
      </w:r>
      <w:r w:rsidR="00903CD9" w:rsidRPr="00E82122">
        <w:rPr>
          <w:sz w:val="28"/>
          <w:szCs w:val="28"/>
          <w:lang w:val="uk-UA"/>
        </w:rPr>
        <w:t xml:space="preserve">погодження Державного агентства водних ресурсів України від </w:t>
      </w:r>
      <w:r w:rsidR="00903CD9">
        <w:rPr>
          <w:sz w:val="28"/>
          <w:szCs w:val="28"/>
          <w:lang w:val="uk-UA"/>
        </w:rPr>
        <w:t>10.10.2024 року №2071/МЛ/21-24</w:t>
      </w:r>
      <w:r w:rsidR="00903CD9" w:rsidRPr="00FD5107">
        <w:rPr>
          <w:sz w:val="28"/>
          <w:szCs w:val="28"/>
          <w:lang w:val="uk-UA"/>
        </w:rPr>
        <w:t xml:space="preserve"> </w:t>
      </w:r>
      <w:r w:rsidR="00903CD9">
        <w:rPr>
          <w:sz w:val="28"/>
          <w:szCs w:val="28"/>
          <w:lang w:val="uk-UA"/>
        </w:rPr>
        <w:t xml:space="preserve">та </w:t>
      </w:r>
      <w:r w:rsidR="00C722C9" w:rsidRPr="00E82122">
        <w:rPr>
          <w:sz w:val="28"/>
          <w:szCs w:val="28"/>
          <w:lang w:val="uk-UA"/>
        </w:rPr>
        <w:t xml:space="preserve"> погодження Департаменту екології та природних ресурсів Одеської ОДА</w:t>
      </w:r>
      <w:r w:rsidR="00FD5107" w:rsidRPr="00E82122">
        <w:rPr>
          <w:sz w:val="28"/>
          <w:szCs w:val="28"/>
          <w:lang w:val="uk-UA"/>
        </w:rPr>
        <w:t xml:space="preserve"> </w:t>
      </w:r>
      <w:r w:rsidR="00C722C9" w:rsidRPr="00E82122">
        <w:rPr>
          <w:sz w:val="28"/>
          <w:szCs w:val="28"/>
          <w:lang w:val="uk-UA"/>
        </w:rPr>
        <w:t>від</w:t>
      </w:r>
      <w:r w:rsidR="00FD5107" w:rsidRPr="00E82122">
        <w:rPr>
          <w:sz w:val="28"/>
          <w:szCs w:val="28"/>
          <w:lang w:val="uk-UA"/>
        </w:rPr>
        <w:t xml:space="preserve"> </w:t>
      </w:r>
      <w:r w:rsidR="00140910">
        <w:rPr>
          <w:sz w:val="28"/>
          <w:szCs w:val="28"/>
          <w:lang w:val="uk-UA"/>
        </w:rPr>
        <w:t>25.10.2024</w:t>
      </w:r>
      <w:r w:rsidR="00FD5107" w:rsidRPr="00E82122">
        <w:rPr>
          <w:sz w:val="28"/>
          <w:szCs w:val="28"/>
          <w:lang w:val="uk-UA"/>
        </w:rPr>
        <w:t xml:space="preserve"> </w:t>
      </w:r>
      <w:r w:rsidR="00C722C9" w:rsidRPr="00E82122">
        <w:rPr>
          <w:sz w:val="28"/>
          <w:szCs w:val="28"/>
          <w:lang w:val="uk-UA"/>
        </w:rPr>
        <w:t xml:space="preserve">року </w:t>
      </w:r>
      <w:r w:rsidR="00903CD9">
        <w:rPr>
          <w:sz w:val="28"/>
          <w:szCs w:val="28"/>
          <w:lang w:val="uk-UA"/>
        </w:rPr>
        <w:t>№4670/06/04-08/2-24/3746</w:t>
      </w:r>
      <w:r w:rsidR="00FB243A">
        <w:rPr>
          <w:sz w:val="28"/>
          <w:szCs w:val="28"/>
          <w:lang w:val="uk-UA"/>
        </w:rPr>
        <w:t>,рекомендації постійної комісії з питань</w:t>
      </w:r>
      <w:r w:rsidR="00903CD9">
        <w:rPr>
          <w:sz w:val="28"/>
          <w:szCs w:val="28"/>
          <w:lang w:val="uk-UA"/>
        </w:rPr>
        <w:t xml:space="preserve"> </w:t>
      </w:r>
      <w:r w:rsidR="00FB243A" w:rsidRPr="00FB243A">
        <w:rPr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FB243A">
        <w:rPr>
          <w:sz w:val="28"/>
          <w:szCs w:val="28"/>
          <w:lang w:val="uk-UA"/>
        </w:rPr>
        <w:t xml:space="preserve">, </w:t>
      </w:r>
      <w:r w:rsidR="00C722C9" w:rsidRPr="00E82122">
        <w:rPr>
          <w:sz w:val="28"/>
          <w:szCs w:val="28"/>
          <w:lang w:val="uk-UA"/>
        </w:rPr>
        <w:t xml:space="preserve">та </w:t>
      </w:r>
      <w:r w:rsidR="001C73A2" w:rsidRPr="00FD5107">
        <w:rPr>
          <w:spacing w:val="-5"/>
          <w:sz w:val="28"/>
          <w:szCs w:val="28"/>
          <w:lang w:val="uk-UA"/>
        </w:rPr>
        <w:t xml:space="preserve">в межах </w:t>
      </w:r>
      <w:r w:rsidR="00886A6E" w:rsidRPr="00FD5107">
        <w:rPr>
          <w:spacing w:val="-5"/>
          <w:sz w:val="28"/>
          <w:szCs w:val="28"/>
          <w:lang w:val="uk-UA"/>
        </w:rPr>
        <w:t>повноважень</w:t>
      </w:r>
      <w:r w:rsidR="001C73A2" w:rsidRPr="00FD5107">
        <w:rPr>
          <w:spacing w:val="-5"/>
          <w:sz w:val="28"/>
          <w:szCs w:val="28"/>
          <w:lang w:val="uk-UA"/>
        </w:rPr>
        <w:t xml:space="preserve"> органу місцевого самоврядування, </w:t>
      </w:r>
      <w:r w:rsidR="001C6B26" w:rsidRPr="00FD5107">
        <w:rPr>
          <w:spacing w:val="-5"/>
          <w:sz w:val="28"/>
          <w:szCs w:val="28"/>
          <w:lang w:val="uk-UA"/>
        </w:rPr>
        <w:t>Авангардівська селищна рада</w:t>
      </w:r>
      <w:r w:rsidR="00102F28" w:rsidRPr="00FD5107">
        <w:rPr>
          <w:spacing w:val="-5"/>
          <w:sz w:val="28"/>
          <w:szCs w:val="28"/>
          <w:lang w:val="uk-UA"/>
        </w:rPr>
        <w:t xml:space="preserve"> ВИРІШИЛА:</w:t>
      </w:r>
    </w:p>
    <w:p w:rsidR="00C722C9" w:rsidRPr="00FD5107" w:rsidRDefault="00C722C9" w:rsidP="00FB243A">
      <w:pPr>
        <w:jc w:val="both"/>
        <w:rPr>
          <w:szCs w:val="28"/>
          <w:lang w:val="uk-UA"/>
        </w:rPr>
      </w:pPr>
    </w:p>
    <w:p w:rsidR="00C722C9" w:rsidRDefault="00C722C9" w:rsidP="00C722C9">
      <w:pPr>
        <w:ind w:firstLine="284"/>
        <w:jc w:val="both"/>
        <w:rPr>
          <w:sz w:val="28"/>
          <w:szCs w:val="28"/>
          <w:lang w:val="uk-UA"/>
        </w:rPr>
      </w:pPr>
      <w:r w:rsidRPr="00FD5107">
        <w:rPr>
          <w:sz w:val="28"/>
          <w:szCs w:val="28"/>
          <w:lang w:val="uk-UA"/>
        </w:rPr>
        <w:t>1.</w:t>
      </w:r>
      <w:r w:rsidR="00FB243A">
        <w:rPr>
          <w:sz w:val="28"/>
          <w:szCs w:val="28"/>
          <w:lang w:val="uk-UA"/>
        </w:rPr>
        <w:t xml:space="preserve"> </w:t>
      </w:r>
      <w:r w:rsidRPr="00FD5107">
        <w:rPr>
          <w:sz w:val="28"/>
          <w:szCs w:val="28"/>
          <w:lang w:val="uk-UA"/>
        </w:rPr>
        <w:t xml:space="preserve">Затвердити поточні індивідуальні технологічні нормативи використання питної води </w:t>
      </w:r>
      <w:r w:rsidR="00140910">
        <w:rPr>
          <w:sz w:val="28"/>
          <w:szCs w:val="28"/>
          <w:lang w:val="uk-UA"/>
        </w:rPr>
        <w:t>Ж</w:t>
      </w:r>
      <w:r w:rsidRPr="00FD5107">
        <w:rPr>
          <w:sz w:val="28"/>
          <w:szCs w:val="28"/>
          <w:lang w:val="uk-UA"/>
        </w:rPr>
        <w:t>итлово-комунальному підприємству «</w:t>
      </w:r>
      <w:proofErr w:type="spellStart"/>
      <w:r w:rsidRPr="00FD5107">
        <w:rPr>
          <w:sz w:val="28"/>
          <w:szCs w:val="28"/>
          <w:lang w:val="uk-UA"/>
        </w:rPr>
        <w:t>Драгнава</w:t>
      </w:r>
      <w:proofErr w:type="spellEnd"/>
      <w:r w:rsidRPr="00FD5107">
        <w:rPr>
          <w:sz w:val="28"/>
          <w:szCs w:val="28"/>
          <w:lang w:val="uk-UA"/>
        </w:rPr>
        <w:t xml:space="preserve">» </w:t>
      </w:r>
      <w:r w:rsidR="00FD5107" w:rsidRPr="00FD5107">
        <w:rPr>
          <w:sz w:val="28"/>
          <w:szCs w:val="28"/>
          <w:lang w:val="uk-UA"/>
        </w:rPr>
        <w:t xml:space="preserve">Авангардівської селищної ради </w:t>
      </w:r>
      <w:r w:rsidR="00903CD9">
        <w:rPr>
          <w:sz w:val="28"/>
          <w:szCs w:val="28"/>
          <w:lang w:val="uk-UA"/>
        </w:rPr>
        <w:t xml:space="preserve">на термін з </w:t>
      </w:r>
      <w:r w:rsidR="00903CD9" w:rsidRPr="00710879">
        <w:rPr>
          <w:sz w:val="28"/>
          <w:szCs w:val="28"/>
          <w:lang w:val="uk-UA"/>
        </w:rPr>
        <w:t>21</w:t>
      </w:r>
      <w:r w:rsidR="008E0827">
        <w:rPr>
          <w:sz w:val="28"/>
          <w:szCs w:val="28"/>
          <w:lang w:val="uk-UA"/>
        </w:rPr>
        <w:t xml:space="preserve"> </w:t>
      </w:r>
      <w:r w:rsidR="00903CD9">
        <w:rPr>
          <w:sz w:val="28"/>
          <w:szCs w:val="28"/>
          <w:lang w:val="uk-UA"/>
        </w:rPr>
        <w:t xml:space="preserve">листопада 2024 року до </w:t>
      </w:r>
      <w:r w:rsidR="00903CD9" w:rsidRPr="00710879">
        <w:rPr>
          <w:sz w:val="28"/>
          <w:szCs w:val="28"/>
          <w:lang w:val="uk-UA"/>
        </w:rPr>
        <w:t>21</w:t>
      </w:r>
      <w:r w:rsidR="00903CD9">
        <w:rPr>
          <w:sz w:val="28"/>
          <w:szCs w:val="28"/>
          <w:lang w:val="uk-UA"/>
        </w:rPr>
        <w:t xml:space="preserve"> листопада 2029 року </w:t>
      </w:r>
      <w:r w:rsidRPr="00FD5107">
        <w:rPr>
          <w:sz w:val="28"/>
          <w:szCs w:val="28"/>
          <w:lang w:val="uk-UA"/>
        </w:rPr>
        <w:t>(дода</w:t>
      </w:r>
      <w:r w:rsidR="00710879">
        <w:rPr>
          <w:sz w:val="28"/>
          <w:szCs w:val="28"/>
          <w:lang w:val="uk-UA"/>
        </w:rPr>
        <w:t>ю</w:t>
      </w:r>
      <w:bookmarkStart w:id="0" w:name="_GoBack"/>
      <w:bookmarkEnd w:id="0"/>
      <w:r w:rsidRPr="00FD5107">
        <w:rPr>
          <w:sz w:val="28"/>
          <w:szCs w:val="28"/>
          <w:lang w:val="uk-UA"/>
        </w:rPr>
        <w:t>ться).</w:t>
      </w:r>
    </w:p>
    <w:p w:rsidR="00FB243A" w:rsidRDefault="00C722C9" w:rsidP="00FB243A">
      <w:pPr>
        <w:shd w:val="clear" w:color="auto" w:fill="FFFFFF" w:themeFill="background1"/>
        <w:spacing w:line="326" w:lineRule="exact"/>
        <w:ind w:left="-284" w:firstLine="567"/>
        <w:jc w:val="both"/>
        <w:rPr>
          <w:spacing w:val="-5"/>
          <w:sz w:val="28"/>
          <w:szCs w:val="28"/>
          <w:lang w:val="uk-UA"/>
        </w:rPr>
      </w:pPr>
      <w:r w:rsidRPr="00FD5107">
        <w:rPr>
          <w:spacing w:val="-5"/>
          <w:sz w:val="28"/>
          <w:szCs w:val="28"/>
          <w:lang w:val="uk-UA"/>
        </w:rPr>
        <w:t>2</w:t>
      </w:r>
      <w:r w:rsidR="00086467" w:rsidRPr="00FD5107">
        <w:rPr>
          <w:spacing w:val="-5"/>
          <w:sz w:val="28"/>
          <w:szCs w:val="28"/>
          <w:lang w:val="uk-UA"/>
        </w:rPr>
        <w:t>.</w:t>
      </w:r>
      <w:r w:rsidR="00B94B5D" w:rsidRPr="00FD5107">
        <w:rPr>
          <w:spacing w:val="-5"/>
          <w:sz w:val="28"/>
          <w:szCs w:val="28"/>
          <w:lang w:val="uk-UA"/>
        </w:rPr>
        <w:t xml:space="preserve"> </w:t>
      </w:r>
      <w:r w:rsidR="00F75C89" w:rsidRPr="00FD5107">
        <w:rPr>
          <w:spacing w:val="-5"/>
          <w:sz w:val="28"/>
          <w:szCs w:val="28"/>
          <w:lang w:val="uk-UA"/>
        </w:rPr>
        <w:t>Контроль за виконанням рішення покласти на</w:t>
      </w:r>
      <w:r w:rsidRPr="00FD5107">
        <w:rPr>
          <w:spacing w:val="-5"/>
          <w:sz w:val="28"/>
          <w:szCs w:val="28"/>
          <w:lang w:val="uk-UA"/>
        </w:rPr>
        <w:t xml:space="preserve"> </w:t>
      </w:r>
      <w:r w:rsidR="00FB243A">
        <w:rPr>
          <w:spacing w:val="-5"/>
          <w:sz w:val="28"/>
          <w:szCs w:val="28"/>
          <w:lang w:val="uk-UA"/>
        </w:rPr>
        <w:t xml:space="preserve">постійну комісію з питань </w:t>
      </w:r>
      <w:proofErr w:type="spellStart"/>
      <w:r w:rsidR="00FB243A" w:rsidRPr="00622E68">
        <w:rPr>
          <w:sz w:val="28"/>
          <w:szCs w:val="28"/>
        </w:rPr>
        <w:t>комунальної</w:t>
      </w:r>
      <w:proofErr w:type="spellEnd"/>
      <w:r w:rsidR="00FB243A" w:rsidRPr="00622E68">
        <w:rPr>
          <w:sz w:val="28"/>
          <w:szCs w:val="28"/>
        </w:rPr>
        <w:t xml:space="preserve"> </w:t>
      </w:r>
      <w:proofErr w:type="spellStart"/>
      <w:r w:rsidR="00FB243A" w:rsidRPr="00622E68">
        <w:rPr>
          <w:sz w:val="28"/>
          <w:szCs w:val="28"/>
        </w:rPr>
        <w:t>власності</w:t>
      </w:r>
      <w:proofErr w:type="spellEnd"/>
      <w:r w:rsidR="00FB243A" w:rsidRPr="00622E68">
        <w:rPr>
          <w:sz w:val="28"/>
          <w:szCs w:val="28"/>
        </w:rPr>
        <w:t xml:space="preserve">, </w:t>
      </w:r>
      <w:proofErr w:type="spellStart"/>
      <w:r w:rsidR="00FB243A" w:rsidRPr="00622E68">
        <w:rPr>
          <w:sz w:val="28"/>
          <w:szCs w:val="28"/>
        </w:rPr>
        <w:t>житлово-комунального</w:t>
      </w:r>
      <w:proofErr w:type="spellEnd"/>
      <w:r w:rsidR="00FB243A" w:rsidRPr="00622E68">
        <w:rPr>
          <w:sz w:val="28"/>
          <w:szCs w:val="28"/>
        </w:rPr>
        <w:t xml:space="preserve"> </w:t>
      </w:r>
      <w:proofErr w:type="spellStart"/>
      <w:r w:rsidR="00FB243A" w:rsidRPr="00622E68">
        <w:rPr>
          <w:sz w:val="28"/>
          <w:szCs w:val="28"/>
        </w:rPr>
        <w:t>господарства</w:t>
      </w:r>
      <w:proofErr w:type="spellEnd"/>
      <w:r w:rsidR="00FB243A" w:rsidRPr="00622E68">
        <w:rPr>
          <w:sz w:val="28"/>
          <w:szCs w:val="28"/>
        </w:rPr>
        <w:t xml:space="preserve">, благоустрою, </w:t>
      </w:r>
      <w:proofErr w:type="spellStart"/>
      <w:r w:rsidR="00FB243A" w:rsidRPr="00622E68">
        <w:rPr>
          <w:sz w:val="28"/>
          <w:szCs w:val="28"/>
        </w:rPr>
        <w:t>планування</w:t>
      </w:r>
      <w:proofErr w:type="spellEnd"/>
      <w:r w:rsidR="00FB243A" w:rsidRPr="00622E68">
        <w:rPr>
          <w:sz w:val="28"/>
          <w:szCs w:val="28"/>
        </w:rPr>
        <w:t xml:space="preserve"> </w:t>
      </w:r>
      <w:proofErr w:type="spellStart"/>
      <w:r w:rsidR="00FB243A" w:rsidRPr="00622E68">
        <w:rPr>
          <w:sz w:val="28"/>
          <w:szCs w:val="28"/>
        </w:rPr>
        <w:t>територій</w:t>
      </w:r>
      <w:proofErr w:type="spellEnd"/>
      <w:r w:rsidR="00FB243A" w:rsidRPr="00622E68">
        <w:rPr>
          <w:sz w:val="28"/>
          <w:szCs w:val="28"/>
        </w:rPr>
        <w:t xml:space="preserve">, </w:t>
      </w:r>
      <w:proofErr w:type="spellStart"/>
      <w:r w:rsidR="00FB243A" w:rsidRPr="00622E68">
        <w:rPr>
          <w:sz w:val="28"/>
          <w:szCs w:val="28"/>
        </w:rPr>
        <w:t>будівництва</w:t>
      </w:r>
      <w:proofErr w:type="spellEnd"/>
      <w:r w:rsidR="00FB243A" w:rsidRPr="00622E68">
        <w:rPr>
          <w:sz w:val="28"/>
          <w:szCs w:val="28"/>
        </w:rPr>
        <w:t xml:space="preserve">, </w:t>
      </w:r>
      <w:proofErr w:type="spellStart"/>
      <w:r w:rsidR="00FB243A" w:rsidRPr="00622E68">
        <w:rPr>
          <w:sz w:val="28"/>
          <w:szCs w:val="28"/>
        </w:rPr>
        <w:t>архітектури</w:t>
      </w:r>
      <w:proofErr w:type="spellEnd"/>
      <w:r w:rsidR="00FB243A" w:rsidRPr="00622E68">
        <w:rPr>
          <w:sz w:val="28"/>
          <w:szCs w:val="28"/>
        </w:rPr>
        <w:t xml:space="preserve">, </w:t>
      </w:r>
      <w:proofErr w:type="spellStart"/>
      <w:r w:rsidR="00FB243A" w:rsidRPr="00622E68">
        <w:rPr>
          <w:sz w:val="28"/>
          <w:szCs w:val="28"/>
        </w:rPr>
        <w:t>енергозбереження</w:t>
      </w:r>
      <w:proofErr w:type="spellEnd"/>
      <w:r w:rsidR="00FB243A" w:rsidRPr="00622E68">
        <w:rPr>
          <w:sz w:val="28"/>
          <w:szCs w:val="28"/>
        </w:rPr>
        <w:t xml:space="preserve"> та транспорту</w:t>
      </w:r>
      <w:r w:rsidR="00FB243A">
        <w:rPr>
          <w:sz w:val="28"/>
          <w:szCs w:val="28"/>
          <w:lang w:val="uk-UA"/>
        </w:rPr>
        <w:t>.</w:t>
      </w:r>
    </w:p>
    <w:p w:rsidR="00FB243A" w:rsidRPr="00FB243A" w:rsidRDefault="00FB243A" w:rsidP="00FB243A">
      <w:pPr>
        <w:shd w:val="clear" w:color="auto" w:fill="FFFFFF" w:themeFill="background1"/>
        <w:spacing w:line="326" w:lineRule="exact"/>
        <w:jc w:val="both"/>
        <w:rPr>
          <w:spacing w:val="-5"/>
          <w:sz w:val="16"/>
          <w:szCs w:val="16"/>
          <w:lang w:val="uk-UA"/>
        </w:rPr>
      </w:pPr>
    </w:p>
    <w:p w:rsidR="00FB243A" w:rsidRPr="00FB243A" w:rsidRDefault="00FB243A" w:rsidP="00FB243A">
      <w:pPr>
        <w:shd w:val="clear" w:color="auto" w:fill="FFFFFF" w:themeFill="background1"/>
        <w:spacing w:line="326" w:lineRule="exact"/>
        <w:ind w:left="-284"/>
        <w:jc w:val="both"/>
        <w:rPr>
          <w:b/>
          <w:sz w:val="16"/>
          <w:szCs w:val="16"/>
          <w:lang w:val="uk-UA"/>
        </w:rPr>
      </w:pPr>
    </w:p>
    <w:p w:rsidR="00FB243A" w:rsidRDefault="00903CD9" w:rsidP="00FB243A">
      <w:pPr>
        <w:shd w:val="clear" w:color="auto" w:fill="FFFFFF" w:themeFill="background1"/>
        <w:spacing w:line="326" w:lineRule="exact"/>
        <w:ind w:left="-284"/>
        <w:jc w:val="both"/>
        <w:rPr>
          <w:b/>
          <w:sz w:val="28"/>
          <w:szCs w:val="28"/>
          <w:lang w:val="uk-UA"/>
        </w:rPr>
      </w:pPr>
      <w:r w:rsidRPr="00E82ADE">
        <w:rPr>
          <w:b/>
          <w:sz w:val="28"/>
          <w:szCs w:val="28"/>
          <w:lang w:val="uk-UA"/>
        </w:rPr>
        <w:t>Селищний голова</w:t>
      </w:r>
      <w:r w:rsidRPr="00E82ADE">
        <w:rPr>
          <w:b/>
          <w:sz w:val="28"/>
          <w:szCs w:val="28"/>
          <w:lang w:val="uk-UA"/>
        </w:rPr>
        <w:tab/>
        <w:t xml:space="preserve">                    </w:t>
      </w:r>
      <w:r w:rsidRPr="00E82ADE">
        <w:rPr>
          <w:b/>
          <w:sz w:val="28"/>
          <w:szCs w:val="28"/>
          <w:lang w:val="uk-UA"/>
        </w:rPr>
        <w:tab/>
        <w:t xml:space="preserve">                     </w:t>
      </w:r>
      <w:r w:rsidR="00FB243A">
        <w:rPr>
          <w:b/>
          <w:sz w:val="28"/>
          <w:szCs w:val="28"/>
          <w:lang w:val="uk-UA"/>
        </w:rPr>
        <w:t xml:space="preserve">                </w:t>
      </w:r>
      <w:r w:rsidR="00FB243A" w:rsidRPr="00FB243A">
        <w:rPr>
          <w:b/>
          <w:sz w:val="28"/>
          <w:szCs w:val="28"/>
        </w:rPr>
        <w:t xml:space="preserve">  </w:t>
      </w:r>
      <w:r w:rsidRPr="00E82ADE">
        <w:rPr>
          <w:b/>
          <w:sz w:val="28"/>
          <w:szCs w:val="28"/>
          <w:lang w:val="uk-UA"/>
        </w:rPr>
        <w:t>Сергій ХРУСТОВСЬКИЙ</w:t>
      </w:r>
    </w:p>
    <w:p w:rsidR="00FB243A" w:rsidRDefault="00FB243A" w:rsidP="00FB243A">
      <w:pPr>
        <w:shd w:val="clear" w:color="auto" w:fill="FFFFFF" w:themeFill="background1"/>
        <w:spacing w:line="326" w:lineRule="exact"/>
        <w:ind w:left="-284"/>
        <w:jc w:val="both"/>
        <w:rPr>
          <w:b/>
          <w:sz w:val="28"/>
          <w:szCs w:val="28"/>
          <w:lang w:val="uk-UA"/>
        </w:rPr>
      </w:pPr>
    </w:p>
    <w:p w:rsidR="00903CD9" w:rsidRPr="00FB243A" w:rsidRDefault="00710879" w:rsidP="00FB243A">
      <w:pPr>
        <w:shd w:val="clear" w:color="auto" w:fill="FFFFFF" w:themeFill="background1"/>
        <w:spacing w:line="326" w:lineRule="exact"/>
        <w:ind w:left="-284"/>
        <w:jc w:val="both"/>
        <w:rPr>
          <w:spacing w:val="-5"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№3180 </w:t>
      </w:r>
      <w:r w:rsidR="00FB243A">
        <w:rPr>
          <w:b/>
          <w:sz w:val="28"/>
          <w:szCs w:val="28"/>
          <w:lang w:val="uk-UA"/>
        </w:rPr>
        <w:t>-</w:t>
      </w:r>
      <w:r w:rsidR="00FB243A">
        <w:rPr>
          <w:b/>
          <w:sz w:val="28"/>
          <w:szCs w:val="28"/>
          <w:lang w:val="en-US"/>
        </w:rPr>
        <w:t>VIII</w:t>
      </w:r>
    </w:p>
    <w:p w:rsidR="003E1B40" w:rsidRPr="00FB243A" w:rsidRDefault="00FB243A" w:rsidP="00FB243A">
      <w:pPr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03CD9" w:rsidRPr="00E82ADE">
        <w:rPr>
          <w:b/>
          <w:sz w:val="28"/>
          <w:szCs w:val="28"/>
          <w:lang w:val="uk-UA"/>
        </w:rPr>
        <w:t>ід</w:t>
      </w:r>
      <w:r>
        <w:rPr>
          <w:b/>
          <w:sz w:val="28"/>
          <w:szCs w:val="28"/>
          <w:lang w:val="uk-UA"/>
        </w:rPr>
        <w:t xml:space="preserve"> 22.11.</w:t>
      </w:r>
      <w:r w:rsidR="00903CD9" w:rsidRPr="00E82ADE">
        <w:rPr>
          <w:b/>
          <w:sz w:val="28"/>
          <w:szCs w:val="28"/>
          <w:lang w:val="uk-UA"/>
        </w:rPr>
        <w:t>202</w:t>
      </w:r>
      <w:r w:rsidR="00903CD9">
        <w:rPr>
          <w:b/>
          <w:sz w:val="28"/>
          <w:szCs w:val="28"/>
          <w:lang w:val="uk-UA"/>
        </w:rPr>
        <w:t>4</w:t>
      </w:r>
    </w:p>
    <w:sectPr w:rsidR="003E1B40" w:rsidRPr="00FB243A" w:rsidSect="00FD5107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106C"/>
    <w:multiLevelType w:val="hybridMultilevel"/>
    <w:tmpl w:val="55C4C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D53B9"/>
    <w:multiLevelType w:val="hybridMultilevel"/>
    <w:tmpl w:val="4F12EE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46FB5"/>
    <w:multiLevelType w:val="hybridMultilevel"/>
    <w:tmpl w:val="CC2EB7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84973"/>
    <w:multiLevelType w:val="hybridMultilevel"/>
    <w:tmpl w:val="E39A130E"/>
    <w:lvl w:ilvl="0" w:tplc="B106C66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8672BA7"/>
    <w:multiLevelType w:val="hybridMultilevel"/>
    <w:tmpl w:val="396C2DB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87542D1"/>
    <w:multiLevelType w:val="hybridMultilevel"/>
    <w:tmpl w:val="CD34CF02"/>
    <w:lvl w:ilvl="0" w:tplc="015809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0544FFE"/>
    <w:multiLevelType w:val="hybridMultilevel"/>
    <w:tmpl w:val="374CA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B0E31"/>
    <w:multiLevelType w:val="hybridMultilevel"/>
    <w:tmpl w:val="B650C5C8"/>
    <w:lvl w:ilvl="0" w:tplc="CA4C5D18"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38B538B0"/>
    <w:multiLevelType w:val="hybridMultilevel"/>
    <w:tmpl w:val="82D25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63D"/>
    <w:multiLevelType w:val="hybridMultilevel"/>
    <w:tmpl w:val="E334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D0CCF"/>
    <w:multiLevelType w:val="hybridMultilevel"/>
    <w:tmpl w:val="6302DB66"/>
    <w:lvl w:ilvl="0" w:tplc="3AFAD48A"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>
    <w:nsid w:val="6A7274A2"/>
    <w:multiLevelType w:val="hybridMultilevel"/>
    <w:tmpl w:val="8C4EFF28"/>
    <w:lvl w:ilvl="0" w:tplc="98FA56A6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6D9F48ED"/>
    <w:multiLevelType w:val="hybridMultilevel"/>
    <w:tmpl w:val="6ED0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73D91"/>
    <w:multiLevelType w:val="hybridMultilevel"/>
    <w:tmpl w:val="B39CF9AA"/>
    <w:lvl w:ilvl="0" w:tplc="8ED8613C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74967F85"/>
    <w:multiLevelType w:val="hybridMultilevel"/>
    <w:tmpl w:val="37426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24F40"/>
    <w:multiLevelType w:val="hybridMultilevel"/>
    <w:tmpl w:val="8DEC2784"/>
    <w:lvl w:ilvl="0" w:tplc="737271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8A52771"/>
    <w:multiLevelType w:val="hybridMultilevel"/>
    <w:tmpl w:val="82D25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6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14"/>
  </w:num>
  <w:num w:numId="10">
    <w:abstractNumId w:val="3"/>
  </w:num>
  <w:num w:numId="11">
    <w:abstractNumId w:val="4"/>
  </w:num>
  <w:num w:numId="12">
    <w:abstractNumId w:val="15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A3"/>
    <w:rsid w:val="000230AD"/>
    <w:rsid w:val="00064214"/>
    <w:rsid w:val="00076322"/>
    <w:rsid w:val="00086467"/>
    <w:rsid w:val="000E1BA3"/>
    <w:rsid w:val="00102F28"/>
    <w:rsid w:val="00134CA3"/>
    <w:rsid w:val="00140910"/>
    <w:rsid w:val="001A3FDC"/>
    <w:rsid w:val="001C6B26"/>
    <w:rsid w:val="001C73A2"/>
    <w:rsid w:val="001E2161"/>
    <w:rsid w:val="001F5AE6"/>
    <w:rsid w:val="0029665B"/>
    <w:rsid w:val="002B1A1A"/>
    <w:rsid w:val="002F7070"/>
    <w:rsid w:val="00321465"/>
    <w:rsid w:val="00350ED1"/>
    <w:rsid w:val="003555ED"/>
    <w:rsid w:val="00375305"/>
    <w:rsid w:val="003A2F72"/>
    <w:rsid w:val="003E1B40"/>
    <w:rsid w:val="003E1E6B"/>
    <w:rsid w:val="0041661F"/>
    <w:rsid w:val="00417645"/>
    <w:rsid w:val="00464902"/>
    <w:rsid w:val="00471381"/>
    <w:rsid w:val="00494E13"/>
    <w:rsid w:val="004B5CA0"/>
    <w:rsid w:val="004B667B"/>
    <w:rsid w:val="004C4E25"/>
    <w:rsid w:val="005367CD"/>
    <w:rsid w:val="005C64F7"/>
    <w:rsid w:val="005D62FC"/>
    <w:rsid w:val="005F0AE6"/>
    <w:rsid w:val="00603D19"/>
    <w:rsid w:val="00610DC4"/>
    <w:rsid w:val="00690C90"/>
    <w:rsid w:val="00710879"/>
    <w:rsid w:val="00715539"/>
    <w:rsid w:val="007256D8"/>
    <w:rsid w:val="00753F91"/>
    <w:rsid w:val="00886A6E"/>
    <w:rsid w:val="008B7C11"/>
    <w:rsid w:val="008E0827"/>
    <w:rsid w:val="008E4559"/>
    <w:rsid w:val="00901E32"/>
    <w:rsid w:val="00903CD9"/>
    <w:rsid w:val="0092449A"/>
    <w:rsid w:val="00942B23"/>
    <w:rsid w:val="009747C5"/>
    <w:rsid w:val="00981C20"/>
    <w:rsid w:val="009A4858"/>
    <w:rsid w:val="009C49AF"/>
    <w:rsid w:val="009F2034"/>
    <w:rsid w:val="009F7370"/>
    <w:rsid w:val="00A00E5C"/>
    <w:rsid w:val="00A1073D"/>
    <w:rsid w:val="00A40D5E"/>
    <w:rsid w:val="00A717A7"/>
    <w:rsid w:val="00A85F62"/>
    <w:rsid w:val="00B37564"/>
    <w:rsid w:val="00B56F9F"/>
    <w:rsid w:val="00B7311E"/>
    <w:rsid w:val="00B94B5D"/>
    <w:rsid w:val="00BC4F42"/>
    <w:rsid w:val="00BC6274"/>
    <w:rsid w:val="00BE4F41"/>
    <w:rsid w:val="00C3431E"/>
    <w:rsid w:val="00C57101"/>
    <w:rsid w:val="00C722C9"/>
    <w:rsid w:val="00C81552"/>
    <w:rsid w:val="00C81585"/>
    <w:rsid w:val="00C93B1F"/>
    <w:rsid w:val="00CB3434"/>
    <w:rsid w:val="00D03CCE"/>
    <w:rsid w:val="00D16822"/>
    <w:rsid w:val="00D37711"/>
    <w:rsid w:val="00D416AD"/>
    <w:rsid w:val="00D76794"/>
    <w:rsid w:val="00D838B2"/>
    <w:rsid w:val="00DA14CB"/>
    <w:rsid w:val="00DC3CA8"/>
    <w:rsid w:val="00DE1F30"/>
    <w:rsid w:val="00E06B23"/>
    <w:rsid w:val="00E82122"/>
    <w:rsid w:val="00EA5F3D"/>
    <w:rsid w:val="00F14B82"/>
    <w:rsid w:val="00F338DC"/>
    <w:rsid w:val="00F3579A"/>
    <w:rsid w:val="00F73FFD"/>
    <w:rsid w:val="00F75C89"/>
    <w:rsid w:val="00FA1393"/>
    <w:rsid w:val="00FA4DBE"/>
    <w:rsid w:val="00FB243A"/>
    <w:rsid w:val="00FD5107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09D9E-94A5-4A4F-B2F2-0C1FC64F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794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D76794"/>
    <w:pPr>
      <w:keepNext/>
      <w:jc w:val="center"/>
      <w:outlineLvl w:val="1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E1BA3"/>
    <w:pPr>
      <w:tabs>
        <w:tab w:val="left" w:pos="2020"/>
      </w:tabs>
      <w:ind w:firstLine="108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E1BA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E1B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679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7679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6">
    <w:name w:val="caption"/>
    <w:basedOn w:val="a"/>
    <w:next w:val="a"/>
    <w:qFormat/>
    <w:rsid w:val="00D76794"/>
    <w:pPr>
      <w:jc w:val="center"/>
    </w:pPr>
    <w:rPr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767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79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64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CEEC-9210-444E-860B-D66D06FE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2024-11-04T06:51:00Z</cp:lastPrinted>
  <dcterms:created xsi:type="dcterms:W3CDTF">2024-11-11T15:35:00Z</dcterms:created>
  <dcterms:modified xsi:type="dcterms:W3CDTF">2024-11-22T17:05:00Z</dcterms:modified>
</cp:coreProperties>
</file>