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1DADA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11259565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69E10002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77CA2F08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227B2BBC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6A499F70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25768B38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4FC79CAA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37D1FDE0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0E05453B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7B3DAD84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08368CEE" w14:textId="77777777" w:rsidR="00E2323B" w:rsidRDefault="00E2323B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3F2C2445" w14:textId="4530FC51" w:rsidR="00BF5428" w:rsidRPr="00E2323B" w:rsidRDefault="00CD01E9" w:rsidP="00E2323B">
      <w:pPr>
        <w:ind w:right="325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2323B">
        <w:rPr>
          <w:rFonts w:asciiTheme="majorBidi" w:hAnsiTheme="majorBidi" w:cstheme="majorBidi"/>
          <w:bCs/>
          <w:iCs/>
          <w:sz w:val="28"/>
          <w:szCs w:val="28"/>
        </w:rPr>
        <w:t>Про надання згоди на поділ об'єкта нерухомого майна НВК «Дошкільний навчальний заклад (дитячий садок)-загальноосвітня школа І ступеня», що перебуває на праві оперативного управління Відділу ОКМС Авангардівської селищної ради</w:t>
      </w:r>
    </w:p>
    <w:p w14:paraId="1F6031C6" w14:textId="77777777" w:rsidR="00CD01E9" w:rsidRPr="00251ECF" w:rsidRDefault="00CD01E9" w:rsidP="00251ECF">
      <w:pPr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77869BBD" w14:textId="0375A12A" w:rsidR="00144F95" w:rsidRDefault="00CD01E9" w:rsidP="00251ECF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251ECF">
        <w:rPr>
          <w:rFonts w:asciiTheme="majorBidi" w:hAnsiTheme="majorBidi" w:cstheme="majorBidi"/>
          <w:sz w:val="28"/>
          <w:szCs w:val="28"/>
        </w:rPr>
        <w:t>З метою ефективного використання майна, що перебуває у користуванні закладу загальної середньої освіти «Авангардівський ліцей» Авангардівської селищної ради, з огляду на надання фінансової автономії закладу, н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а підставі </w:t>
      </w:r>
      <w:r w:rsidR="00977950" w:rsidRPr="00251ECF">
        <w:rPr>
          <w:rFonts w:asciiTheme="majorBidi" w:hAnsiTheme="majorBidi" w:cstheme="majorBidi"/>
          <w:bCs/>
          <w:iCs/>
          <w:sz w:val="28"/>
          <w:szCs w:val="28"/>
        </w:rPr>
        <w:t>клопотання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781159" w:rsidRPr="00251ECF">
        <w:rPr>
          <w:rFonts w:asciiTheme="majorBidi" w:hAnsiTheme="majorBidi" w:cstheme="majorBidi"/>
          <w:iCs/>
          <w:sz w:val="28"/>
          <w:szCs w:val="28"/>
        </w:rPr>
        <w:t xml:space="preserve">Відділу освіти, культури, молоді та спорту Авангардівської селищної ради </w:t>
      </w:r>
      <w:r w:rsidRPr="00251ECF">
        <w:rPr>
          <w:rFonts w:asciiTheme="majorBidi" w:hAnsiTheme="majorBidi" w:cstheme="majorBidi"/>
          <w:iCs/>
          <w:sz w:val="28"/>
          <w:szCs w:val="28"/>
        </w:rPr>
        <w:t xml:space="preserve">Одеського району одеської області 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від </w:t>
      </w:r>
      <w:r w:rsidRPr="00251ECF">
        <w:rPr>
          <w:rFonts w:asciiTheme="majorBidi" w:hAnsiTheme="majorBidi" w:cstheme="majorBidi"/>
          <w:bCs/>
          <w:iCs/>
          <w:sz w:val="28"/>
          <w:szCs w:val="28"/>
        </w:rPr>
        <w:t>06.11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>.202</w:t>
      </w:r>
      <w:r w:rsidR="00781159" w:rsidRPr="00251ECF">
        <w:rPr>
          <w:rFonts w:asciiTheme="majorBidi" w:hAnsiTheme="majorBidi" w:cstheme="majorBidi"/>
          <w:bCs/>
          <w:iCs/>
          <w:sz w:val="28"/>
          <w:szCs w:val="28"/>
        </w:rPr>
        <w:t>4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 р за №</w:t>
      </w:r>
      <w:r w:rsidRPr="00251ECF">
        <w:rPr>
          <w:rFonts w:asciiTheme="majorBidi" w:hAnsiTheme="majorBidi" w:cstheme="majorBidi"/>
          <w:bCs/>
          <w:iCs/>
          <w:sz w:val="28"/>
          <w:szCs w:val="28"/>
        </w:rPr>
        <w:t>627</w:t>
      </w:r>
      <w:r w:rsidR="007575F8" w:rsidRPr="00251ECF">
        <w:rPr>
          <w:rFonts w:asciiTheme="majorBidi" w:hAnsiTheme="majorBidi" w:cstheme="majorBidi"/>
          <w:bCs/>
          <w:iCs/>
          <w:sz w:val="28"/>
          <w:szCs w:val="28"/>
        </w:rPr>
        <w:t>, з</w:t>
      </w:r>
      <w:r w:rsidR="00551D33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 метою </w:t>
      </w:r>
      <w:r w:rsidRPr="00251ECF">
        <w:rPr>
          <w:rFonts w:asciiTheme="majorBidi" w:hAnsiTheme="majorBidi" w:cstheme="majorBidi"/>
          <w:bCs/>
          <w:iCs/>
          <w:sz w:val="28"/>
          <w:szCs w:val="28"/>
        </w:rPr>
        <w:t>забезпечення автономного закладу загальної середньої освіти «Авангардівський ліцей» Авангардівської селищної ради нерухомим майном</w:t>
      </w:r>
      <w:r w:rsidR="006B4E6B" w:rsidRPr="00251ECF">
        <w:rPr>
          <w:rFonts w:asciiTheme="majorBidi" w:hAnsiTheme="majorBidi" w:cstheme="majorBidi"/>
          <w:bCs/>
          <w:iCs/>
          <w:sz w:val="28"/>
          <w:szCs w:val="28"/>
        </w:rPr>
        <w:t>, враховуючи пропозиції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</w:t>
      </w:r>
      <w:r w:rsidRPr="00251ECF">
        <w:rPr>
          <w:rFonts w:asciiTheme="majorBidi" w:hAnsiTheme="majorBidi" w:cstheme="majorBidi"/>
          <w:sz w:val="28"/>
          <w:szCs w:val="28"/>
        </w:rPr>
        <w:t xml:space="preserve"> ст. 59 Закону України «Про повну загальну середню освіту», ст. 80 Закону України «Про освіту», ст.ст. 32, 60 Закону України «Про місцеве самоврядування в Україні»</w:t>
      </w:r>
      <w:r w:rsidR="00746215" w:rsidRPr="00251ECF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6B4E6B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746215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Авангардівська селищна рада </w:t>
      </w:r>
      <w:r w:rsidR="00BC109B" w:rsidRPr="00251ECF">
        <w:rPr>
          <w:rFonts w:asciiTheme="majorBidi" w:hAnsiTheme="majorBidi" w:cstheme="majorBidi"/>
          <w:b/>
          <w:iCs/>
          <w:sz w:val="28"/>
          <w:szCs w:val="28"/>
        </w:rPr>
        <w:t>ВИРІШИЛА</w:t>
      </w:r>
      <w:r w:rsidR="00746215" w:rsidRPr="00251ECF">
        <w:rPr>
          <w:rFonts w:asciiTheme="majorBidi" w:hAnsiTheme="majorBidi" w:cstheme="majorBidi"/>
          <w:b/>
          <w:iCs/>
          <w:sz w:val="28"/>
          <w:szCs w:val="28"/>
        </w:rPr>
        <w:t>:</w:t>
      </w:r>
    </w:p>
    <w:p w14:paraId="2FC93033" w14:textId="77777777" w:rsidR="00E2323B" w:rsidRPr="00E2323B" w:rsidRDefault="00E2323B" w:rsidP="00251ECF">
      <w:pPr>
        <w:ind w:firstLine="709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14:paraId="4B505A78" w14:textId="77777777" w:rsidR="009A6EA0" w:rsidRPr="00251ECF" w:rsidRDefault="00E629E3" w:rsidP="00251ECF">
      <w:pPr>
        <w:pStyle w:val="Standard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51ECF">
        <w:rPr>
          <w:rFonts w:asciiTheme="majorBidi" w:hAnsiTheme="majorBidi" w:cstheme="majorBidi"/>
          <w:bCs/>
          <w:iCs/>
          <w:sz w:val="28"/>
          <w:szCs w:val="28"/>
        </w:rPr>
        <w:t>Над</w:t>
      </w:r>
      <w:r w:rsidR="009D725D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ати згоду </w:t>
      </w:r>
      <w:r w:rsidR="00781159" w:rsidRPr="00251ECF">
        <w:rPr>
          <w:rFonts w:asciiTheme="majorBidi" w:hAnsiTheme="majorBidi" w:cstheme="majorBidi"/>
          <w:iCs/>
          <w:sz w:val="28"/>
          <w:szCs w:val="28"/>
        </w:rPr>
        <w:t xml:space="preserve">Відділу освіти, культури, молоді та спорту  Авангардівської селищної ради </w:t>
      </w:r>
      <w:r w:rsidR="001634C8" w:rsidRPr="00251ECF">
        <w:rPr>
          <w:rFonts w:asciiTheme="majorBidi" w:hAnsiTheme="majorBidi" w:cstheme="majorBidi"/>
          <w:iCs/>
          <w:sz w:val="28"/>
          <w:szCs w:val="28"/>
        </w:rPr>
        <w:t xml:space="preserve">Одеського району Одеської області </w:t>
      </w:r>
      <w:r w:rsidR="009D725D" w:rsidRPr="00251ECF">
        <w:rPr>
          <w:rFonts w:asciiTheme="majorBidi" w:hAnsiTheme="majorBidi" w:cstheme="majorBidi"/>
          <w:bCs/>
          <w:iCs/>
          <w:sz w:val="28"/>
          <w:szCs w:val="28"/>
        </w:rPr>
        <w:t>на</w:t>
      </w:r>
      <w:r w:rsidR="006B4E6B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C109B" w:rsidRPr="00251ECF">
        <w:rPr>
          <w:rFonts w:asciiTheme="majorBidi" w:hAnsiTheme="majorBidi" w:cstheme="majorBidi"/>
          <w:bCs/>
          <w:iCs/>
          <w:sz w:val="28"/>
          <w:szCs w:val="28"/>
        </w:rPr>
        <w:t xml:space="preserve">поділ об’єкту нерухомого майна  </w:t>
      </w:r>
      <w:r w:rsidR="00BC109B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>НВК</w:t>
      </w:r>
      <w:r w:rsidR="00BC109B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 xml:space="preserve">  «Дошкільний навчальний заклад (дитячий садок)-загальноосвітня школа І ступеня», за адресою:</w:t>
      </w:r>
      <w:r w:rsidR="00BC109B" w:rsidRPr="00251E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C109B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>Одеська область, Одеський район,</w:t>
      </w:r>
      <w:r w:rsidR="00BC109B" w:rsidRPr="00251EC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C109B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 xml:space="preserve">смт. Авангард, вул. Добрянського, 26а, </w:t>
      </w:r>
      <w:r w:rsidR="00BC109B" w:rsidRPr="00251ECF">
        <w:rPr>
          <w:rFonts w:asciiTheme="majorBidi" w:eastAsia="Times New Roman" w:hAnsiTheme="majorBidi" w:cstheme="majorBidi"/>
          <w:color w:val="000000"/>
          <w:sz w:val="28"/>
          <w:szCs w:val="28"/>
        </w:rPr>
        <w:t>що перебуває на праві оперативного управління Відділу ОКМС Авангардівської селищної ради (Код ЄДРПОУ 42646834).</w:t>
      </w:r>
    </w:p>
    <w:p w14:paraId="4546BD60" w14:textId="7D1FC868" w:rsidR="00251ECF" w:rsidRPr="00E2323B" w:rsidRDefault="00613A40" w:rsidP="00251ECF">
      <w:pPr>
        <w:pStyle w:val="Standard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Style w:val="11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11"/>
          <w:rFonts w:asciiTheme="majorBidi" w:hAnsiTheme="majorBidi" w:cstheme="majorBidi"/>
          <w:color w:val="000000"/>
          <w:sz w:val="28"/>
          <w:szCs w:val="28"/>
        </w:rPr>
        <w:t>Н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>овоутворено</w:t>
      </w:r>
      <w:r>
        <w:rPr>
          <w:rStyle w:val="11"/>
          <w:rFonts w:asciiTheme="majorBidi" w:hAnsiTheme="majorBidi" w:cstheme="majorBidi"/>
          <w:color w:val="000000"/>
          <w:sz w:val="28"/>
          <w:szCs w:val="28"/>
        </w:rPr>
        <w:t>му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об’єкту нерухомого майна -</w:t>
      </w:r>
      <w:r w:rsidR="00251ECF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A6EA0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>НВК «Дошкільний навчальний заклад (дитячий садок), загальною площею – 6 020,3 кв.м,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A6EA0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>на земельній ділянці за кадастровим номером 5123755200:02:001:1668, площею 1,0677 га, рекомендовано залишити реквізит адреси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9A6EA0" w:rsidRPr="00251ECF">
        <w:rPr>
          <w:rFonts w:asciiTheme="majorBidi" w:hAnsiTheme="majorBidi" w:cstheme="majorBidi"/>
          <w:color w:val="000000"/>
          <w:sz w:val="28"/>
          <w:szCs w:val="28"/>
        </w:rPr>
        <w:t>Україна, Одеська область, Одеський район, с-ще Авангард, вулиця Добрянського,  будівля № 26-</w:t>
      </w:r>
      <w:r w:rsidR="009A6EA0" w:rsidRPr="00251ECF">
        <w:rPr>
          <w:rStyle w:val="11"/>
          <w:rFonts w:asciiTheme="majorBidi" w:hAnsiTheme="majorBidi" w:cstheme="majorBidi"/>
          <w:sz w:val="28"/>
          <w:szCs w:val="28"/>
        </w:rPr>
        <w:t>«А».</w:t>
      </w:r>
    </w:p>
    <w:p w14:paraId="4E6E22ED" w14:textId="77777777" w:rsidR="00E2323B" w:rsidRPr="00E2323B" w:rsidRDefault="00E2323B" w:rsidP="00E2323B">
      <w:pPr>
        <w:pStyle w:val="Standard"/>
        <w:tabs>
          <w:tab w:val="left" w:pos="284"/>
          <w:tab w:val="left" w:pos="709"/>
        </w:tabs>
        <w:spacing w:after="0" w:line="240" w:lineRule="auto"/>
        <w:jc w:val="both"/>
        <w:rPr>
          <w:rStyle w:val="11"/>
          <w:rFonts w:asciiTheme="majorBidi" w:hAnsiTheme="majorBidi" w:cstheme="majorBidi"/>
          <w:sz w:val="16"/>
          <w:szCs w:val="16"/>
        </w:rPr>
      </w:pPr>
    </w:p>
    <w:p w14:paraId="384D1035" w14:textId="6392DBE0" w:rsidR="00E2323B" w:rsidRPr="00E2323B" w:rsidRDefault="00081B97" w:rsidP="00E2323B">
      <w:pPr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№3199 </w:t>
      </w:r>
      <w:r w:rsidR="00E2323B" w:rsidRPr="00E2323B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E2323B" w:rsidRPr="00E2323B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E2323B" w:rsidRPr="00E2323B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F738D3A" w14:textId="77777777" w:rsidR="00E2323B" w:rsidRPr="00E2323B" w:rsidRDefault="00E2323B" w:rsidP="00E2323B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E2323B">
        <w:rPr>
          <w:rFonts w:asciiTheme="majorBidi" w:eastAsia="Times New Roman" w:hAnsiTheme="majorBidi" w:cstheme="majorBidi"/>
          <w:b/>
          <w:sz w:val="28"/>
          <w:szCs w:val="28"/>
        </w:rPr>
        <w:t xml:space="preserve">від  </w:t>
      </w:r>
      <w:r w:rsidRPr="00E2323B">
        <w:rPr>
          <w:rFonts w:asciiTheme="majorBidi" w:eastAsia="Times New Roman" w:hAnsiTheme="majorBidi" w:cstheme="majorBidi"/>
          <w:b/>
          <w:sz w:val="28"/>
          <w:szCs w:val="28"/>
          <w:lang w:val="ru-RU"/>
        </w:rPr>
        <w:t>22</w:t>
      </w:r>
      <w:r w:rsidRPr="00E2323B">
        <w:rPr>
          <w:rFonts w:asciiTheme="majorBidi" w:eastAsia="Times New Roman" w:hAnsiTheme="majorBidi" w:cstheme="majorBidi"/>
          <w:b/>
          <w:sz w:val="28"/>
          <w:szCs w:val="28"/>
        </w:rPr>
        <w:t>.</w:t>
      </w:r>
      <w:r w:rsidRPr="00E2323B">
        <w:rPr>
          <w:rFonts w:asciiTheme="majorBidi" w:eastAsia="Times New Roman" w:hAnsiTheme="majorBidi" w:cstheme="majorBidi"/>
          <w:b/>
          <w:sz w:val="28"/>
          <w:szCs w:val="28"/>
          <w:lang w:val="ru-RU"/>
        </w:rPr>
        <w:t>11</w:t>
      </w:r>
      <w:r w:rsidRPr="00E2323B">
        <w:rPr>
          <w:rFonts w:asciiTheme="majorBidi" w:eastAsia="Times New Roman" w:hAnsiTheme="majorBidi" w:cstheme="majorBidi"/>
          <w:b/>
          <w:sz w:val="28"/>
          <w:szCs w:val="28"/>
        </w:rPr>
        <w:t>.2024</w:t>
      </w:r>
    </w:p>
    <w:p w14:paraId="723ECDAA" w14:textId="77777777" w:rsidR="00E2323B" w:rsidRDefault="00E2323B" w:rsidP="00E2323B">
      <w:pPr>
        <w:pStyle w:val="Standard"/>
        <w:tabs>
          <w:tab w:val="left" w:pos="284"/>
          <w:tab w:val="left" w:pos="709"/>
        </w:tabs>
        <w:spacing w:after="0" w:line="240" w:lineRule="auto"/>
        <w:jc w:val="both"/>
        <w:rPr>
          <w:rStyle w:val="11"/>
          <w:rFonts w:asciiTheme="majorBidi" w:hAnsiTheme="majorBidi" w:cstheme="majorBidi"/>
          <w:sz w:val="28"/>
          <w:szCs w:val="28"/>
        </w:rPr>
      </w:pPr>
    </w:p>
    <w:p w14:paraId="6E64DE5A" w14:textId="77777777" w:rsidR="00E2323B" w:rsidRDefault="00E2323B" w:rsidP="00E2323B">
      <w:pPr>
        <w:pStyle w:val="Standard"/>
        <w:tabs>
          <w:tab w:val="left" w:pos="284"/>
          <w:tab w:val="left" w:pos="709"/>
        </w:tabs>
        <w:spacing w:after="0" w:line="240" w:lineRule="auto"/>
        <w:jc w:val="both"/>
        <w:rPr>
          <w:rStyle w:val="11"/>
          <w:rFonts w:asciiTheme="majorBidi" w:hAnsiTheme="majorBidi" w:cstheme="majorBidi"/>
          <w:sz w:val="28"/>
          <w:szCs w:val="28"/>
        </w:rPr>
      </w:pPr>
    </w:p>
    <w:p w14:paraId="19C0E284" w14:textId="77777777" w:rsidR="00E2323B" w:rsidRPr="00251ECF" w:rsidRDefault="00E2323B" w:rsidP="00E2323B">
      <w:pPr>
        <w:pStyle w:val="Standard"/>
        <w:tabs>
          <w:tab w:val="left" w:pos="284"/>
          <w:tab w:val="left" w:pos="709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22EDFF78" w14:textId="647AB3F6" w:rsidR="009A6EA0" w:rsidRPr="00251ECF" w:rsidRDefault="00613A40" w:rsidP="00251ECF">
      <w:pPr>
        <w:pStyle w:val="Standard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Style w:val="11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11"/>
          <w:rFonts w:asciiTheme="majorBidi" w:hAnsiTheme="majorBidi" w:cstheme="majorBidi"/>
          <w:color w:val="000000"/>
          <w:sz w:val="28"/>
          <w:szCs w:val="28"/>
        </w:rPr>
        <w:t>Н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>овоутворено</w:t>
      </w:r>
      <w:r>
        <w:rPr>
          <w:rStyle w:val="11"/>
          <w:rFonts w:asciiTheme="majorBidi" w:hAnsiTheme="majorBidi" w:cstheme="majorBidi"/>
          <w:color w:val="000000"/>
          <w:sz w:val="28"/>
          <w:szCs w:val="28"/>
        </w:rPr>
        <w:t>му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об’єкту нерухомого майна -</w:t>
      </w:r>
      <w:r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A6EA0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>НВК «Загальноосвітня школа І ступеня», загальною площею - 1 446,7 м</w:t>
      </w:r>
      <w:r w:rsidR="009A6EA0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2</w:t>
      </w:r>
      <w:r w:rsidR="009A6EA0" w:rsidRPr="00251ECF">
        <w:rPr>
          <w:rStyle w:val="11"/>
          <w:rFonts w:asciiTheme="majorBidi" w:eastAsia="Times New Roman" w:hAnsiTheme="majorBidi" w:cstheme="majorBidi"/>
          <w:color w:val="000000"/>
          <w:sz w:val="28"/>
          <w:szCs w:val="28"/>
        </w:rPr>
        <w:t>, на земельній ділянці за кадастровим номером 5123755200:02:001:1669, площею 0,1852 га, рекомендовано змінити реквізит адреси</w:t>
      </w:r>
      <w:r w:rsidR="009A6EA0" w:rsidRPr="00251ECF">
        <w:rPr>
          <w:rStyle w:val="11"/>
          <w:rFonts w:asciiTheme="majorBidi" w:hAnsiTheme="majorBidi" w:cstheme="majorBidi"/>
          <w:color w:val="000000"/>
          <w:sz w:val="28"/>
          <w:szCs w:val="28"/>
        </w:rPr>
        <w:t xml:space="preserve"> та присвоїти йому  наступну адресу: </w:t>
      </w:r>
      <w:r w:rsidR="009A6EA0" w:rsidRPr="00251ECF">
        <w:rPr>
          <w:rStyle w:val="11"/>
          <w:rFonts w:asciiTheme="majorBidi" w:eastAsia="Times New Roman" w:hAnsiTheme="majorBidi" w:cstheme="majorBidi"/>
          <w:sz w:val="28"/>
          <w:szCs w:val="28"/>
        </w:rPr>
        <w:t>Україна, Одеська область, Одеський район, с-ще Авангард, вулиця Добрянського,  будівля № 26-«Б».</w:t>
      </w:r>
    </w:p>
    <w:p w14:paraId="345696FA" w14:textId="381323A1" w:rsidR="00251ECF" w:rsidRPr="00E2323B" w:rsidRDefault="009D5329" w:rsidP="00251ECF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51ECF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</w:t>
      </w:r>
      <w:r w:rsidR="000B7894">
        <w:rPr>
          <w:rFonts w:asciiTheme="majorBidi" w:hAnsiTheme="majorBidi" w:cstheme="majorBidi"/>
          <w:sz w:val="28"/>
          <w:szCs w:val="28"/>
        </w:rPr>
        <w:t xml:space="preserve"> Одеського району Одеської області</w:t>
      </w:r>
      <w:r w:rsidRPr="00251ECF">
        <w:rPr>
          <w:rFonts w:asciiTheme="majorBidi" w:hAnsiTheme="majorBidi" w:cstheme="majorBidi"/>
          <w:sz w:val="28"/>
          <w:szCs w:val="28"/>
        </w:rPr>
        <w:t xml:space="preserve"> забезпечити заходи щодо державної реєстрації прав на нерухоме майна відповідно до вимог чинного законодавства.</w:t>
      </w:r>
    </w:p>
    <w:p w14:paraId="43EA7A9A" w14:textId="47E66D8A" w:rsidR="009D5329" w:rsidRPr="00251ECF" w:rsidRDefault="009D5329" w:rsidP="00251ECF">
      <w:pPr>
        <w:pStyle w:val="aa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51ECF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3C28CFD2" w14:textId="3BA902DD" w:rsidR="004A3999" w:rsidRPr="00251ECF" w:rsidRDefault="004A3999" w:rsidP="00251ECF">
      <w:pPr>
        <w:pStyle w:val="a4"/>
        <w:ind w:left="660" w:firstLine="340"/>
        <w:rPr>
          <w:rFonts w:asciiTheme="majorBidi" w:hAnsiTheme="majorBidi" w:cstheme="majorBidi"/>
          <w:sz w:val="28"/>
          <w:szCs w:val="28"/>
        </w:rPr>
      </w:pPr>
    </w:p>
    <w:p w14:paraId="5DDFBA24" w14:textId="77777777" w:rsidR="00AA37DD" w:rsidRPr="00251ECF" w:rsidRDefault="00AA37DD" w:rsidP="00251ECF">
      <w:pPr>
        <w:pStyle w:val="a4"/>
        <w:ind w:left="660" w:firstLine="340"/>
        <w:rPr>
          <w:rFonts w:asciiTheme="majorBidi" w:hAnsiTheme="majorBidi" w:cstheme="majorBidi"/>
          <w:sz w:val="28"/>
          <w:szCs w:val="28"/>
        </w:rPr>
      </w:pPr>
    </w:p>
    <w:p w14:paraId="1BC2A9B4" w14:textId="6C8D205F" w:rsidR="00746215" w:rsidRDefault="00746215" w:rsidP="00251ECF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51EC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Селищний голова                                                     </w:t>
      </w:r>
      <w:r w:rsidR="00E2323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251EC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223260" w:rsidRPr="00251ECF">
        <w:rPr>
          <w:rFonts w:asciiTheme="majorBidi" w:eastAsia="Times New Roman" w:hAnsiTheme="majorBidi" w:cstheme="majorBidi"/>
          <w:b/>
          <w:bCs/>
          <w:sz w:val="28"/>
          <w:szCs w:val="28"/>
        </w:rPr>
        <w:t>Сергій ХРУСТОВСЬКИЙ</w:t>
      </w:r>
    </w:p>
    <w:p w14:paraId="111D23ED" w14:textId="77777777" w:rsidR="0004215B" w:rsidRDefault="0004215B" w:rsidP="00251ECF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3D5EB95" w14:textId="77777777" w:rsidR="0004215B" w:rsidRPr="00251ECF" w:rsidRDefault="0004215B" w:rsidP="00251ECF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308AD4F7" w14:textId="5061473D" w:rsidR="00746215" w:rsidRPr="00251ECF" w:rsidRDefault="00081B97" w:rsidP="00251ECF">
      <w:pPr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№3199 </w:t>
      </w:r>
      <w:bookmarkStart w:id="0" w:name="_GoBack"/>
      <w:bookmarkEnd w:id="0"/>
      <w:r w:rsidR="00746215" w:rsidRPr="00251ECF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="00746215" w:rsidRPr="00251ECF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="00746215" w:rsidRPr="00251ECF">
        <w:rPr>
          <w:rFonts w:asciiTheme="majorBidi" w:eastAsia="Times New Roman" w:hAnsiTheme="majorBidi" w:cstheme="majorBidi"/>
          <w:b/>
          <w:sz w:val="28"/>
          <w:szCs w:val="28"/>
        </w:rPr>
        <w:t>І</w:t>
      </w:r>
      <w:r w:rsidR="00223260" w:rsidRPr="00251ECF">
        <w:rPr>
          <w:rFonts w:asciiTheme="majorBidi" w:eastAsia="Times New Roman" w:hAnsiTheme="majorBidi" w:cstheme="majorBidi"/>
          <w:b/>
          <w:sz w:val="28"/>
          <w:szCs w:val="28"/>
        </w:rPr>
        <w:t>І</w:t>
      </w:r>
    </w:p>
    <w:p w14:paraId="40B5F2F7" w14:textId="7A752EB5" w:rsidR="006D7A8B" w:rsidRPr="00251ECF" w:rsidRDefault="00223260" w:rsidP="00251ECF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251ECF">
        <w:rPr>
          <w:rFonts w:asciiTheme="majorBidi" w:eastAsia="Times New Roman" w:hAnsiTheme="majorBidi" w:cstheme="majorBidi"/>
          <w:b/>
          <w:sz w:val="28"/>
          <w:szCs w:val="28"/>
        </w:rPr>
        <w:t xml:space="preserve">від  </w:t>
      </w:r>
      <w:r w:rsidR="00AA37DD" w:rsidRPr="00251ECF">
        <w:rPr>
          <w:rFonts w:asciiTheme="majorBidi" w:eastAsia="Times New Roman" w:hAnsiTheme="majorBidi" w:cstheme="majorBidi"/>
          <w:b/>
          <w:sz w:val="28"/>
          <w:szCs w:val="28"/>
          <w:lang w:val="ru-RU"/>
        </w:rPr>
        <w:t>2</w:t>
      </w:r>
      <w:r w:rsidR="00251ECF" w:rsidRPr="00251ECF">
        <w:rPr>
          <w:rFonts w:asciiTheme="majorBidi" w:eastAsia="Times New Roman" w:hAnsiTheme="majorBidi" w:cstheme="majorBidi"/>
          <w:b/>
          <w:sz w:val="28"/>
          <w:szCs w:val="28"/>
          <w:lang w:val="ru-RU"/>
        </w:rPr>
        <w:t>2</w:t>
      </w:r>
      <w:r w:rsidR="00AA37DD" w:rsidRPr="00251ECF">
        <w:rPr>
          <w:rFonts w:asciiTheme="majorBidi" w:eastAsia="Times New Roman" w:hAnsiTheme="majorBidi" w:cstheme="majorBidi"/>
          <w:b/>
          <w:sz w:val="28"/>
          <w:szCs w:val="28"/>
        </w:rPr>
        <w:t>.</w:t>
      </w:r>
      <w:r w:rsidR="00251ECF" w:rsidRPr="00251ECF">
        <w:rPr>
          <w:rFonts w:asciiTheme="majorBidi" w:eastAsia="Times New Roman" w:hAnsiTheme="majorBidi" w:cstheme="majorBidi"/>
          <w:b/>
          <w:sz w:val="28"/>
          <w:szCs w:val="28"/>
          <w:lang w:val="ru-RU"/>
        </w:rPr>
        <w:t>11</w:t>
      </w:r>
      <w:r w:rsidR="00AA37DD" w:rsidRPr="00251ECF">
        <w:rPr>
          <w:rFonts w:asciiTheme="majorBidi" w:eastAsia="Times New Roman" w:hAnsiTheme="majorBidi" w:cstheme="majorBidi"/>
          <w:b/>
          <w:sz w:val="28"/>
          <w:szCs w:val="28"/>
        </w:rPr>
        <w:t>.2024</w:t>
      </w:r>
    </w:p>
    <w:sectPr w:rsidR="006D7A8B" w:rsidRPr="00251ECF" w:rsidSect="00E2323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114F3" w14:textId="77777777" w:rsidR="00DE6B45" w:rsidRDefault="00DE6B45" w:rsidP="005B4BE3">
      <w:r>
        <w:separator/>
      </w:r>
    </w:p>
  </w:endnote>
  <w:endnote w:type="continuationSeparator" w:id="0">
    <w:p w14:paraId="6CFA5850" w14:textId="77777777" w:rsidR="00DE6B45" w:rsidRDefault="00DE6B45" w:rsidP="005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B0555" w14:textId="77777777" w:rsidR="00DE6B45" w:rsidRDefault="00DE6B45" w:rsidP="005B4BE3">
      <w:r>
        <w:separator/>
      </w:r>
    </w:p>
  </w:footnote>
  <w:footnote w:type="continuationSeparator" w:id="0">
    <w:p w14:paraId="166AA109" w14:textId="77777777" w:rsidR="00DE6B45" w:rsidRDefault="00DE6B45" w:rsidP="005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63E8"/>
    <w:multiLevelType w:val="multilevel"/>
    <w:tmpl w:val="FC7EF0C4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Noto Sans Symbols" w:hAnsi="Times New Roman" w:cs="Noto Sans Symbols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Noto Sans Symbols" w:hAnsi="Times New Roman" w:cs="Noto Sans Symbols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Noto Sans Symbols" w:hAnsi="Times New Roman" w:cs="Noto Sans Symbols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Noto Sans Symbols" w:hAnsi="Times New Roman" w:cs="Noto Sans Symbols"/>
      </w:rPr>
    </w:lvl>
  </w:abstractNum>
  <w:abstractNum w:abstractNumId="4">
    <w:nsid w:val="79CD7EAE"/>
    <w:multiLevelType w:val="hybridMultilevel"/>
    <w:tmpl w:val="B4AA8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C22AEE"/>
    <w:multiLevelType w:val="hybridMultilevel"/>
    <w:tmpl w:val="65D04736"/>
    <w:lvl w:ilvl="0" w:tplc="856CE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72"/>
    <w:rsid w:val="00011768"/>
    <w:rsid w:val="00035F0C"/>
    <w:rsid w:val="0004215B"/>
    <w:rsid w:val="0004473D"/>
    <w:rsid w:val="0004632D"/>
    <w:rsid w:val="00054B5A"/>
    <w:rsid w:val="00056CE1"/>
    <w:rsid w:val="00075945"/>
    <w:rsid w:val="00075CC2"/>
    <w:rsid w:val="00081B97"/>
    <w:rsid w:val="000910A3"/>
    <w:rsid w:val="000A5AE3"/>
    <w:rsid w:val="000B7894"/>
    <w:rsid w:val="000C550F"/>
    <w:rsid w:val="000D7BE6"/>
    <w:rsid w:val="000F1436"/>
    <w:rsid w:val="000F14DF"/>
    <w:rsid w:val="001028F6"/>
    <w:rsid w:val="0011015E"/>
    <w:rsid w:val="00116C69"/>
    <w:rsid w:val="001216F9"/>
    <w:rsid w:val="00144F95"/>
    <w:rsid w:val="001619B6"/>
    <w:rsid w:val="001634C8"/>
    <w:rsid w:val="00166299"/>
    <w:rsid w:val="00185407"/>
    <w:rsid w:val="0018616F"/>
    <w:rsid w:val="001C4772"/>
    <w:rsid w:val="001E613B"/>
    <w:rsid w:val="001F591E"/>
    <w:rsid w:val="00223260"/>
    <w:rsid w:val="00224C17"/>
    <w:rsid w:val="002443F3"/>
    <w:rsid w:val="00251ECF"/>
    <w:rsid w:val="00252D99"/>
    <w:rsid w:val="00254B22"/>
    <w:rsid w:val="002670DB"/>
    <w:rsid w:val="0029324F"/>
    <w:rsid w:val="002A05D9"/>
    <w:rsid w:val="002B29D8"/>
    <w:rsid w:val="002F2B6C"/>
    <w:rsid w:val="00306A96"/>
    <w:rsid w:val="00317141"/>
    <w:rsid w:val="003364B8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84B6C"/>
    <w:rsid w:val="004A376E"/>
    <w:rsid w:val="004A3999"/>
    <w:rsid w:val="004A409B"/>
    <w:rsid w:val="004C067B"/>
    <w:rsid w:val="004C36B4"/>
    <w:rsid w:val="004D35A1"/>
    <w:rsid w:val="004D68C4"/>
    <w:rsid w:val="004D6E44"/>
    <w:rsid w:val="004E17A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51D33"/>
    <w:rsid w:val="00560071"/>
    <w:rsid w:val="00563C94"/>
    <w:rsid w:val="00577842"/>
    <w:rsid w:val="005B4BE3"/>
    <w:rsid w:val="005B73ED"/>
    <w:rsid w:val="005C7B51"/>
    <w:rsid w:val="005D690B"/>
    <w:rsid w:val="005D7FFA"/>
    <w:rsid w:val="005E0200"/>
    <w:rsid w:val="00613A40"/>
    <w:rsid w:val="00634D82"/>
    <w:rsid w:val="00635AC8"/>
    <w:rsid w:val="006400A1"/>
    <w:rsid w:val="006441BC"/>
    <w:rsid w:val="0064712E"/>
    <w:rsid w:val="0065205B"/>
    <w:rsid w:val="00656498"/>
    <w:rsid w:val="0066017D"/>
    <w:rsid w:val="006772F5"/>
    <w:rsid w:val="00693AF4"/>
    <w:rsid w:val="006A29DB"/>
    <w:rsid w:val="006B29B3"/>
    <w:rsid w:val="006B4E6B"/>
    <w:rsid w:val="006D7215"/>
    <w:rsid w:val="006D7A8B"/>
    <w:rsid w:val="006E5DB2"/>
    <w:rsid w:val="00707820"/>
    <w:rsid w:val="0070783D"/>
    <w:rsid w:val="00717B9F"/>
    <w:rsid w:val="00721DC9"/>
    <w:rsid w:val="0072632D"/>
    <w:rsid w:val="00746215"/>
    <w:rsid w:val="00751FDE"/>
    <w:rsid w:val="007575F8"/>
    <w:rsid w:val="00764739"/>
    <w:rsid w:val="00773EF9"/>
    <w:rsid w:val="00781159"/>
    <w:rsid w:val="0078423C"/>
    <w:rsid w:val="007B499C"/>
    <w:rsid w:val="007B5D4C"/>
    <w:rsid w:val="007D4EC1"/>
    <w:rsid w:val="007D6E7E"/>
    <w:rsid w:val="0081149F"/>
    <w:rsid w:val="00821151"/>
    <w:rsid w:val="0082156B"/>
    <w:rsid w:val="00835896"/>
    <w:rsid w:val="00855B72"/>
    <w:rsid w:val="00864CB7"/>
    <w:rsid w:val="008832EF"/>
    <w:rsid w:val="00892C57"/>
    <w:rsid w:val="008C0536"/>
    <w:rsid w:val="008C12A7"/>
    <w:rsid w:val="008E4490"/>
    <w:rsid w:val="008F3593"/>
    <w:rsid w:val="009124E6"/>
    <w:rsid w:val="00912832"/>
    <w:rsid w:val="00915934"/>
    <w:rsid w:val="00962839"/>
    <w:rsid w:val="00970E2C"/>
    <w:rsid w:val="00972D3C"/>
    <w:rsid w:val="00977950"/>
    <w:rsid w:val="009A320B"/>
    <w:rsid w:val="009A6EA0"/>
    <w:rsid w:val="009C3D9A"/>
    <w:rsid w:val="009D0BBC"/>
    <w:rsid w:val="009D5329"/>
    <w:rsid w:val="009D725D"/>
    <w:rsid w:val="009F2B23"/>
    <w:rsid w:val="00A3759F"/>
    <w:rsid w:val="00A4302E"/>
    <w:rsid w:val="00A50866"/>
    <w:rsid w:val="00A77AAC"/>
    <w:rsid w:val="00A9524E"/>
    <w:rsid w:val="00AA37DD"/>
    <w:rsid w:val="00AB1CBE"/>
    <w:rsid w:val="00AD7BFB"/>
    <w:rsid w:val="00B00DC6"/>
    <w:rsid w:val="00B022A8"/>
    <w:rsid w:val="00B159AA"/>
    <w:rsid w:val="00B278A1"/>
    <w:rsid w:val="00B4149D"/>
    <w:rsid w:val="00B47087"/>
    <w:rsid w:val="00B86414"/>
    <w:rsid w:val="00B86A51"/>
    <w:rsid w:val="00BA45DB"/>
    <w:rsid w:val="00BC109B"/>
    <w:rsid w:val="00BD073C"/>
    <w:rsid w:val="00BE004C"/>
    <w:rsid w:val="00BF5428"/>
    <w:rsid w:val="00C147EB"/>
    <w:rsid w:val="00C23A66"/>
    <w:rsid w:val="00C530A3"/>
    <w:rsid w:val="00C57F27"/>
    <w:rsid w:val="00C64DB8"/>
    <w:rsid w:val="00C705F4"/>
    <w:rsid w:val="00CA41CF"/>
    <w:rsid w:val="00CA4532"/>
    <w:rsid w:val="00CD01E9"/>
    <w:rsid w:val="00CF3282"/>
    <w:rsid w:val="00CF37B3"/>
    <w:rsid w:val="00D14C9B"/>
    <w:rsid w:val="00D1507E"/>
    <w:rsid w:val="00D25C60"/>
    <w:rsid w:val="00D35C8F"/>
    <w:rsid w:val="00D5635E"/>
    <w:rsid w:val="00D639B2"/>
    <w:rsid w:val="00D6413B"/>
    <w:rsid w:val="00D81D12"/>
    <w:rsid w:val="00DA4EA2"/>
    <w:rsid w:val="00DA5B1A"/>
    <w:rsid w:val="00DE6B45"/>
    <w:rsid w:val="00E12046"/>
    <w:rsid w:val="00E12772"/>
    <w:rsid w:val="00E163F6"/>
    <w:rsid w:val="00E2323B"/>
    <w:rsid w:val="00E35575"/>
    <w:rsid w:val="00E46384"/>
    <w:rsid w:val="00E5486D"/>
    <w:rsid w:val="00E629E3"/>
    <w:rsid w:val="00E816E8"/>
    <w:rsid w:val="00E94256"/>
    <w:rsid w:val="00EA10F7"/>
    <w:rsid w:val="00EB43F6"/>
    <w:rsid w:val="00ED29F8"/>
    <w:rsid w:val="00ED6F21"/>
    <w:rsid w:val="00EF26E0"/>
    <w:rsid w:val="00F15955"/>
    <w:rsid w:val="00F2314F"/>
    <w:rsid w:val="00F4577F"/>
    <w:rsid w:val="00F756CC"/>
    <w:rsid w:val="00FA4BE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9F57"/>
  <w15:docId w15:val="{FD4D9250-53A4-4849-9852-9DDA2D2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59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5B4BE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5B4BE3"/>
    <w:rPr>
      <w:rFonts w:eastAsia="PMingLiU"/>
      <w:sz w:val="24"/>
      <w:szCs w:val="24"/>
      <w:lang w:val="uk-UA"/>
    </w:rPr>
  </w:style>
  <w:style w:type="paragraph" w:customStyle="1" w:styleId="Standard">
    <w:name w:val="Standard"/>
    <w:rsid w:val="00BC10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uk-UA" w:eastAsia="zh-CN" w:bidi="hi-IN"/>
    </w:rPr>
  </w:style>
  <w:style w:type="paragraph" w:customStyle="1" w:styleId="10">
    <w:name w:val="Текст выноски1"/>
    <w:basedOn w:val="a"/>
    <w:rsid w:val="00BC109B"/>
    <w:pPr>
      <w:widowControl w:val="0"/>
      <w:suppressAutoHyphens/>
      <w:autoSpaceDN w:val="0"/>
      <w:textAlignment w:val="baseline"/>
    </w:pPr>
    <w:rPr>
      <w:rFonts w:ascii="Segoe UI" w:eastAsia="Calibri" w:hAnsi="Segoe UI" w:cs="Mangal"/>
      <w:kern w:val="3"/>
      <w:sz w:val="18"/>
      <w:szCs w:val="16"/>
      <w:lang w:eastAsia="zh-CN" w:bidi="hi-IN"/>
    </w:rPr>
  </w:style>
  <w:style w:type="character" w:customStyle="1" w:styleId="11">
    <w:name w:val="Основной шрифт абзаца1"/>
    <w:rsid w:val="00BC109B"/>
  </w:style>
  <w:style w:type="numbering" w:customStyle="1" w:styleId="WWNum1">
    <w:name w:val="WWNum1"/>
    <w:basedOn w:val="a2"/>
    <w:rsid w:val="00BC109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2024-07-12T09:26:00Z</cp:lastPrinted>
  <dcterms:created xsi:type="dcterms:W3CDTF">2024-11-11T16:18:00Z</dcterms:created>
  <dcterms:modified xsi:type="dcterms:W3CDTF">2024-11-23T09:01:00Z</dcterms:modified>
</cp:coreProperties>
</file>