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7862" w14:textId="77777777" w:rsidR="00346A4C" w:rsidRPr="00BD19D0" w:rsidRDefault="00346A4C" w:rsidP="00346A4C">
      <w:pPr>
        <w:pStyle w:val="a4"/>
        <w:tabs>
          <w:tab w:val="left" w:pos="993"/>
          <w:tab w:val="left" w:pos="5103"/>
        </w:tabs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uk-UA"/>
        </w:rPr>
      </w:pPr>
    </w:p>
    <w:p w14:paraId="7E5F1CD2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1E19C67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6739D57C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30BFED7C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E06760D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68EBBFEA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372E6321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099DAAC7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00AD5A35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156A426D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88318A8" w14:textId="77777777" w:rsidR="00506643" w:rsidRDefault="00506643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37339A4" w14:textId="77777777" w:rsidR="00346A4C" w:rsidRPr="00506643" w:rsidRDefault="00346A4C" w:rsidP="00346A4C">
      <w:pPr>
        <w:tabs>
          <w:tab w:val="left" w:pos="5103"/>
        </w:tabs>
        <w:spacing w:after="0" w:line="240" w:lineRule="auto"/>
        <w:ind w:right="38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06643">
        <w:rPr>
          <w:rFonts w:asciiTheme="majorBidi" w:hAnsiTheme="majorBidi" w:cstheme="majorBidi"/>
          <w:bCs/>
          <w:sz w:val="28"/>
          <w:szCs w:val="28"/>
          <w:lang w:val="uk-UA"/>
        </w:rPr>
        <w:t xml:space="preserve">Про передачу з балансу </w:t>
      </w:r>
      <w:r w:rsidRPr="00506643">
        <w:rPr>
          <w:rFonts w:ascii="Times New Roman" w:hAnsi="Times New Roman"/>
          <w:bCs/>
          <w:sz w:val="28"/>
          <w:szCs w:val="28"/>
          <w:lang w:val="uk-UA"/>
        </w:rPr>
        <w:t>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</w:p>
    <w:p w14:paraId="367733F4" w14:textId="77777777" w:rsidR="00346A4C" w:rsidRPr="00BD19D0" w:rsidRDefault="00346A4C" w:rsidP="00346A4C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0D649" w14:textId="77777777" w:rsidR="00346A4C" w:rsidRDefault="00346A4C" w:rsidP="0034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клопотання Відділу освіти, культури, молоді та спорту Авангардівської селищної ради Одеського району Одеської області №645 від 20.11.2024 року, в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Закону України «Про місцеве самоврядування в Україні», Цивільного кодексу України, Господарського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 урахуванням рекомендацій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proofErr w:type="spellStart"/>
      <w:r w:rsidRPr="00BD19D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Pr="00BD19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19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083A91C2" w14:textId="77777777" w:rsidR="00506643" w:rsidRPr="00506643" w:rsidRDefault="00506643" w:rsidP="0034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EF95C4E" w14:textId="77777777" w:rsidR="00346A4C" w:rsidRPr="00BD19D0" w:rsidRDefault="00346A4C" w:rsidP="00346A4C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Pr="00BD19D0">
        <w:rPr>
          <w:rFonts w:ascii="Times New Roman" w:hAnsi="Times New Roman"/>
          <w:sz w:val="28"/>
          <w:szCs w:val="28"/>
          <w:lang w:val="uk-UA"/>
        </w:rPr>
        <w:t>з балансу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«Авангардівський ліцей» </w:t>
      </w:r>
      <w:r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баланс Відділу освіти, культури, молоді та спорту Авангардівської селищної ради Одеського району Одеської області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Pr="00BD19D0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>
        <w:rPr>
          <w:rFonts w:ascii="Times New Roman" w:hAnsi="Times New Roman"/>
          <w:sz w:val="28"/>
          <w:szCs w:val="28"/>
          <w:lang w:val="uk-UA"/>
        </w:rPr>
        <w:t>, для забезпечення потреб Авангардівського закладу дошкільної освіти «Берізка» Авангардівської селищної ради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56CF23" w14:textId="77777777" w:rsidR="00346A4C" w:rsidRPr="00BD19D0" w:rsidRDefault="00346A4C" w:rsidP="00346A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спільну комісію з приймання-передачі рухомого майна, відповідно до Додатку 2. </w:t>
      </w:r>
    </w:p>
    <w:p w14:paraId="20555167" w14:textId="77777777" w:rsidR="00346A4C" w:rsidRPr="00BD19D0" w:rsidRDefault="00346A4C" w:rsidP="00346A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04208E2D" w14:textId="77777777" w:rsidR="00346A4C" w:rsidRDefault="00346A4C" w:rsidP="00346A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та Відділу освіти, культури, молоді та спорту Авангардівської селищної ради Одеського району Одеської області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4855A7D4" w14:textId="77777777" w:rsidR="00506643" w:rsidRDefault="00506643" w:rsidP="005066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A8757" w14:textId="40776646" w:rsidR="00506643" w:rsidRPr="00BD19D0" w:rsidRDefault="00506643" w:rsidP="0050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1176FEEF" w14:textId="667E65A4" w:rsidR="00506643" w:rsidRPr="00BD19D0" w:rsidRDefault="00506643" w:rsidP="00506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20.12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.2024 </w:t>
      </w:r>
    </w:p>
    <w:p w14:paraId="71067836" w14:textId="77777777" w:rsidR="00506643" w:rsidRDefault="00506643" w:rsidP="005066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E9273" w14:textId="77777777" w:rsidR="00506643" w:rsidRDefault="00506643" w:rsidP="005066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4551C" w14:textId="77777777" w:rsidR="00506643" w:rsidRPr="00506643" w:rsidRDefault="00506643" w:rsidP="005066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FFAF8D6" w14:textId="77777777" w:rsidR="00346A4C" w:rsidRPr="00BD19D0" w:rsidRDefault="00346A4C" w:rsidP="00346A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1C81DEB4" w14:textId="77777777" w:rsidR="00506643" w:rsidRDefault="00506643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95677" w14:textId="77777777" w:rsidR="00506643" w:rsidRDefault="00506643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6DA1D" w14:textId="77777777" w:rsidR="00506643" w:rsidRDefault="00506643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91531" w14:textId="40397AC6" w:rsidR="00346A4C" w:rsidRDefault="00346A4C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651EBE8F" w14:textId="77777777" w:rsidR="00346A4C" w:rsidRPr="00DB28C8" w:rsidRDefault="00346A4C" w:rsidP="0034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8151E8" w14:textId="7B7D443A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673028F1" w14:textId="703A50CC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20.12</w:t>
      </w:r>
      <w:r w:rsid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</w:p>
    <w:p w14:paraId="1A0E368C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4F56E7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C59EA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654CFC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4715D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1ED9F0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9BA26F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AB3326D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A2389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62E801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6B49B3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4F741FB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AAE785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8088AB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080088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093747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F9A586B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3EA823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C50116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C76F93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7103849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44C3936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BADA6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819BC2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641553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6FF76E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73EA82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F87C3A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C2B8C7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2377FF0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633E543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EF3BB0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7D1D4E9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E1BFCA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FBA86EB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A8F4EA7" w14:textId="77777777" w:rsidR="00506643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9F8276" w14:textId="77945B0B" w:rsidR="00346A4C" w:rsidRPr="00BD19D0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 № 1 до рішення </w:t>
      </w:r>
    </w:p>
    <w:p w14:paraId="21FF5BE9" w14:textId="6BFA96CC" w:rsidR="00346A4C" w:rsidRPr="00BD19D0" w:rsidRDefault="00506643" w:rsidP="00346A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 w:rsidR="0034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 р.</w:t>
      </w:r>
      <w:bookmarkStart w:id="0" w:name="_GoBack"/>
      <w:bookmarkEnd w:id="0"/>
    </w:p>
    <w:p w14:paraId="5C75B0DE" w14:textId="77777777" w:rsidR="00346A4C" w:rsidRPr="00BD19D0" w:rsidRDefault="00346A4C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F0978" w14:textId="77777777" w:rsidR="00346A4C" w:rsidRDefault="00346A4C" w:rsidP="00346A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C96170" w14:textId="77777777" w:rsidR="00506643" w:rsidRPr="00BD19D0" w:rsidRDefault="00506643" w:rsidP="00346A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EB0BC0" w14:textId="77777777" w:rsidR="00346A4C" w:rsidRPr="00BD19D0" w:rsidRDefault="00346A4C" w:rsidP="00346A4C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5D2E7F58" w14:textId="77777777" w:rsidR="00346A4C" w:rsidRDefault="00346A4C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8C8">
        <w:rPr>
          <w:rFonts w:ascii="Times New Roman" w:hAnsi="Times New Roman" w:cs="Times New Roman"/>
          <w:sz w:val="28"/>
          <w:szCs w:val="28"/>
          <w:lang w:val="uk-UA"/>
        </w:rPr>
        <w:t>Майно, що передається з балансу Закладу загальної середньої освіти «Авангардівський ліцей» Авангардівської селищної ради (код ЄДРПОУ – 43137973) на баланс Відділу освіти, культури, молоді та спорту Авангардівської селищної ради Одеського району Одеської області (код ЄДРПОУ – 42646834) (для забезпечення потреб Авангардівського ЗДО «Берізка» Авангардівської селищної ради):</w:t>
      </w:r>
    </w:p>
    <w:p w14:paraId="6166C308" w14:textId="77777777" w:rsidR="00506643" w:rsidRPr="00DB28C8" w:rsidRDefault="00506643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82E74" w14:textId="77777777" w:rsidR="00346A4C" w:rsidRPr="00751A3D" w:rsidRDefault="00346A4C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90"/>
        <w:gridCol w:w="2782"/>
      </w:tblGrid>
      <w:tr w:rsidR="00346A4C" w:rsidRPr="00506643" w14:paraId="110AAEF7" w14:textId="77777777" w:rsidTr="00217C6E">
        <w:trPr>
          <w:trHeight w:val="716"/>
          <w:jc w:val="center"/>
        </w:trPr>
        <w:tc>
          <w:tcPr>
            <w:tcW w:w="3955" w:type="dxa"/>
          </w:tcPr>
          <w:p w14:paraId="0F7B1007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990" w:type="dxa"/>
          </w:tcPr>
          <w:p w14:paraId="7F22A7FE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  <w:proofErr w:type="spellEnd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782" w:type="dxa"/>
          </w:tcPr>
          <w:p w14:paraId="6F93B81A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664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</w:p>
        </w:tc>
      </w:tr>
      <w:tr w:rsidR="00346A4C" w:rsidRPr="00506643" w14:paraId="644E592D" w14:textId="77777777" w:rsidTr="00217C6E">
        <w:trPr>
          <w:trHeight w:val="369"/>
          <w:jc w:val="center"/>
        </w:trPr>
        <w:tc>
          <w:tcPr>
            <w:tcW w:w="3955" w:type="dxa"/>
          </w:tcPr>
          <w:p w14:paraId="61E6F466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>Дизельне</w:t>
            </w:r>
            <w:proofErr w:type="spellEnd"/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>паливо</w:t>
            </w:r>
            <w:proofErr w:type="spellEnd"/>
          </w:p>
        </w:tc>
        <w:tc>
          <w:tcPr>
            <w:tcW w:w="1990" w:type="dxa"/>
          </w:tcPr>
          <w:p w14:paraId="743ACF82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2782" w:type="dxa"/>
          </w:tcPr>
          <w:p w14:paraId="0F37A1FE" w14:textId="77777777" w:rsidR="00346A4C" w:rsidRPr="00506643" w:rsidRDefault="00346A4C" w:rsidP="001D7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6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50664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</w:tbl>
    <w:p w14:paraId="2CBFED43" w14:textId="77777777" w:rsidR="00346A4C" w:rsidRPr="00506643" w:rsidRDefault="00346A4C" w:rsidP="00346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DFBFB" w14:textId="77777777" w:rsidR="00346A4C" w:rsidRPr="00506643" w:rsidRDefault="00346A4C" w:rsidP="00346A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B8A173" w14:textId="77777777" w:rsidR="00346A4C" w:rsidRPr="00506643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16ADBD" w14:textId="2548585A" w:rsidR="00346A4C" w:rsidRPr="00506643" w:rsidRDefault="00506643" w:rsidP="00506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6A4C" w:rsidRPr="005066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26141A55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42ED38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935BFA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3C6F8B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900CA6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C421E63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948CE4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0EDC0E5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0E08A0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6DD0A4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CEA20C9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F88693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54FA126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AE6104A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0BA66D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FC5845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D34381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D1900B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8FCA37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74D801D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38B419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61FB93" w14:textId="77777777" w:rsidR="00346A4C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2CDDEB9" w14:textId="77777777" w:rsidR="004A34FA" w:rsidRDefault="004A34FA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E64CAD" w14:textId="77777777" w:rsidR="004A34FA" w:rsidRDefault="004A34FA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4187126" w14:textId="77777777" w:rsidR="004A34FA" w:rsidRDefault="004A34FA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0D76E9" w14:textId="15341041" w:rsidR="00346A4C" w:rsidRPr="00BD19D0" w:rsidRDefault="00506643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  <w:r w:rsidR="00346A4C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№2  до рішення </w:t>
      </w:r>
    </w:p>
    <w:p w14:paraId="129AEBD7" w14:textId="38F984BC" w:rsidR="00506643" w:rsidRPr="00BD19D0" w:rsidRDefault="00506643" w:rsidP="0050664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___-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20.12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 р.</w:t>
      </w:r>
    </w:p>
    <w:p w14:paraId="3797CC4B" w14:textId="4B776EFE" w:rsidR="00346A4C" w:rsidRPr="00BD19D0" w:rsidRDefault="00346A4C" w:rsidP="00346A4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2DA5B17" w14:textId="77777777" w:rsidR="00346A4C" w:rsidRDefault="00346A4C" w:rsidP="00346A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660108" w14:textId="77777777" w:rsidR="00506643" w:rsidRPr="00BD19D0" w:rsidRDefault="00506643" w:rsidP="00346A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E5830F" w14:textId="77777777" w:rsidR="00346A4C" w:rsidRDefault="00346A4C" w:rsidP="00346A4C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D19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Спільна комісія з приймання-передачі рухомого майна з балансу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«Авангардівський ліцей» Авангардівської селищної ради на баланс Центру культурних послуг Авангардівської селищної ради</w:t>
      </w:r>
    </w:p>
    <w:p w14:paraId="28E19A1C" w14:textId="77777777" w:rsidR="00346A4C" w:rsidRPr="00BD19D0" w:rsidRDefault="00346A4C" w:rsidP="00346A4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E1FED5" w14:textId="15340E9B" w:rsidR="00346A4C" w:rsidRDefault="00346A4C" w:rsidP="00346A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1.</w:t>
      </w:r>
      <w:r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Марченко</w:t>
      </w:r>
      <w:r w:rsidR="004A34FA">
        <w:rPr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 xml:space="preserve"> Ганна Анатоліївна –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директор закладу загальної середньої освіти «Авангардівський ліцей» Авангардівської селищної ради, член комісії;</w:t>
      </w:r>
    </w:p>
    <w:p w14:paraId="05FA2958" w14:textId="77777777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Хмелевська</w:t>
      </w:r>
      <w:proofErr w:type="spellEnd"/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Олена Леонідівна – головний бухгалтер закладу  загальної середньої освіти «Авангардівський ліцей» Авангардівської селищної ради, член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910C119" w14:textId="77777777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Іванов Ігор Петрович – заступник директора з господарської роботи  закладу  загальної середньої освіти «Авангардівський ліцей» Авангардівської селищної ради, член 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ї;</w:t>
      </w:r>
    </w:p>
    <w:p w14:paraId="42CCDBC3" w14:textId="77777777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Солотинська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Вікторівна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начальника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Авангардівської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8178F19" w14:textId="77777777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Володимирівна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головного бухгалтера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Авангардівської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AD981F5" w14:textId="2B59202C" w:rsidR="00346A4C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Андрійченко</w:t>
      </w:r>
      <w:proofErr w:type="spellEnd"/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A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Людмила </w:t>
      </w:r>
      <w:r w:rsidR="004A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155B5F9C" w14:textId="77777777" w:rsidR="00346A4C" w:rsidRPr="00486211" w:rsidRDefault="00346A4C" w:rsidP="00346A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Данилюк Валентина Анатоліївна – інженер з техніки безпеки Авангардівського ЗДО «Берізка» Авангардівської селищної ради.</w:t>
      </w:r>
    </w:p>
    <w:p w14:paraId="6D6FA1B6" w14:textId="77777777" w:rsidR="00346A4C" w:rsidRPr="00486211" w:rsidRDefault="00346A4C" w:rsidP="00346A4C">
      <w:pPr>
        <w:pStyle w:val="a3"/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6E9BAC3D" w14:textId="77777777" w:rsidR="00346A4C" w:rsidRPr="00BD19D0" w:rsidRDefault="00346A4C" w:rsidP="00346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52B9A5E" w14:textId="77777777" w:rsidR="00346A4C" w:rsidRPr="00506643" w:rsidRDefault="00346A4C" w:rsidP="00506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06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Валентина ЩУР</w:t>
      </w:r>
    </w:p>
    <w:p w14:paraId="54CDEBE1" w14:textId="77777777" w:rsidR="00346A4C" w:rsidRPr="002F2BAE" w:rsidRDefault="00346A4C" w:rsidP="00346A4C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7ADEE782" w14:textId="77777777" w:rsidR="00346A4C" w:rsidRPr="002F2BAE" w:rsidRDefault="00346A4C" w:rsidP="00346A4C">
      <w:pPr>
        <w:spacing w:after="0" w:line="240" w:lineRule="auto"/>
        <w:rPr>
          <w:sz w:val="28"/>
          <w:szCs w:val="28"/>
          <w:lang w:val="uk-UA"/>
        </w:rPr>
      </w:pPr>
    </w:p>
    <w:p w14:paraId="54645F16" w14:textId="77777777" w:rsidR="00346A4C" w:rsidRPr="00AA0FE2" w:rsidRDefault="00346A4C" w:rsidP="00346A4C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1BC503A" w14:textId="77777777" w:rsidR="00FF7567" w:rsidRDefault="00FF7567"/>
    <w:sectPr w:rsidR="00FF7567" w:rsidSect="00506643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67"/>
    <w:rsid w:val="000C3046"/>
    <w:rsid w:val="00217C6E"/>
    <w:rsid w:val="00346A4C"/>
    <w:rsid w:val="004A34FA"/>
    <w:rsid w:val="00506643"/>
    <w:rsid w:val="00EF2784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CBE6-4BBA-4058-AA70-AA8CC813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4C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4C"/>
    <w:pPr>
      <w:ind w:left="720"/>
      <w:contextualSpacing/>
    </w:pPr>
  </w:style>
  <w:style w:type="paragraph" w:styleId="a4">
    <w:name w:val="No Spacing"/>
    <w:link w:val="a5"/>
    <w:uiPriority w:val="1"/>
    <w:qFormat/>
    <w:rsid w:val="00346A4C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346A4C"/>
    <w:rPr>
      <w:kern w:val="0"/>
      <w:lang w:val="ru-RU"/>
      <w14:ligatures w14:val="none"/>
    </w:rPr>
  </w:style>
  <w:style w:type="table" w:styleId="a6">
    <w:name w:val="Table Grid"/>
    <w:basedOn w:val="a1"/>
    <w:uiPriority w:val="59"/>
    <w:rsid w:val="00346A4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3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A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FA"/>
    <w:rPr>
      <w:rFonts w:ascii="Tahoma" w:hAnsi="Tahoma" w:cs="Tahoma"/>
      <w:kern w:val="0"/>
      <w:sz w:val="16"/>
      <w:szCs w:val="1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D70A-ECA9-41BA-891F-FD7CCB3F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2024-12-13T07:53:00Z</cp:lastPrinted>
  <dcterms:created xsi:type="dcterms:W3CDTF">2024-12-18T09:14:00Z</dcterms:created>
  <dcterms:modified xsi:type="dcterms:W3CDTF">2024-12-18T09:14:00Z</dcterms:modified>
</cp:coreProperties>
</file>