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71" w:rsidRDefault="003F5D71">
      <w:pPr>
        <w:spacing w:before="0" w:line="240" w:lineRule="auto"/>
        <w:ind w:left="454" w:firstLine="5443"/>
        <w:jc w:val="left"/>
        <w:rPr>
          <w:sz w:val="24"/>
          <w:szCs w:val="24"/>
        </w:rPr>
      </w:pPr>
    </w:p>
    <w:p w:rsidR="003F5D71" w:rsidRDefault="003F5D71">
      <w:pPr>
        <w:spacing w:before="0" w:line="240" w:lineRule="auto"/>
        <w:ind w:left="454" w:firstLine="5443"/>
        <w:jc w:val="left"/>
        <w:rPr>
          <w:sz w:val="24"/>
          <w:szCs w:val="24"/>
        </w:rPr>
      </w:pPr>
    </w:p>
    <w:p w:rsidR="003F5D71" w:rsidRDefault="003F5D71">
      <w:pPr>
        <w:spacing w:before="0" w:line="240" w:lineRule="auto"/>
        <w:ind w:left="454" w:firstLine="5443"/>
        <w:jc w:val="left"/>
        <w:rPr>
          <w:sz w:val="24"/>
          <w:szCs w:val="24"/>
        </w:rPr>
      </w:pPr>
    </w:p>
    <w:p w:rsidR="003F5D71" w:rsidRDefault="003F5D71">
      <w:pPr>
        <w:spacing w:before="0" w:line="240" w:lineRule="auto"/>
        <w:ind w:left="454" w:firstLine="5443"/>
        <w:jc w:val="left"/>
        <w:rPr>
          <w:sz w:val="24"/>
          <w:szCs w:val="24"/>
        </w:rPr>
      </w:pPr>
    </w:p>
    <w:p w:rsidR="003F5D71" w:rsidRPr="003F5D71" w:rsidRDefault="003F5D71">
      <w:pPr>
        <w:spacing w:before="0" w:line="240" w:lineRule="auto"/>
        <w:ind w:left="454" w:firstLine="5443"/>
        <w:jc w:val="left"/>
        <w:rPr>
          <w:sz w:val="24"/>
          <w:szCs w:val="24"/>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Default="003F5D71" w:rsidP="003F5D71">
      <w:pPr>
        <w:pStyle w:val="af1"/>
        <w:rPr>
          <w:rFonts w:ascii="Times New Roman" w:hAnsi="Times New Roman" w:cs="Times New Roman"/>
          <w:sz w:val="28"/>
          <w:szCs w:val="28"/>
          <w:lang w:val="uk-UA"/>
        </w:rPr>
      </w:pPr>
    </w:p>
    <w:p w:rsidR="003F5D71" w:rsidRPr="003F5D71" w:rsidRDefault="003F5D71" w:rsidP="003F5D71">
      <w:pPr>
        <w:pStyle w:val="af1"/>
        <w:rPr>
          <w:rFonts w:ascii="Times New Roman" w:hAnsi="Times New Roman" w:cs="Times New Roman"/>
          <w:sz w:val="28"/>
          <w:szCs w:val="28"/>
          <w:lang w:val="uk-UA"/>
        </w:rPr>
      </w:pPr>
      <w:r w:rsidRPr="003F5D71">
        <w:rPr>
          <w:rFonts w:ascii="Times New Roman" w:hAnsi="Times New Roman" w:cs="Times New Roman"/>
          <w:sz w:val="28"/>
          <w:szCs w:val="28"/>
          <w:lang w:val="uk-UA"/>
        </w:rPr>
        <w:t xml:space="preserve">Про затвердження Положення про преміювання </w:t>
      </w:r>
    </w:p>
    <w:p w:rsidR="003F5D71" w:rsidRDefault="003F5D71" w:rsidP="003F5D71">
      <w:pPr>
        <w:pStyle w:val="af1"/>
        <w:rPr>
          <w:rFonts w:ascii="Times New Roman" w:eastAsia="Times New Roman" w:hAnsi="Times New Roman" w:cs="Times New Roman"/>
          <w:sz w:val="28"/>
          <w:szCs w:val="28"/>
          <w:lang w:val="uk-UA"/>
        </w:rPr>
      </w:pPr>
      <w:r w:rsidRPr="003F5D71">
        <w:rPr>
          <w:rFonts w:ascii="Times New Roman" w:hAnsi="Times New Roman" w:cs="Times New Roman"/>
          <w:sz w:val="28"/>
          <w:szCs w:val="28"/>
          <w:lang w:val="uk-UA"/>
        </w:rPr>
        <w:t>працівників</w:t>
      </w:r>
      <w:r w:rsidRPr="003F5D71">
        <w:rPr>
          <w:rFonts w:ascii="Times New Roman" w:eastAsia="Times New Roman" w:hAnsi="Times New Roman" w:cs="Times New Roman"/>
          <w:sz w:val="28"/>
          <w:szCs w:val="28"/>
          <w:lang w:val="uk-UA"/>
        </w:rPr>
        <w:t xml:space="preserve"> </w:t>
      </w:r>
      <w:proofErr w:type="spellStart"/>
      <w:r w:rsidRPr="003F5D71">
        <w:rPr>
          <w:rFonts w:ascii="Times New Roman" w:eastAsia="Times New Roman" w:hAnsi="Times New Roman" w:cs="Times New Roman"/>
          <w:sz w:val="28"/>
          <w:szCs w:val="28"/>
          <w:lang w:val="uk-UA"/>
        </w:rPr>
        <w:t>Хлібодарського</w:t>
      </w:r>
      <w:proofErr w:type="spellEnd"/>
      <w:r w:rsidRPr="003F5D71">
        <w:rPr>
          <w:rFonts w:ascii="Times New Roman" w:eastAsia="Times New Roman" w:hAnsi="Times New Roman" w:cs="Times New Roman"/>
          <w:sz w:val="28"/>
          <w:szCs w:val="28"/>
          <w:lang w:val="uk-UA"/>
        </w:rPr>
        <w:t xml:space="preserve"> закладу дошкільної освіти</w:t>
      </w:r>
    </w:p>
    <w:p w:rsidR="003F5D71" w:rsidRPr="003F5D71" w:rsidRDefault="003F5D71" w:rsidP="003F5D71">
      <w:pPr>
        <w:pStyle w:val="af1"/>
        <w:rPr>
          <w:rFonts w:ascii="Times New Roman" w:eastAsia="Times New Roman" w:hAnsi="Times New Roman" w:cs="Times New Roman"/>
          <w:sz w:val="28"/>
          <w:szCs w:val="28"/>
          <w:lang w:val="uk-UA"/>
        </w:rPr>
      </w:pPr>
      <w:r w:rsidRPr="003F5D71">
        <w:rPr>
          <w:rFonts w:ascii="Times New Roman" w:eastAsia="Times New Roman" w:hAnsi="Times New Roman" w:cs="Times New Roman"/>
          <w:sz w:val="28"/>
          <w:szCs w:val="28"/>
          <w:lang w:val="uk-UA"/>
        </w:rPr>
        <w:t xml:space="preserve">«Берізка»  Авангардівської селищної  ради на  2025 -2027 роки  </w:t>
      </w:r>
    </w:p>
    <w:p w:rsidR="003F5D71" w:rsidRDefault="003F5D71" w:rsidP="003F5D71">
      <w:pPr>
        <w:pStyle w:val="af1"/>
        <w:rPr>
          <w:rFonts w:ascii="Times New Roman" w:hAnsi="Times New Roman" w:cs="Times New Roman"/>
          <w:b/>
          <w:sz w:val="28"/>
          <w:szCs w:val="28"/>
          <w:lang w:val="uk-UA"/>
        </w:rPr>
      </w:pPr>
    </w:p>
    <w:p w:rsidR="003F5D71" w:rsidRPr="002521F0" w:rsidRDefault="003F5D71" w:rsidP="003F5D71">
      <w:pPr>
        <w:pStyle w:val="af1"/>
        <w:rPr>
          <w:rFonts w:ascii="Times New Roman" w:hAnsi="Times New Roman" w:cs="Times New Roman"/>
          <w:b/>
          <w:sz w:val="28"/>
          <w:szCs w:val="28"/>
          <w:lang w:val="uk-UA"/>
        </w:rPr>
      </w:pPr>
    </w:p>
    <w:p w:rsidR="003F5D71" w:rsidRDefault="003F5D71" w:rsidP="003F5D71">
      <w:pPr>
        <w:pStyle w:val="af1"/>
        <w:ind w:firstLine="708"/>
        <w:jc w:val="both"/>
        <w:rPr>
          <w:rFonts w:ascii="Times New Roman" w:hAnsi="Times New Roman" w:cs="Times New Roman"/>
          <w:b/>
          <w:sz w:val="28"/>
          <w:szCs w:val="28"/>
          <w:lang w:val="uk-UA"/>
        </w:rPr>
      </w:pPr>
      <w:r w:rsidRPr="0030649F">
        <w:rPr>
          <w:rFonts w:ascii="Times New Roman" w:hAnsi="Times New Roman" w:cs="Times New Roman"/>
          <w:sz w:val="28"/>
          <w:szCs w:val="28"/>
          <w:lang w:val="uk-UA"/>
        </w:rPr>
        <w:t>Керуючись</w:t>
      </w:r>
      <w:r w:rsidRPr="00AA3E1A">
        <w:rPr>
          <w:lang w:val="uk-UA"/>
        </w:rPr>
        <w:t xml:space="preserve"> </w:t>
      </w:r>
      <w:r w:rsidRPr="0030649F">
        <w:rPr>
          <w:rFonts w:ascii="Times New Roman" w:hAnsi="Times New Roman" w:cs="Times New Roman"/>
          <w:sz w:val="28"/>
          <w:szCs w:val="28"/>
          <w:lang w:val="uk-UA"/>
        </w:rPr>
        <w:t xml:space="preserve">Наказом Міністерства </w:t>
      </w:r>
      <w:r>
        <w:rPr>
          <w:rFonts w:ascii="Times New Roman" w:hAnsi="Times New Roman" w:cs="Times New Roman"/>
          <w:sz w:val="28"/>
          <w:szCs w:val="28"/>
          <w:lang w:val="uk-UA"/>
        </w:rPr>
        <w:t xml:space="preserve">освіти і науки </w:t>
      </w:r>
      <w:r w:rsidRPr="0030649F">
        <w:rPr>
          <w:rFonts w:ascii="Times New Roman" w:hAnsi="Times New Roman" w:cs="Times New Roman"/>
          <w:sz w:val="28"/>
          <w:szCs w:val="28"/>
          <w:lang w:val="uk-UA"/>
        </w:rPr>
        <w:t>України  №</w:t>
      </w:r>
      <w:r w:rsidRPr="000E1E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557 </w:t>
      </w:r>
      <w:r w:rsidRPr="0030649F">
        <w:rPr>
          <w:rFonts w:ascii="Times New Roman" w:hAnsi="Times New Roman" w:cs="Times New Roman"/>
          <w:sz w:val="28"/>
          <w:szCs w:val="28"/>
          <w:lang w:val="uk-UA"/>
        </w:rPr>
        <w:t>від 2</w:t>
      </w:r>
      <w:r>
        <w:rPr>
          <w:rFonts w:ascii="Times New Roman" w:hAnsi="Times New Roman" w:cs="Times New Roman"/>
          <w:sz w:val="28"/>
          <w:szCs w:val="28"/>
          <w:lang w:val="uk-UA"/>
        </w:rPr>
        <w:t>6</w:t>
      </w:r>
      <w:r w:rsidRPr="0030649F">
        <w:rPr>
          <w:rFonts w:ascii="Times New Roman" w:hAnsi="Times New Roman" w:cs="Times New Roman"/>
          <w:sz w:val="28"/>
          <w:szCs w:val="28"/>
          <w:lang w:val="uk-UA"/>
        </w:rPr>
        <w:t xml:space="preserve">.09.2005р. «Про впорядкування умов оплати праці </w:t>
      </w:r>
      <w:r w:rsidRPr="000E1EEA">
        <w:rPr>
          <w:rFonts w:ascii="Times New Roman" w:hAnsi="Times New Roman" w:cs="Times New Roman"/>
          <w:sz w:val="28"/>
          <w:szCs w:val="28"/>
          <w:lang w:val="uk-UA"/>
        </w:rPr>
        <w:t>та затвердження схем тарифних розрядів працівників навчальних закладів, установ освіти та наукових установ</w:t>
      </w:r>
      <w:r w:rsidRPr="0030649F">
        <w:rPr>
          <w:rFonts w:ascii="Times New Roman" w:hAnsi="Times New Roman" w:cs="Times New Roman"/>
          <w:sz w:val="28"/>
          <w:szCs w:val="28"/>
          <w:lang w:val="uk-UA"/>
        </w:rPr>
        <w:t xml:space="preserve">»,   Постановою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Законом України «Про місцеве самоврядування в Україні», </w:t>
      </w:r>
      <w:r w:rsidRPr="005C6C37">
        <w:rPr>
          <w:rFonts w:ascii="Times New Roman" w:hAnsi="Times New Roman" w:cs="Times New Roman"/>
          <w:sz w:val="28"/>
          <w:szCs w:val="28"/>
          <w:lang w:val="uk-UA"/>
        </w:rPr>
        <w:t xml:space="preserve">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5C6C37">
        <w:rPr>
          <w:rFonts w:ascii="Times New Roman" w:hAnsi="Times New Roman" w:cs="Times New Roman"/>
          <w:sz w:val="28"/>
          <w:szCs w:val="28"/>
          <w:lang w:val="uk-UA"/>
        </w:rPr>
        <w:t>Авангардівська</w:t>
      </w:r>
      <w:proofErr w:type="spellEnd"/>
      <w:r w:rsidRPr="005C6C37">
        <w:rPr>
          <w:rFonts w:ascii="Times New Roman" w:hAnsi="Times New Roman" w:cs="Times New Roman"/>
          <w:sz w:val="28"/>
          <w:szCs w:val="28"/>
          <w:lang w:val="uk-UA"/>
        </w:rPr>
        <w:t xml:space="preserve"> селищна рада</w:t>
      </w:r>
      <w:r>
        <w:rPr>
          <w:rFonts w:ascii="Times New Roman" w:hAnsi="Times New Roman" w:cs="Times New Roman"/>
          <w:sz w:val="28"/>
          <w:szCs w:val="28"/>
          <w:lang w:val="uk-UA"/>
        </w:rPr>
        <w:t xml:space="preserve"> </w:t>
      </w:r>
      <w:r w:rsidRPr="0030649F">
        <w:rPr>
          <w:rFonts w:ascii="Times New Roman" w:hAnsi="Times New Roman" w:cs="Times New Roman"/>
          <w:b/>
          <w:sz w:val="28"/>
          <w:szCs w:val="28"/>
          <w:lang w:val="uk-UA"/>
        </w:rPr>
        <w:t>ВИРІШИЛА:</w:t>
      </w:r>
    </w:p>
    <w:p w:rsidR="003F5D71" w:rsidRPr="0030649F" w:rsidRDefault="003F5D71" w:rsidP="003F5D71">
      <w:pPr>
        <w:pStyle w:val="af1"/>
        <w:ind w:firstLine="708"/>
        <w:jc w:val="both"/>
        <w:rPr>
          <w:rFonts w:ascii="Times New Roman" w:hAnsi="Times New Roman" w:cs="Times New Roman"/>
          <w:b/>
          <w:sz w:val="28"/>
          <w:szCs w:val="28"/>
          <w:lang w:val="uk-UA"/>
        </w:rPr>
      </w:pPr>
    </w:p>
    <w:p w:rsidR="003F5D71" w:rsidRDefault="003F5D71" w:rsidP="003F5D71">
      <w:pPr>
        <w:pStyle w:val="af1"/>
        <w:numPr>
          <w:ilvl w:val="0"/>
          <w:numId w:val="4"/>
        </w:numPr>
        <w:jc w:val="both"/>
        <w:rPr>
          <w:rFonts w:ascii="Times New Roman" w:hAnsi="Times New Roman" w:cs="Times New Roman"/>
          <w:sz w:val="28"/>
          <w:szCs w:val="28"/>
          <w:lang w:val="uk-UA"/>
        </w:rPr>
      </w:pPr>
      <w:r w:rsidRPr="005C6C37">
        <w:rPr>
          <w:rFonts w:ascii="Times New Roman" w:hAnsi="Times New Roman" w:cs="Times New Roman"/>
          <w:sz w:val="28"/>
          <w:szCs w:val="28"/>
          <w:lang w:val="uk-UA"/>
        </w:rPr>
        <w:t>Затвердити</w:t>
      </w:r>
      <w:r>
        <w:rPr>
          <w:rFonts w:ascii="Times New Roman" w:hAnsi="Times New Roman" w:cs="Times New Roman"/>
          <w:sz w:val="28"/>
          <w:szCs w:val="28"/>
          <w:lang w:val="uk-UA"/>
        </w:rPr>
        <w:t xml:space="preserve"> </w:t>
      </w:r>
      <w:r w:rsidRPr="002521F0">
        <w:rPr>
          <w:rFonts w:ascii="Times New Roman" w:hAnsi="Times New Roman" w:cs="Times New Roman"/>
          <w:sz w:val="28"/>
          <w:szCs w:val="28"/>
          <w:lang w:val="uk-UA"/>
        </w:rPr>
        <w:t xml:space="preserve">Положення про преміювання працівників </w:t>
      </w:r>
      <w:proofErr w:type="spellStart"/>
      <w:r w:rsidRPr="002521F0">
        <w:rPr>
          <w:rFonts w:ascii="Times New Roman" w:hAnsi="Times New Roman" w:cs="Times New Roman"/>
          <w:sz w:val="28"/>
          <w:szCs w:val="28"/>
          <w:lang w:val="uk-UA"/>
        </w:rPr>
        <w:t>Хлібодарського</w:t>
      </w:r>
      <w:proofErr w:type="spellEnd"/>
      <w:r w:rsidRPr="002521F0">
        <w:rPr>
          <w:rFonts w:ascii="Times New Roman" w:hAnsi="Times New Roman" w:cs="Times New Roman"/>
          <w:sz w:val="28"/>
          <w:szCs w:val="28"/>
          <w:lang w:val="uk-UA"/>
        </w:rPr>
        <w:t xml:space="preserve"> закладу дошкільної освіти «Берізка»  Авангард</w:t>
      </w:r>
      <w:r>
        <w:rPr>
          <w:rFonts w:ascii="Times New Roman" w:hAnsi="Times New Roman" w:cs="Times New Roman"/>
          <w:sz w:val="28"/>
          <w:szCs w:val="28"/>
          <w:lang w:val="uk-UA"/>
        </w:rPr>
        <w:t>івської селищної  ради на  2025</w:t>
      </w:r>
      <w:r w:rsidRPr="002521F0">
        <w:rPr>
          <w:rFonts w:ascii="Times New Roman" w:hAnsi="Times New Roman" w:cs="Times New Roman"/>
          <w:sz w:val="28"/>
          <w:szCs w:val="28"/>
          <w:lang w:val="uk-UA"/>
        </w:rPr>
        <w:t>-2027 роки</w:t>
      </w:r>
      <w:r>
        <w:rPr>
          <w:rFonts w:ascii="Times New Roman" w:hAnsi="Times New Roman" w:cs="Times New Roman"/>
          <w:sz w:val="28"/>
          <w:szCs w:val="28"/>
          <w:lang w:val="uk-UA"/>
        </w:rPr>
        <w:t xml:space="preserve"> </w:t>
      </w:r>
      <w:r w:rsidRPr="005C6C37">
        <w:rPr>
          <w:rFonts w:ascii="Times New Roman" w:hAnsi="Times New Roman" w:cs="Times New Roman"/>
          <w:sz w:val="28"/>
          <w:szCs w:val="28"/>
          <w:lang w:val="uk-UA"/>
        </w:rPr>
        <w:t>згідно з додатком  до даного рішення.</w:t>
      </w:r>
    </w:p>
    <w:p w:rsidR="003F5D71" w:rsidRPr="003F5D71" w:rsidRDefault="003F5D71" w:rsidP="003F5D71">
      <w:pPr>
        <w:pStyle w:val="af1"/>
        <w:ind w:left="720"/>
        <w:jc w:val="both"/>
        <w:rPr>
          <w:rFonts w:ascii="Times New Roman" w:hAnsi="Times New Roman" w:cs="Times New Roman"/>
          <w:sz w:val="16"/>
          <w:szCs w:val="16"/>
          <w:lang w:val="uk-UA"/>
        </w:rPr>
      </w:pPr>
    </w:p>
    <w:p w:rsidR="003F5D71" w:rsidRDefault="003F5D71" w:rsidP="003F5D71">
      <w:pPr>
        <w:pStyle w:val="ad"/>
        <w:numPr>
          <w:ilvl w:val="0"/>
          <w:numId w:val="4"/>
        </w:numPr>
        <w:spacing w:after="160" w:line="240" w:lineRule="auto"/>
        <w:rPr>
          <w:rFonts w:ascii="Times New Roman" w:hAnsi="Times New Roman"/>
          <w:sz w:val="28"/>
          <w:szCs w:val="28"/>
          <w:lang w:val="uk-UA"/>
        </w:rPr>
      </w:pPr>
      <w:r w:rsidRPr="005579AD">
        <w:rPr>
          <w:rFonts w:ascii="Times New Roman" w:hAnsi="Times New Roman"/>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rsidR="003F5D71" w:rsidRPr="005579AD" w:rsidRDefault="003F5D71" w:rsidP="003F5D71">
      <w:pPr>
        <w:pStyle w:val="ad"/>
        <w:spacing w:line="240" w:lineRule="auto"/>
        <w:rPr>
          <w:rFonts w:ascii="Times New Roman" w:hAnsi="Times New Roman"/>
          <w:sz w:val="28"/>
          <w:szCs w:val="28"/>
          <w:lang w:val="uk-UA"/>
        </w:rPr>
      </w:pPr>
    </w:p>
    <w:p w:rsidR="003F5D71" w:rsidRDefault="003F5D71" w:rsidP="003F5D71">
      <w:pPr>
        <w:pStyle w:val="af1"/>
        <w:spacing w:line="276" w:lineRule="auto"/>
        <w:rPr>
          <w:rFonts w:ascii="Times New Roman" w:hAnsi="Times New Roman" w:cs="Times New Roman"/>
          <w:b/>
          <w:sz w:val="28"/>
          <w:szCs w:val="28"/>
          <w:lang w:val="uk-UA"/>
        </w:rPr>
      </w:pPr>
      <w:r w:rsidRPr="0030649F">
        <w:rPr>
          <w:rFonts w:ascii="Times New Roman" w:hAnsi="Times New Roman" w:cs="Times New Roman"/>
          <w:b/>
          <w:sz w:val="28"/>
          <w:szCs w:val="28"/>
          <w:lang w:val="uk-UA"/>
        </w:rPr>
        <w:t xml:space="preserve">Селищний голова                             </w:t>
      </w:r>
      <w:r>
        <w:rPr>
          <w:rFonts w:ascii="Times New Roman" w:hAnsi="Times New Roman" w:cs="Times New Roman"/>
          <w:b/>
          <w:sz w:val="28"/>
          <w:szCs w:val="28"/>
          <w:lang w:val="uk-UA"/>
        </w:rPr>
        <w:t xml:space="preserve">                       Сергій ХРУСТОВСЬКИЙ</w:t>
      </w:r>
    </w:p>
    <w:p w:rsidR="003F5D71" w:rsidRPr="0030649F" w:rsidRDefault="003F5D71" w:rsidP="003F5D71">
      <w:pPr>
        <w:pStyle w:val="af1"/>
        <w:spacing w:line="276" w:lineRule="auto"/>
        <w:rPr>
          <w:rFonts w:ascii="Times New Roman" w:hAnsi="Times New Roman" w:cs="Times New Roman"/>
          <w:b/>
          <w:sz w:val="28"/>
          <w:szCs w:val="28"/>
          <w:lang w:val="uk-UA"/>
        </w:rPr>
      </w:pPr>
    </w:p>
    <w:p w:rsidR="003F5D71" w:rsidRPr="007817FC" w:rsidRDefault="003F5D71" w:rsidP="003F5D71">
      <w:pPr>
        <w:pStyle w:val="af1"/>
        <w:spacing w:line="276" w:lineRule="auto"/>
        <w:rPr>
          <w:rFonts w:ascii="Times New Roman" w:hAnsi="Times New Roman" w:cs="Times New Roman"/>
          <w:b/>
          <w:sz w:val="28"/>
          <w:szCs w:val="28"/>
          <w:lang w:val="uk-UA"/>
        </w:rPr>
      </w:pPr>
      <w:r w:rsidRPr="0030649F">
        <w:rPr>
          <w:rFonts w:ascii="Times New Roman" w:hAnsi="Times New Roman" w:cs="Times New Roman"/>
          <w:b/>
          <w:sz w:val="28"/>
          <w:szCs w:val="28"/>
          <w:lang w:val="uk-UA"/>
        </w:rPr>
        <w:t>№</w:t>
      </w:r>
      <w:r w:rsidR="005258E7">
        <w:rPr>
          <w:rFonts w:ascii="Times New Roman" w:hAnsi="Times New Roman" w:cs="Times New Roman"/>
          <w:b/>
          <w:sz w:val="28"/>
          <w:szCs w:val="28"/>
          <w:lang w:val="uk-UA"/>
        </w:rPr>
        <w:t xml:space="preserve"> 3311</w:t>
      </w:r>
      <w:r>
        <w:rPr>
          <w:rFonts w:ascii="Times New Roman" w:hAnsi="Times New Roman" w:cs="Times New Roman"/>
          <w:b/>
          <w:sz w:val="28"/>
          <w:szCs w:val="28"/>
          <w:lang w:val="uk-UA"/>
        </w:rPr>
        <w:t>-</w:t>
      </w:r>
      <w:r>
        <w:rPr>
          <w:rFonts w:ascii="Times New Roman" w:hAnsi="Times New Roman" w:cs="Times New Roman"/>
          <w:b/>
          <w:sz w:val="28"/>
          <w:szCs w:val="28"/>
          <w:lang w:val="en-US"/>
        </w:rPr>
        <w:t>VII</w:t>
      </w:r>
      <w:r>
        <w:rPr>
          <w:rFonts w:ascii="Times New Roman" w:hAnsi="Times New Roman" w:cs="Times New Roman"/>
          <w:b/>
          <w:sz w:val="28"/>
          <w:szCs w:val="28"/>
          <w:lang w:val="uk-UA"/>
        </w:rPr>
        <w:t>І</w:t>
      </w:r>
    </w:p>
    <w:p w:rsidR="003F5D71" w:rsidRPr="0030649F" w:rsidRDefault="003F5D71" w:rsidP="003F5D71">
      <w:pPr>
        <w:pStyle w:val="af1"/>
        <w:spacing w:line="276" w:lineRule="auto"/>
        <w:rPr>
          <w:rFonts w:ascii="Times New Roman" w:hAnsi="Times New Roman" w:cs="Times New Roman"/>
          <w:sz w:val="28"/>
          <w:szCs w:val="28"/>
          <w:lang w:val="uk-UA"/>
        </w:rPr>
      </w:pPr>
      <w:r>
        <w:rPr>
          <w:rFonts w:ascii="Times New Roman" w:hAnsi="Times New Roman" w:cs="Times New Roman"/>
          <w:b/>
          <w:sz w:val="28"/>
          <w:szCs w:val="28"/>
          <w:lang w:val="uk-UA"/>
        </w:rPr>
        <w:t>в</w:t>
      </w:r>
      <w:r w:rsidRPr="0030649F">
        <w:rPr>
          <w:rFonts w:ascii="Times New Roman" w:hAnsi="Times New Roman" w:cs="Times New Roman"/>
          <w:b/>
          <w:sz w:val="28"/>
          <w:szCs w:val="28"/>
          <w:lang w:val="uk-UA"/>
        </w:rPr>
        <w:t>ід</w:t>
      </w:r>
      <w:r>
        <w:rPr>
          <w:rFonts w:ascii="Times New Roman" w:hAnsi="Times New Roman" w:cs="Times New Roman"/>
          <w:b/>
          <w:sz w:val="28"/>
          <w:szCs w:val="28"/>
          <w:lang w:val="uk-UA"/>
        </w:rPr>
        <w:t xml:space="preserve"> 20</w:t>
      </w:r>
      <w:r w:rsidRPr="0030649F">
        <w:rPr>
          <w:rFonts w:ascii="Times New Roman" w:hAnsi="Times New Roman" w:cs="Times New Roman"/>
          <w:b/>
          <w:sz w:val="28"/>
          <w:szCs w:val="28"/>
          <w:lang w:val="uk-UA"/>
        </w:rPr>
        <w:t>.</w:t>
      </w:r>
      <w:r>
        <w:rPr>
          <w:rFonts w:ascii="Times New Roman" w:hAnsi="Times New Roman" w:cs="Times New Roman"/>
          <w:b/>
          <w:sz w:val="28"/>
          <w:szCs w:val="28"/>
          <w:lang w:val="uk-UA"/>
        </w:rPr>
        <w:t>12.2024</w:t>
      </w:r>
    </w:p>
    <w:p w:rsidR="003F5D71" w:rsidRDefault="003F5D71" w:rsidP="003F5D71">
      <w:pPr>
        <w:spacing w:before="0" w:line="240" w:lineRule="auto"/>
        <w:ind w:left="0" w:firstLine="0"/>
        <w:jc w:val="left"/>
        <w:rPr>
          <w:sz w:val="24"/>
          <w:szCs w:val="24"/>
        </w:rPr>
      </w:pPr>
    </w:p>
    <w:p w:rsidR="003F5D71" w:rsidRDefault="003F5D71">
      <w:pPr>
        <w:spacing w:before="0" w:line="240" w:lineRule="auto"/>
        <w:ind w:left="454" w:firstLine="5443"/>
        <w:jc w:val="left"/>
        <w:rPr>
          <w:sz w:val="24"/>
          <w:szCs w:val="24"/>
        </w:rPr>
      </w:pPr>
    </w:p>
    <w:p w:rsidR="003F5D71" w:rsidRDefault="003F5D71">
      <w:pPr>
        <w:spacing w:before="0" w:line="240" w:lineRule="auto"/>
        <w:ind w:left="454" w:firstLine="5443"/>
        <w:jc w:val="left"/>
        <w:rPr>
          <w:sz w:val="24"/>
          <w:szCs w:val="24"/>
        </w:rPr>
      </w:pPr>
    </w:p>
    <w:p w:rsidR="00FD4671" w:rsidRPr="00E20BC4" w:rsidRDefault="00E20BC4">
      <w:pPr>
        <w:spacing w:before="0" w:line="240" w:lineRule="auto"/>
        <w:ind w:left="454" w:firstLine="5443"/>
        <w:jc w:val="left"/>
        <w:rPr>
          <w:sz w:val="24"/>
          <w:szCs w:val="24"/>
        </w:rPr>
      </w:pPr>
      <w:r>
        <w:rPr>
          <w:sz w:val="24"/>
          <w:szCs w:val="24"/>
        </w:rPr>
        <w:lastRenderedPageBreak/>
        <w:t xml:space="preserve">Додаток </w:t>
      </w:r>
    </w:p>
    <w:p w:rsidR="00FD4671" w:rsidRPr="00E20BC4" w:rsidRDefault="00131610" w:rsidP="00AF5393">
      <w:pPr>
        <w:spacing w:before="0" w:line="240" w:lineRule="auto"/>
        <w:ind w:left="5896" w:firstLine="0"/>
        <w:jc w:val="left"/>
        <w:rPr>
          <w:sz w:val="24"/>
          <w:szCs w:val="24"/>
        </w:rPr>
      </w:pPr>
      <w:r w:rsidRPr="00E20BC4">
        <w:rPr>
          <w:sz w:val="24"/>
          <w:szCs w:val="24"/>
        </w:rPr>
        <w:t xml:space="preserve">до рішення </w:t>
      </w:r>
      <w:r w:rsidR="00AF5393" w:rsidRPr="00E20BC4">
        <w:rPr>
          <w:sz w:val="24"/>
          <w:szCs w:val="24"/>
        </w:rPr>
        <w:t xml:space="preserve">Авангардівської                                                     </w:t>
      </w:r>
      <w:r w:rsidRPr="00E20BC4">
        <w:rPr>
          <w:sz w:val="24"/>
          <w:szCs w:val="24"/>
        </w:rPr>
        <w:t xml:space="preserve">селищної ради </w:t>
      </w:r>
    </w:p>
    <w:p w:rsidR="00FD4671" w:rsidRDefault="00131610">
      <w:pPr>
        <w:spacing w:before="0" w:line="240" w:lineRule="auto"/>
        <w:jc w:val="left"/>
      </w:pPr>
      <w:r w:rsidRPr="00E20BC4">
        <w:rPr>
          <w:sz w:val="24"/>
          <w:szCs w:val="24"/>
        </w:rPr>
        <w:t xml:space="preserve">                                                     </w:t>
      </w:r>
      <w:r w:rsidR="00C61700" w:rsidRPr="00E20BC4">
        <w:rPr>
          <w:sz w:val="24"/>
          <w:szCs w:val="24"/>
        </w:rPr>
        <w:t xml:space="preserve">                </w:t>
      </w:r>
      <w:r w:rsidR="00E20BC4">
        <w:rPr>
          <w:sz w:val="24"/>
          <w:szCs w:val="24"/>
        </w:rPr>
        <w:t xml:space="preserve">            </w:t>
      </w:r>
      <w:r w:rsidR="00C61700" w:rsidRPr="00E20BC4">
        <w:rPr>
          <w:sz w:val="24"/>
          <w:szCs w:val="24"/>
        </w:rPr>
        <w:t xml:space="preserve"> від  </w:t>
      </w:r>
      <w:r w:rsidR="00AF5393" w:rsidRPr="00E20BC4">
        <w:rPr>
          <w:sz w:val="24"/>
          <w:szCs w:val="24"/>
        </w:rPr>
        <w:t>20</w:t>
      </w:r>
      <w:r w:rsidR="00464D3F" w:rsidRPr="00E20BC4">
        <w:rPr>
          <w:sz w:val="24"/>
          <w:szCs w:val="24"/>
        </w:rPr>
        <w:t>.</w:t>
      </w:r>
      <w:r w:rsidR="00AF5393" w:rsidRPr="00E20BC4">
        <w:rPr>
          <w:sz w:val="24"/>
          <w:szCs w:val="24"/>
        </w:rPr>
        <w:t>12</w:t>
      </w:r>
      <w:r w:rsidR="00464D3F" w:rsidRPr="00E20BC4">
        <w:rPr>
          <w:sz w:val="24"/>
          <w:szCs w:val="24"/>
        </w:rPr>
        <w:t>.202</w:t>
      </w:r>
      <w:r w:rsidR="00AF5393" w:rsidRPr="00E20BC4">
        <w:rPr>
          <w:sz w:val="24"/>
          <w:szCs w:val="24"/>
        </w:rPr>
        <w:t>4</w:t>
      </w:r>
      <w:r w:rsidR="005258E7">
        <w:rPr>
          <w:sz w:val="24"/>
          <w:szCs w:val="24"/>
        </w:rPr>
        <w:t>р.  №3311</w:t>
      </w:r>
      <w:bookmarkStart w:id="0" w:name="_GoBack"/>
      <w:bookmarkEnd w:id="0"/>
      <w:r w:rsidRPr="00E20BC4">
        <w:rPr>
          <w:sz w:val="24"/>
          <w:szCs w:val="24"/>
        </w:rPr>
        <w:t>-VІ</w:t>
      </w:r>
      <w:r w:rsidR="00C61700" w:rsidRPr="00E20BC4">
        <w:rPr>
          <w:sz w:val="24"/>
          <w:szCs w:val="24"/>
        </w:rPr>
        <w:t>І</w:t>
      </w:r>
      <w:r w:rsidRPr="00E20BC4">
        <w:rPr>
          <w:sz w:val="24"/>
          <w:szCs w:val="24"/>
        </w:rPr>
        <w:t xml:space="preserve">І     </w:t>
      </w:r>
      <w:r>
        <w:rPr>
          <w:sz w:val="28"/>
          <w:szCs w:val="28"/>
        </w:rPr>
        <w:t xml:space="preserve">           </w:t>
      </w:r>
    </w:p>
    <w:p w:rsidR="00FD4671" w:rsidRPr="00AC644C" w:rsidRDefault="00131610" w:rsidP="00AC644C">
      <w:pPr>
        <w:pStyle w:val="2"/>
        <w:rPr>
          <w:sz w:val="28"/>
          <w:szCs w:val="28"/>
        </w:rPr>
      </w:pPr>
      <w:r w:rsidRPr="00AC644C">
        <w:rPr>
          <w:sz w:val="28"/>
          <w:szCs w:val="28"/>
        </w:rPr>
        <w:t>ПОЛОЖЕННЯ</w:t>
      </w:r>
    </w:p>
    <w:p w:rsidR="003F5D71" w:rsidRDefault="00131610" w:rsidP="00AC644C">
      <w:pPr>
        <w:spacing w:before="0" w:line="240" w:lineRule="auto"/>
        <w:ind w:left="0" w:right="799" w:firstLine="0"/>
        <w:jc w:val="center"/>
        <w:rPr>
          <w:b/>
          <w:bCs/>
          <w:sz w:val="28"/>
          <w:szCs w:val="28"/>
        </w:rPr>
      </w:pPr>
      <w:r w:rsidRPr="00AC644C">
        <w:rPr>
          <w:b/>
          <w:bCs/>
          <w:sz w:val="28"/>
          <w:szCs w:val="28"/>
        </w:rPr>
        <w:t>про преміювання працівників</w:t>
      </w:r>
      <w:r w:rsidR="00464D3F" w:rsidRPr="00AC644C">
        <w:rPr>
          <w:b/>
          <w:bCs/>
          <w:sz w:val="28"/>
          <w:szCs w:val="28"/>
        </w:rPr>
        <w:t xml:space="preserve"> </w:t>
      </w:r>
      <w:proofErr w:type="spellStart"/>
      <w:r w:rsidR="00AF5393" w:rsidRPr="00AF5393">
        <w:rPr>
          <w:b/>
          <w:bCs/>
          <w:sz w:val="28"/>
          <w:szCs w:val="28"/>
        </w:rPr>
        <w:t>Хлібодарського</w:t>
      </w:r>
      <w:proofErr w:type="spellEnd"/>
      <w:r w:rsidR="00AF5393" w:rsidRPr="00AF5393">
        <w:rPr>
          <w:b/>
          <w:bCs/>
          <w:sz w:val="28"/>
          <w:szCs w:val="28"/>
        </w:rPr>
        <w:t xml:space="preserve"> закладу дошкільної освіти «Берізка»  Авангардівської селищної  ради </w:t>
      </w:r>
    </w:p>
    <w:p w:rsidR="00D56FA4" w:rsidRDefault="00AF5393" w:rsidP="00AC644C">
      <w:pPr>
        <w:spacing w:before="0" w:line="240" w:lineRule="auto"/>
        <w:ind w:left="0" w:right="799" w:firstLine="0"/>
        <w:jc w:val="center"/>
        <w:rPr>
          <w:b/>
          <w:bCs/>
          <w:sz w:val="28"/>
          <w:szCs w:val="28"/>
        </w:rPr>
      </w:pPr>
      <w:r w:rsidRPr="00AF5393">
        <w:rPr>
          <w:b/>
          <w:bCs/>
          <w:sz w:val="28"/>
          <w:szCs w:val="28"/>
        </w:rPr>
        <w:t>на  2025</w:t>
      </w:r>
      <w:r>
        <w:rPr>
          <w:b/>
          <w:bCs/>
          <w:sz w:val="28"/>
          <w:szCs w:val="28"/>
        </w:rPr>
        <w:t>-2027 роки</w:t>
      </w:r>
      <w:r w:rsidRPr="00AF5393">
        <w:rPr>
          <w:b/>
          <w:bCs/>
          <w:sz w:val="28"/>
          <w:szCs w:val="28"/>
        </w:rPr>
        <w:t xml:space="preserve"> </w:t>
      </w:r>
      <w:r w:rsidR="00131610" w:rsidRPr="00AC644C">
        <w:rPr>
          <w:b/>
          <w:bCs/>
          <w:sz w:val="28"/>
          <w:szCs w:val="28"/>
        </w:rPr>
        <w:t xml:space="preserve"> </w:t>
      </w:r>
    </w:p>
    <w:p w:rsidR="00AF5393" w:rsidRPr="003F5D71" w:rsidRDefault="00AF5393" w:rsidP="00AC644C">
      <w:pPr>
        <w:spacing w:before="0" w:line="240" w:lineRule="auto"/>
        <w:ind w:left="0" w:right="799" w:firstLine="0"/>
        <w:jc w:val="center"/>
        <w:rPr>
          <w:b/>
          <w:sz w:val="16"/>
          <w:szCs w:val="16"/>
        </w:rPr>
      </w:pPr>
    </w:p>
    <w:p w:rsidR="00FD4671" w:rsidRPr="00AC644C" w:rsidRDefault="00131610" w:rsidP="00AC644C">
      <w:pPr>
        <w:spacing w:before="0" w:line="240" w:lineRule="auto"/>
        <w:ind w:left="0" w:firstLine="0"/>
        <w:rPr>
          <w:sz w:val="28"/>
          <w:szCs w:val="28"/>
        </w:rPr>
      </w:pPr>
      <w:r w:rsidRPr="00AC644C">
        <w:rPr>
          <w:sz w:val="28"/>
          <w:szCs w:val="28"/>
        </w:rPr>
        <w:t xml:space="preserve">        Положення про преміювання працівників</w:t>
      </w:r>
      <w:r w:rsidR="00AF5393">
        <w:rPr>
          <w:sz w:val="28"/>
          <w:szCs w:val="28"/>
        </w:rPr>
        <w:t xml:space="preserve">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Авангардівської селищної  ради на  2025 </w:t>
      </w:r>
      <w:r w:rsidR="00AF5393">
        <w:rPr>
          <w:sz w:val="28"/>
          <w:szCs w:val="28"/>
        </w:rPr>
        <w:t>-2027 роки</w:t>
      </w:r>
      <w:r w:rsidR="00C61700">
        <w:rPr>
          <w:sz w:val="28"/>
          <w:szCs w:val="28"/>
        </w:rPr>
        <w:t xml:space="preserve"> </w:t>
      </w:r>
      <w:r w:rsidR="00AF5393">
        <w:rPr>
          <w:sz w:val="28"/>
          <w:szCs w:val="28"/>
        </w:rPr>
        <w:t xml:space="preserve"> </w:t>
      </w:r>
      <w:r w:rsidRPr="00AC644C">
        <w:rPr>
          <w:sz w:val="28"/>
          <w:szCs w:val="28"/>
        </w:rPr>
        <w:t>розроблено відповідно до Наказу Міністерства освіти і науки України №557 від 26.09.2005р., Постанови КМУ №1298 від 30.08.2002р. та Інструкції №102 від 27.05.1993р.</w:t>
      </w:r>
    </w:p>
    <w:p w:rsidR="00C61700" w:rsidRDefault="00131610" w:rsidP="00AC644C">
      <w:pPr>
        <w:spacing w:before="0" w:line="240" w:lineRule="auto"/>
        <w:ind w:left="0" w:firstLine="0"/>
        <w:rPr>
          <w:rFonts w:eastAsia="Calibri"/>
          <w:sz w:val="26"/>
          <w:szCs w:val="26"/>
          <w:lang w:eastAsia="en-US"/>
        </w:rPr>
      </w:pPr>
      <w:r w:rsidRPr="00AC644C">
        <w:rPr>
          <w:sz w:val="28"/>
          <w:szCs w:val="28"/>
        </w:rPr>
        <w:t xml:space="preserve">      Це Положення визначає порядок формування і використання фонду преміювання,  умови  і  порядок  визначення розміру премій працівникам </w:t>
      </w:r>
      <w:proofErr w:type="spellStart"/>
      <w:r w:rsidR="00AF5393" w:rsidRPr="00AF5393">
        <w:rPr>
          <w:sz w:val="28"/>
          <w:szCs w:val="28"/>
        </w:rPr>
        <w:t>Хлібодарського</w:t>
      </w:r>
      <w:proofErr w:type="spellEnd"/>
      <w:r w:rsidR="00AF5393" w:rsidRPr="00AF5393">
        <w:rPr>
          <w:sz w:val="28"/>
          <w:szCs w:val="28"/>
        </w:rPr>
        <w:t xml:space="preserve"> закла</w:t>
      </w:r>
      <w:r w:rsidR="003F5D71">
        <w:rPr>
          <w:sz w:val="28"/>
          <w:szCs w:val="28"/>
        </w:rPr>
        <w:t xml:space="preserve">ду дошкільної освіти «Берізка» </w:t>
      </w:r>
      <w:r w:rsidR="00AF5393" w:rsidRPr="00AF5393">
        <w:rPr>
          <w:sz w:val="28"/>
          <w:szCs w:val="28"/>
        </w:rPr>
        <w:t>Авангар</w:t>
      </w:r>
      <w:r w:rsidR="00AF5393">
        <w:rPr>
          <w:sz w:val="28"/>
          <w:szCs w:val="28"/>
        </w:rPr>
        <w:t>дівської селищної  ради</w:t>
      </w:r>
      <w:r w:rsidR="00C61700">
        <w:rPr>
          <w:rFonts w:eastAsia="Calibri"/>
          <w:sz w:val="26"/>
          <w:szCs w:val="26"/>
          <w:lang w:eastAsia="en-US"/>
        </w:rPr>
        <w:t>.</w:t>
      </w:r>
    </w:p>
    <w:p w:rsidR="00FD4671" w:rsidRDefault="00131610" w:rsidP="00C61700">
      <w:pPr>
        <w:spacing w:before="0" w:line="240" w:lineRule="auto"/>
        <w:ind w:left="0" w:firstLine="0"/>
        <w:jc w:val="center"/>
        <w:rPr>
          <w:b/>
          <w:bCs/>
          <w:sz w:val="28"/>
          <w:szCs w:val="28"/>
          <w:u w:val="single"/>
        </w:rPr>
      </w:pPr>
      <w:r w:rsidRPr="00AC644C">
        <w:rPr>
          <w:b/>
          <w:bCs/>
          <w:sz w:val="28"/>
          <w:szCs w:val="28"/>
          <w:u w:val="single"/>
        </w:rPr>
        <w:t>1. Загальні положення.</w:t>
      </w:r>
    </w:p>
    <w:p w:rsidR="00E20BC4" w:rsidRPr="003F5D71" w:rsidRDefault="00E20BC4" w:rsidP="00C61700">
      <w:pPr>
        <w:spacing w:before="0" w:line="240" w:lineRule="auto"/>
        <w:ind w:left="0" w:firstLine="0"/>
        <w:jc w:val="center"/>
        <w:rPr>
          <w:sz w:val="16"/>
          <w:szCs w:val="16"/>
        </w:rPr>
      </w:pPr>
    </w:p>
    <w:p w:rsidR="00FD4671" w:rsidRPr="00AC644C" w:rsidRDefault="00131610" w:rsidP="00AC644C">
      <w:pPr>
        <w:spacing w:before="0" w:line="240" w:lineRule="auto"/>
        <w:ind w:left="0" w:firstLine="0"/>
        <w:rPr>
          <w:sz w:val="28"/>
          <w:szCs w:val="28"/>
        </w:rPr>
      </w:pPr>
      <w:r w:rsidRPr="00AC644C">
        <w:rPr>
          <w:color w:val="000000"/>
          <w:spacing w:val="-3"/>
          <w:sz w:val="28"/>
          <w:szCs w:val="28"/>
        </w:rPr>
        <w:t xml:space="preserve">     1.1. </w:t>
      </w:r>
      <w:r w:rsidRPr="00AC644C">
        <w:rPr>
          <w:spacing w:val="-3"/>
          <w:sz w:val="28"/>
          <w:szCs w:val="28"/>
        </w:rPr>
        <w:t xml:space="preserve">Преміювання працівників  </w:t>
      </w:r>
      <w:r w:rsidRPr="00AC644C">
        <w:rPr>
          <w:spacing w:val="-2"/>
          <w:sz w:val="28"/>
          <w:szCs w:val="28"/>
        </w:rPr>
        <w:t xml:space="preserve">здійснюється відповідно до їх особистого вкладу в загальні результати  роботи  за підсумками </w:t>
      </w:r>
      <w:r w:rsidRPr="00AC644C">
        <w:rPr>
          <w:spacing w:val="1"/>
          <w:sz w:val="28"/>
          <w:szCs w:val="28"/>
        </w:rPr>
        <w:t>роботи за місяць у відсотковому відношенні або окремою сумою до посадового окладу (тарифної ставки)</w:t>
      </w:r>
      <w:r w:rsidRPr="00AC644C">
        <w:rPr>
          <w:color w:val="000000"/>
          <w:sz w:val="28"/>
          <w:szCs w:val="28"/>
        </w:rPr>
        <w:t>,</w:t>
      </w:r>
      <w:r w:rsidRPr="00AC644C">
        <w:rPr>
          <w:sz w:val="28"/>
          <w:szCs w:val="28"/>
        </w:rPr>
        <w:t xml:space="preserve"> за сумлінне виконання своїх обов’язків, якості </w:t>
      </w:r>
      <w:r w:rsidR="00AC19C8" w:rsidRPr="00AC644C">
        <w:rPr>
          <w:sz w:val="28"/>
          <w:szCs w:val="28"/>
        </w:rPr>
        <w:t>виконання своєї</w:t>
      </w:r>
      <w:r w:rsidRPr="00AC644C">
        <w:rPr>
          <w:sz w:val="28"/>
          <w:szCs w:val="28"/>
        </w:rPr>
        <w:t xml:space="preserve"> роботи, за підсумками роботи за 1 квар</w:t>
      </w:r>
      <w:r w:rsidR="00AF5393">
        <w:rPr>
          <w:sz w:val="28"/>
          <w:szCs w:val="28"/>
        </w:rPr>
        <w:t xml:space="preserve">тал, за 2 квартал, за 3 квартал, 4 квартал </w:t>
      </w:r>
      <w:r w:rsidRPr="00AC644C">
        <w:rPr>
          <w:sz w:val="28"/>
          <w:szCs w:val="28"/>
        </w:rPr>
        <w:t>та  за рік, викона</w:t>
      </w:r>
      <w:r w:rsidR="00AC19C8" w:rsidRPr="00AC644C">
        <w:rPr>
          <w:sz w:val="28"/>
          <w:szCs w:val="28"/>
        </w:rPr>
        <w:t>ння важливих завдань  директора.</w:t>
      </w:r>
    </w:p>
    <w:p w:rsidR="00FD4671" w:rsidRPr="00AC644C" w:rsidRDefault="00131610" w:rsidP="00AC644C">
      <w:pPr>
        <w:shd w:val="clear" w:color="auto" w:fill="FFFFFF"/>
        <w:spacing w:before="0" w:line="240" w:lineRule="auto"/>
        <w:ind w:left="0" w:firstLine="0"/>
        <w:rPr>
          <w:sz w:val="28"/>
          <w:szCs w:val="28"/>
        </w:rPr>
      </w:pPr>
      <w:r w:rsidRPr="00AC644C">
        <w:rPr>
          <w:color w:val="000000"/>
          <w:spacing w:val="-3"/>
          <w:sz w:val="28"/>
          <w:szCs w:val="28"/>
        </w:rPr>
        <w:t xml:space="preserve">    1.2. </w:t>
      </w:r>
      <w:r w:rsidRPr="00AC644C">
        <w:rPr>
          <w:sz w:val="28"/>
          <w:szCs w:val="28"/>
        </w:rPr>
        <w:t>Преміювання  працівників  здійснюється також до державних і професій</w:t>
      </w:r>
      <w:r w:rsidR="00AC19C8" w:rsidRPr="00AC644C">
        <w:rPr>
          <w:sz w:val="28"/>
          <w:szCs w:val="28"/>
        </w:rPr>
        <w:t>них свят та ювілейних дат у 202</w:t>
      </w:r>
      <w:r w:rsidR="00AF5393">
        <w:rPr>
          <w:sz w:val="28"/>
          <w:szCs w:val="28"/>
        </w:rPr>
        <w:t>5</w:t>
      </w:r>
      <w:r w:rsidRPr="00AC644C">
        <w:rPr>
          <w:sz w:val="28"/>
          <w:szCs w:val="28"/>
        </w:rPr>
        <w:t>-202</w:t>
      </w:r>
      <w:r w:rsidR="00AF5393">
        <w:rPr>
          <w:sz w:val="28"/>
          <w:szCs w:val="28"/>
        </w:rPr>
        <w:t>7</w:t>
      </w:r>
      <w:r w:rsidRPr="00AC644C">
        <w:rPr>
          <w:sz w:val="28"/>
          <w:szCs w:val="28"/>
        </w:rPr>
        <w:t xml:space="preserve"> році. </w:t>
      </w:r>
      <w:r w:rsidRPr="00AC644C">
        <w:rPr>
          <w:color w:val="000000"/>
          <w:spacing w:val="10"/>
          <w:sz w:val="28"/>
          <w:szCs w:val="28"/>
        </w:rPr>
        <w:t xml:space="preserve"> </w:t>
      </w:r>
    </w:p>
    <w:p w:rsidR="00FD4671" w:rsidRPr="00AC644C" w:rsidRDefault="00131610" w:rsidP="00AC644C">
      <w:pPr>
        <w:shd w:val="clear" w:color="auto" w:fill="FFFFFF"/>
        <w:spacing w:before="0" w:line="240" w:lineRule="auto"/>
        <w:ind w:left="0" w:firstLine="0"/>
        <w:rPr>
          <w:sz w:val="28"/>
          <w:szCs w:val="28"/>
        </w:rPr>
      </w:pPr>
      <w:r w:rsidRPr="00AC644C">
        <w:rPr>
          <w:color w:val="000000"/>
          <w:spacing w:val="10"/>
          <w:sz w:val="28"/>
          <w:szCs w:val="28"/>
        </w:rPr>
        <w:t xml:space="preserve">  1.3. Виплата премії проводиться відповідно до наказу директора</w:t>
      </w:r>
      <w:r w:rsidR="00AF5393" w:rsidRPr="00AF5393">
        <w:t xml:space="preserve"> </w:t>
      </w:r>
      <w:proofErr w:type="spellStart"/>
      <w:r w:rsidR="00AF5393" w:rsidRPr="00AF5393">
        <w:rPr>
          <w:color w:val="000000"/>
          <w:spacing w:val="10"/>
          <w:sz w:val="28"/>
          <w:szCs w:val="28"/>
        </w:rPr>
        <w:t>Хлібодарського</w:t>
      </w:r>
      <w:proofErr w:type="spellEnd"/>
      <w:r w:rsidR="00AF5393" w:rsidRPr="00AF5393">
        <w:rPr>
          <w:color w:val="000000"/>
          <w:spacing w:val="10"/>
          <w:sz w:val="28"/>
          <w:szCs w:val="28"/>
        </w:rPr>
        <w:t xml:space="preserve"> закладу дошкільної освіти «Берізка»  Авангардівської селищної  ради</w:t>
      </w:r>
      <w:r w:rsidR="00C61700" w:rsidRPr="00C61700">
        <w:rPr>
          <w:rFonts w:eastAsiaTheme="minorHAnsi"/>
          <w:sz w:val="26"/>
          <w:szCs w:val="26"/>
          <w:lang w:eastAsia="en-US"/>
        </w:rPr>
        <w:t xml:space="preserve"> </w:t>
      </w:r>
      <w:r w:rsidRPr="00AC644C">
        <w:rPr>
          <w:color w:val="000000"/>
          <w:sz w:val="28"/>
          <w:szCs w:val="28"/>
        </w:rPr>
        <w:t xml:space="preserve">з фонду преміювання та економії фонду оплати праці. </w:t>
      </w:r>
      <w:r w:rsidRPr="00AC644C">
        <w:rPr>
          <w:sz w:val="28"/>
          <w:szCs w:val="28"/>
        </w:rPr>
        <w:t xml:space="preserve">У наказі кожному працівникові визначається розмір премії у відсотках до посадового окладу </w:t>
      </w:r>
      <w:r w:rsidRPr="00AC644C">
        <w:rPr>
          <w:spacing w:val="5"/>
          <w:sz w:val="28"/>
          <w:szCs w:val="28"/>
        </w:rPr>
        <w:t xml:space="preserve">або зазначається </w:t>
      </w:r>
      <w:r w:rsidR="00AC19C8" w:rsidRPr="00AC644C">
        <w:rPr>
          <w:spacing w:val="5"/>
          <w:sz w:val="28"/>
          <w:szCs w:val="28"/>
        </w:rPr>
        <w:t xml:space="preserve">конкретна </w:t>
      </w:r>
      <w:r w:rsidRPr="00AC644C">
        <w:rPr>
          <w:spacing w:val="5"/>
          <w:sz w:val="28"/>
          <w:szCs w:val="28"/>
        </w:rPr>
        <w:t>сума премії</w:t>
      </w:r>
      <w:r w:rsidRPr="00AC644C">
        <w:rPr>
          <w:spacing w:val="-4"/>
          <w:sz w:val="28"/>
          <w:szCs w:val="28"/>
        </w:rPr>
        <w:t>.</w:t>
      </w:r>
    </w:p>
    <w:p w:rsidR="00FD4671" w:rsidRDefault="00131610" w:rsidP="00AC644C">
      <w:pPr>
        <w:shd w:val="clear" w:color="auto" w:fill="FFFFFF"/>
        <w:spacing w:before="0" w:line="240" w:lineRule="auto"/>
        <w:ind w:left="0" w:right="101" w:firstLine="0"/>
        <w:rPr>
          <w:sz w:val="28"/>
          <w:szCs w:val="28"/>
        </w:rPr>
      </w:pPr>
      <w:r w:rsidRPr="00AC644C">
        <w:rPr>
          <w:spacing w:val="-4"/>
          <w:sz w:val="28"/>
          <w:szCs w:val="28"/>
        </w:rPr>
        <w:t xml:space="preserve">     1.4. </w:t>
      </w:r>
      <w:r w:rsidRPr="00AC644C">
        <w:rPr>
          <w:sz w:val="28"/>
          <w:szCs w:val="28"/>
        </w:rPr>
        <w:t>Да</w:t>
      </w:r>
      <w:r w:rsidR="00AC19C8" w:rsidRPr="00AC644C">
        <w:rPr>
          <w:sz w:val="28"/>
          <w:szCs w:val="28"/>
        </w:rPr>
        <w:t>не Положення діє на протязі 202</w:t>
      </w:r>
      <w:r w:rsidR="00AF5393">
        <w:rPr>
          <w:sz w:val="28"/>
          <w:szCs w:val="28"/>
        </w:rPr>
        <w:t>5</w:t>
      </w:r>
      <w:r w:rsidR="00AC19C8" w:rsidRPr="00AC644C">
        <w:rPr>
          <w:sz w:val="28"/>
          <w:szCs w:val="28"/>
        </w:rPr>
        <w:t>-202</w:t>
      </w:r>
      <w:r w:rsidR="00AF5393">
        <w:rPr>
          <w:sz w:val="28"/>
          <w:szCs w:val="28"/>
        </w:rPr>
        <w:t>7</w:t>
      </w:r>
      <w:r w:rsidR="00C3528A">
        <w:rPr>
          <w:sz w:val="28"/>
          <w:szCs w:val="28"/>
        </w:rPr>
        <w:t xml:space="preserve"> року (</w:t>
      </w:r>
      <w:r w:rsidR="00AC19C8" w:rsidRPr="00AC644C">
        <w:rPr>
          <w:sz w:val="28"/>
          <w:szCs w:val="28"/>
        </w:rPr>
        <w:t xml:space="preserve">з </w:t>
      </w:r>
      <w:r w:rsidR="00C61700">
        <w:rPr>
          <w:sz w:val="28"/>
          <w:szCs w:val="28"/>
        </w:rPr>
        <w:t>01</w:t>
      </w:r>
      <w:r w:rsidR="00AC19C8" w:rsidRPr="00AC644C">
        <w:rPr>
          <w:sz w:val="28"/>
          <w:szCs w:val="28"/>
        </w:rPr>
        <w:t>.0</w:t>
      </w:r>
      <w:r w:rsidR="00C61700">
        <w:rPr>
          <w:sz w:val="28"/>
          <w:szCs w:val="28"/>
        </w:rPr>
        <w:t>1</w:t>
      </w:r>
      <w:r w:rsidR="00AC19C8" w:rsidRPr="00AC644C">
        <w:rPr>
          <w:sz w:val="28"/>
          <w:szCs w:val="28"/>
        </w:rPr>
        <w:t>.202</w:t>
      </w:r>
      <w:r w:rsidR="00AF5393">
        <w:rPr>
          <w:sz w:val="28"/>
          <w:szCs w:val="28"/>
        </w:rPr>
        <w:t>5</w:t>
      </w:r>
      <w:r w:rsidR="00C61700">
        <w:rPr>
          <w:sz w:val="28"/>
          <w:szCs w:val="28"/>
        </w:rPr>
        <w:t>р.</w:t>
      </w:r>
      <w:r w:rsidR="00AC19C8" w:rsidRPr="00AC644C">
        <w:rPr>
          <w:sz w:val="28"/>
          <w:szCs w:val="28"/>
        </w:rPr>
        <w:t xml:space="preserve"> до 31.12.202</w:t>
      </w:r>
      <w:r w:rsidR="00AF5393">
        <w:rPr>
          <w:sz w:val="28"/>
          <w:szCs w:val="28"/>
        </w:rPr>
        <w:t>7</w:t>
      </w:r>
      <w:r w:rsidR="00C61700">
        <w:rPr>
          <w:sz w:val="28"/>
          <w:szCs w:val="28"/>
        </w:rPr>
        <w:t>р.</w:t>
      </w:r>
      <w:r w:rsidRPr="00AC644C">
        <w:rPr>
          <w:sz w:val="28"/>
          <w:szCs w:val="28"/>
        </w:rPr>
        <w:t>).</w:t>
      </w:r>
    </w:p>
    <w:p w:rsidR="00E20BC4" w:rsidRPr="003F5D71" w:rsidRDefault="00E20BC4" w:rsidP="00AC644C">
      <w:pPr>
        <w:shd w:val="clear" w:color="auto" w:fill="FFFFFF"/>
        <w:spacing w:before="0" w:line="240" w:lineRule="auto"/>
        <w:ind w:left="0" w:right="101" w:firstLine="0"/>
        <w:rPr>
          <w:sz w:val="16"/>
          <w:szCs w:val="16"/>
        </w:rPr>
      </w:pPr>
    </w:p>
    <w:p w:rsidR="00FD4671" w:rsidRDefault="00131610" w:rsidP="00AC644C">
      <w:pPr>
        <w:shd w:val="clear" w:color="auto" w:fill="FFFFFF"/>
        <w:spacing w:before="0" w:line="240" w:lineRule="auto"/>
        <w:ind w:left="567" w:hanging="567"/>
        <w:rPr>
          <w:b/>
          <w:sz w:val="28"/>
          <w:szCs w:val="28"/>
          <w:u w:val="single"/>
        </w:rPr>
      </w:pPr>
      <w:r w:rsidRPr="00AC644C">
        <w:rPr>
          <w:b/>
          <w:sz w:val="28"/>
          <w:szCs w:val="28"/>
        </w:rPr>
        <w:t xml:space="preserve">                      </w:t>
      </w:r>
      <w:r w:rsidRPr="00AC644C">
        <w:rPr>
          <w:b/>
          <w:sz w:val="28"/>
          <w:szCs w:val="28"/>
          <w:u w:val="single"/>
        </w:rPr>
        <w:t>2. Показники преміювання і розмір премії.</w:t>
      </w:r>
    </w:p>
    <w:p w:rsidR="00E20BC4" w:rsidRPr="003F5D71" w:rsidRDefault="00E20BC4" w:rsidP="00AC644C">
      <w:pPr>
        <w:shd w:val="clear" w:color="auto" w:fill="FFFFFF"/>
        <w:spacing w:before="0" w:line="240" w:lineRule="auto"/>
        <w:ind w:left="567" w:hanging="567"/>
        <w:rPr>
          <w:sz w:val="16"/>
          <w:szCs w:val="16"/>
        </w:rPr>
      </w:pPr>
    </w:p>
    <w:p w:rsidR="003F5D71" w:rsidRPr="00AC644C" w:rsidRDefault="00131610" w:rsidP="003F5D71">
      <w:pPr>
        <w:shd w:val="clear" w:color="auto" w:fill="FFFFFF"/>
        <w:spacing w:before="0" w:line="240" w:lineRule="auto"/>
        <w:ind w:left="567" w:hanging="567"/>
        <w:rPr>
          <w:sz w:val="28"/>
          <w:szCs w:val="28"/>
        </w:rPr>
      </w:pPr>
      <w:r w:rsidRPr="00AC644C">
        <w:rPr>
          <w:sz w:val="28"/>
          <w:szCs w:val="28"/>
        </w:rPr>
        <w:t xml:space="preserve">   2.1. Річний фонд преміювання  утворюється  в  розмірі не менше</w:t>
      </w:r>
      <w:r w:rsidR="00AF5393">
        <w:rPr>
          <w:sz w:val="28"/>
          <w:szCs w:val="28"/>
        </w:rPr>
        <w:t xml:space="preserve">, ніж </w:t>
      </w:r>
      <w:r w:rsidRPr="00AC644C">
        <w:rPr>
          <w:sz w:val="28"/>
          <w:szCs w:val="28"/>
        </w:rPr>
        <w:t xml:space="preserve"> 10</w:t>
      </w:r>
      <w:r w:rsidR="00AF5393">
        <w:rPr>
          <w:sz w:val="28"/>
          <w:szCs w:val="28"/>
        </w:rPr>
        <w:t>0</w:t>
      </w:r>
      <w:r w:rsidRPr="00AC644C">
        <w:rPr>
          <w:sz w:val="28"/>
          <w:szCs w:val="28"/>
        </w:rPr>
        <w:t xml:space="preserve"> відсотків</w:t>
      </w:r>
      <w:r w:rsidR="00AF5393">
        <w:rPr>
          <w:sz w:val="28"/>
          <w:szCs w:val="28"/>
        </w:rPr>
        <w:t xml:space="preserve"> від</w:t>
      </w:r>
      <w:r w:rsidRPr="00AC644C">
        <w:rPr>
          <w:sz w:val="28"/>
          <w:szCs w:val="28"/>
        </w:rPr>
        <w:t xml:space="preserve">  посадових окладів за штатним розписом</w:t>
      </w:r>
      <w:r w:rsidR="00AF5393">
        <w:rPr>
          <w:sz w:val="28"/>
          <w:szCs w:val="28"/>
        </w:rPr>
        <w:t xml:space="preserve">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Авангардівської селищної  ради</w:t>
      </w:r>
      <w:r w:rsidR="00C61700" w:rsidRPr="00C61700">
        <w:rPr>
          <w:sz w:val="28"/>
          <w:szCs w:val="28"/>
        </w:rPr>
        <w:t xml:space="preserve">  </w:t>
      </w:r>
      <w:r w:rsidR="00C61700">
        <w:rPr>
          <w:sz w:val="28"/>
          <w:szCs w:val="28"/>
        </w:rPr>
        <w:t xml:space="preserve"> </w:t>
      </w:r>
      <w:r w:rsidRPr="00AC644C">
        <w:rPr>
          <w:sz w:val="28"/>
          <w:szCs w:val="28"/>
        </w:rPr>
        <w:t>та   економії  фонду оплати  праці, що утворилася протягом року.</w:t>
      </w:r>
    </w:p>
    <w:p w:rsidR="00FD4671" w:rsidRPr="00AC644C" w:rsidRDefault="00131610" w:rsidP="00AC644C">
      <w:pPr>
        <w:spacing w:before="0" w:line="240" w:lineRule="auto"/>
        <w:ind w:left="0" w:firstLine="0"/>
        <w:rPr>
          <w:sz w:val="28"/>
          <w:szCs w:val="28"/>
        </w:rPr>
      </w:pPr>
      <w:r w:rsidRPr="00AC644C">
        <w:rPr>
          <w:sz w:val="28"/>
          <w:szCs w:val="28"/>
        </w:rPr>
        <w:t xml:space="preserve">     </w:t>
      </w:r>
      <w:r w:rsidR="003F5D71">
        <w:rPr>
          <w:sz w:val="28"/>
          <w:szCs w:val="28"/>
        </w:rPr>
        <w:t xml:space="preserve">   </w:t>
      </w:r>
      <w:r w:rsidRPr="00AC644C">
        <w:rPr>
          <w:sz w:val="28"/>
          <w:szCs w:val="28"/>
        </w:rPr>
        <w:t>Основною підставою для преміювання працівників  є: забезпечення своєчасного та якісного виконання ними роботи,  завантаженість, ініціативність працівників, їх професіоналізм, компетентність та новаторство, ефективність виконання, покладених на них функцій, їх ділові та моральні якості.</w:t>
      </w:r>
    </w:p>
    <w:p w:rsidR="00FD4671" w:rsidRPr="00AC644C" w:rsidRDefault="00131610" w:rsidP="00AC644C">
      <w:pPr>
        <w:spacing w:before="0" w:line="240" w:lineRule="auto"/>
        <w:ind w:left="0" w:firstLine="0"/>
        <w:rPr>
          <w:sz w:val="28"/>
          <w:szCs w:val="28"/>
        </w:rPr>
      </w:pPr>
      <w:r w:rsidRPr="00AC644C">
        <w:rPr>
          <w:sz w:val="28"/>
          <w:szCs w:val="28"/>
        </w:rPr>
        <w:lastRenderedPageBreak/>
        <w:t xml:space="preserve">    Преміювання працівників </w:t>
      </w:r>
      <w:r w:rsidR="00AC644C" w:rsidRPr="00AC644C">
        <w:rPr>
          <w:sz w:val="28"/>
          <w:szCs w:val="28"/>
        </w:rPr>
        <w:t xml:space="preserve">також </w:t>
      </w:r>
      <w:r w:rsidRPr="00AC644C">
        <w:rPr>
          <w:sz w:val="28"/>
          <w:szCs w:val="28"/>
        </w:rPr>
        <w:t xml:space="preserve">може </w:t>
      </w:r>
      <w:r w:rsidR="00AC19C8" w:rsidRPr="00AC644C">
        <w:rPr>
          <w:sz w:val="28"/>
          <w:szCs w:val="28"/>
        </w:rPr>
        <w:t>здійснюватися</w:t>
      </w:r>
      <w:r w:rsidRPr="00AC644C">
        <w:rPr>
          <w:sz w:val="28"/>
          <w:szCs w:val="28"/>
        </w:rPr>
        <w:t xml:space="preserve"> за виконання ними разових</w:t>
      </w:r>
      <w:r w:rsidR="00AC644C" w:rsidRPr="00AC644C">
        <w:rPr>
          <w:sz w:val="28"/>
          <w:szCs w:val="28"/>
        </w:rPr>
        <w:t xml:space="preserve"> важ</w:t>
      </w:r>
      <w:r w:rsidRPr="00AC644C">
        <w:rPr>
          <w:sz w:val="28"/>
          <w:szCs w:val="28"/>
        </w:rPr>
        <w:t>ливих завдань</w:t>
      </w:r>
      <w:r w:rsidR="00AC644C" w:rsidRPr="00AC644C">
        <w:rPr>
          <w:sz w:val="28"/>
          <w:szCs w:val="28"/>
        </w:rPr>
        <w:t xml:space="preserve"> </w:t>
      </w:r>
      <w:r w:rsidRPr="00AC644C">
        <w:rPr>
          <w:sz w:val="28"/>
          <w:szCs w:val="28"/>
        </w:rPr>
        <w:t>за рахунок фонду преміювання та економії фонду оплати праці тощо.</w:t>
      </w:r>
    </w:p>
    <w:p w:rsidR="00FD4671" w:rsidRPr="00AC644C" w:rsidRDefault="003F5D71" w:rsidP="00AC644C">
      <w:pPr>
        <w:shd w:val="clear" w:color="auto" w:fill="FFFFFF"/>
        <w:spacing w:before="0" w:line="240" w:lineRule="auto"/>
        <w:ind w:left="0" w:firstLine="0"/>
        <w:rPr>
          <w:sz w:val="28"/>
          <w:szCs w:val="28"/>
        </w:rPr>
      </w:pPr>
      <w:r>
        <w:rPr>
          <w:sz w:val="28"/>
          <w:szCs w:val="28"/>
        </w:rPr>
        <w:t xml:space="preserve"> </w:t>
      </w:r>
      <w:r w:rsidR="00131610" w:rsidRPr="00AC644C">
        <w:rPr>
          <w:sz w:val="28"/>
          <w:szCs w:val="28"/>
        </w:rPr>
        <w:t>2.2.  Преміювання працівників</w:t>
      </w:r>
      <w:r w:rsidR="00AF5393">
        <w:rPr>
          <w:sz w:val="28"/>
          <w:szCs w:val="28"/>
        </w:rPr>
        <w:t xml:space="preserve"> </w:t>
      </w:r>
      <w:proofErr w:type="spellStart"/>
      <w:r w:rsidR="00AF5393" w:rsidRPr="00AF5393">
        <w:rPr>
          <w:sz w:val="28"/>
          <w:szCs w:val="28"/>
        </w:rPr>
        <w:t>Хлібодарського</w:t>
      </w:r>
      <w:proofErr w:type="spellEnd"/>
      <w:r w:rsidR="00AF5393" w:rsidRPr="00AF5393">
        <w:rPr>
          <w:sz w:val="28"/>
          <w:szCs w:val="28"/>
        </w:rPr>
        <w:t xml:space="preserve"> закладу дошкільної освіти «Берізка»  Авангардівської селищної  ради</w:t>
      </w:r>
      <w:r w:rsidR="00C61700" w:rsidRPr="00C61700">
        <w:rPr>
          <w:sz w:val="28"/>
          <w:szCs w:val="28"/>
        </w:rPr>
        <w:t xml:space="preserve"> </w:t>
      </w:r>
      <w:r w:rsidR="00C61700">
        <w:rPr>
          <w:sz w:val="28"/>
          <w:szCs w:val="28"/>
        </w:rPr>
        <w:t xml:space="preserve"> </w:t>
      </w:r>
      <w:r w:rsidR="00131610" w:rsidRPr="00AC644C">
        <w:rPr>
          <w:sz w:val="28"/>
          <w:szCs w:val="28"/>
        </w:rPr>
        <w:t>здійснюється:</w:t>
      </w:r>
    </w:p>
    <w:p w:rsidR="00FD4671" w:rsidRPr="00AC644C" w:rsidRDefault="00AC644C" w:rsidP="00AC644C">
      <w:pPr>
        <w:shd w:val="clear" w:color="auto" w:fill="FFFFFF"/>
        <w:spacing w:before="0" w:line="240" w:lineRule="auto"/>
        <w:ind w:left="426" w:hanging="426"/>
        <w:rPr>
          <w:sz w:val="28"/>
          <w:szCs w:val="28"/>
        </w:rPr>
      </w:pPr>
      <w:r w:rsidRPr="00AC644C">
        <w:rPr>
          <w:sz w:val="28"/>
          <w:szCs w:val="28"/>
        </w:rPr>
        <w:t xml:space="preserve"> </w:t>
      </w:r>
      <w:r w:rsidR="00131610" w:rsidRPr="00AC644C">
        <w:rPr>
          <w:sz w:val="28"/>
          <w:szCs w:val="28"/>
        </w:rPr>
        <w:t xml:space="preserve">2.2.1. За підсумками роботи за місяць – до 100 %  від </w:t>
      </w:r>
      <w:r w:rsidR="00AF5393">
        <w:rPr>
          <w:sz w:val="28"/>
          <w:szCs w:val="28"/>
        </w:rPr>
        <w:t xml:space="preserve">посадового </w:t>
      </w:r>
      <w:r w:rsidR="00131610" w:rsidRPr="00AC644C">
        <w:rPr>
          <w:sz w:val="28"/>
          <w:szCs w:val="28"/>
        </w:rPr>
        <w:t>окладу (тарифної ставки). За  підсумками  роботи  за  місяць  для визначення   розміру премії</w:t>
      </w:r>
      <w:r w:rsidRPr="00AC644C">
        <w:rPr>
          <w:sz w:val="28"/>
          <w:szCs w:val="28"/>
        </w:rPr>
        <w:t xml:space="preserve"> </w:t>
      </w:r>
      <w:r w:rsidR="00131610" w:rsidRPr="00AC644C">
        <w:rPr>
          <w:sz w:val="28"/>
          <w:szCs w:val="28"/>
        </w:rPr>
        <w:t>враховуються такі показники:</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виконання заходів, передбачених  планами роботи ;</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виконавська  дисципліна;</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дотримання у роботі правил внутрішнього трудового розпорядку, техніки безпеки та охорони праці;</w:t>
      </w:r>
    </w:p>
    <w:p w:rsidR="00FD4671" w:rsidRPr="00AC644C" w:rsidRDefault="00131610" w:rsidP="00AC644C">
      <w:pPr>
        <w:numPr>
          <w:ilvl w:val="0"/>
          <w:numId w:val="2"/>
        </w:numPr>
        <w:shd w:val="clear" w:color="auto" w:fill="FFFFFF"/>
        <w:spacing w:before="0" w:line="240" w:lineRule="auto"/>
        <w:rPr>
          <w:sz w:val="28"/>
          <w:szCs w:val="28"/>
        </w:rPr>
      </w:pPr>
      <w:r w:rsidRPr="00AC644C">
        <w:rPr>
          <w:sz w:val="28"/>
          <w:szCs w:val="28"/>
        </w:rPr>
        <w:t>відсутність обґрунтованих скарг.</w:t>
      </w:r>
    </w:p>
    <w:p w:rsidR="00FD4671" w:rsidRPr="00AC644C" w:rsidRDefault="00FD4671" w:rsidP="00AC644C">
      <w:pPr>
        <w:shd w:val="clear" w:color="auto" w:fill="FFFFFF"/>
        <w:spacing w:before="0" w:line="240" w:lineRule="auto"/>
        <w:ind w:left="786" w:firstLine="0"/>
        <w:rPr>
          <w:sz w:val="28"/>
          <w:szCs w:val="28"/>
        </w:rPr>
      </w:pPr>
    </w:p>
    <w:p w:rsidR="00FD4671" w:rsidRPr="00AC644C" w:rsidRDefault="00AC644C" w:rsidP="00AC644C">
      <w:pPr>
        <w:pStyle w:val="3"/>
        <w:spacing w:before="0" w:line="240" w:lineRule="auto"/>
        <w:jc w:val="both"/>
        <w:rPr>
          <w:sz w:val="28"/>
          <w:szCs w:val="28"/>
        </w:rPr>
      </w:pPr>
      <w:r w:rsidRPr="00AC644C">
        <w:rPr>
          <w:sz w:val="28"/>
          <w:szCs w:val="28"/>
        </w:rPr>
        <w:t xml:space="preserve"> </w:t>
      </w:r>
      <w:r w:rsidR="00131610" w:rsidRPr="00AC644C">
        <w:rPr>
          <w:sz w:val="28"/>
          <w:szCs w:val="28"/>
        </w:rPr>
        <w:t xml:space="preserve">2.2.2. До державних і професійних свят та ювілейних дат  – до двох посадових окладів, а саме: </w:t>
      </w:r>
    </w:p>
    <w:p w:rsidR="00FD4671" w:rsidRPr="00AC644C" w:rsidRDefault="00131610" w:rsidP="00AC644C">
      <w:pPr>
        <w:pStyle w:val="3"/>
        <w:numPr>
          <w:ilvl w:val="0"/>
          <w:numId w:val="1"/>
        </w:numPr>
        <w:spacing w:before="0" w:line="240" w:lineRule="auto"/>
        <w:jc w:val="both"/>
        <w:rPr>
          <w:sz w:val="28"/>
          <w:szCs w:val="28"/>
        </w:rPr>
      </w:pPr>
      <w:r w:rsidRPr="00AC644C">
        <w:rPr>
          <w:sz w:val="28"/>
          <w:szCs w:val="28"/>
        </w:rPr>
        <w:t>До державних свят: Міжнародного жіночого дня, Дня Конституції України , Дня незалежності України</w:t>
      </w:r>
      <w:r w:rsidR="00CA04A3">
        <w:rPr>
          <w:sz w:val="28"/>
          <w:szCs w:val="28"/>
        </w:rPr>
        <w:t>, Дня з</w:t>
      </w:r>
      <w:r w:rsidRPr="00AC644C">
        <w:rPr>
          <w:sz w:val="28"/>
          <w:szCs w:val="28"/>
        </w:rPr>
        <w:t>ахисник</w:t>
      </w:r>
      <w:r w:rsidR="00CA04A3">
        <w:rPr>
          <w:sz w:val="28"/>
          <w:szCs w:val="28"/>
        </w:rPr>
        <w:t>ів і захисниць</w:t>
      </w:r>
      <w:r w:rsidRPr="00AC644C">
        <w:rPr>
          <w:sz w:val="28"/>
          <w:szCs w:val="28"/>
        </w:rPr>
        <w:t xml:space="preserve"> України.</w:t>
      </w:r>
    </w:p>
    <w:p w:rsidR="00FD4671" w:rsidRPr="00AC644C" w:rsidRDefault="00131610" w:rsidP="00AC644C">
      <w:pPr>
        <w:numPr>
          <w:ilvl w:val="0"/>
          <w:numId w:val="1"/>
        </w:numPr>
        <w:shd w:val="clear" w:color="auto" w:fill="FFFFFF"/>
        <w:spacing w:before="0" w:line="240" w:lineRule="auto"/>
        <w:rPr>
          <w:sz w:val="28"/>
          <w:szCs w:val="28"/>
        </w:rPr>
      </w:pPr>
      <w:r w:rsidRPr="00AC644C">
        <w:rPr>
          <w:sz w:val="28"/>
          <w:szCs w:val="28"/>
        </w:rPr>
        <w:t>З нагоди  ювілейних дат працівникам у віці 30,40,50 і 60 років, виходу на пенсію за віком.</w:t>
      </w:r>
    </w:p>
    <w:p w:rsidR="00131610" w:rsidRPr="00AC644C" w:rsidRDefault="00CA04A3" w:rsidP="00AC644C">
      <w:pPr>
        <w:numPr>
          <w:ilvl w:val="0"/>
          <w:numId w:val="1"/>
        </w:numPr>
        <w:shd w:val="clear" w:color="auto" w:fill="FFFFFF"/>
        <w:spacing w:before="0" w:line="240" w:lineRule="auto"/>
        <w:rPr>
          <w:sz w:val="28"/>
          <w:szCs w:val="28"/>
        </w:rPr>
      </w:pPr>
      <w:r>
        <w:rPr>
          <w:sz w:val="28"/>
          <w:szCs w:val="28"/>
        </w:rPr>
        <w:t>До професійного свята -</w:t>
      </w:r>
      <w:r w:rsidR="00032346" w:rsidRPr="00AC644C">
        <w:rPr>
          <w:sz w:val="28"/>
          <w:szCs w:val="28"/>
        </w:rPr>
        <w:t xml:space="preserve">  Всеукраїнського дня </w:t>
      </w:r>
      <w:proofErr w:type="spellStart"/>
      <w:r w:rsidR="00032346" w:rsidRPr="00AC644C">
        <w:rPr>
          <w:sz w:val="28"/>
          <w:szCs w:val="28"/>
        </w:rPr>
        <w:t>дошкілля</w:t>
      </w:r>
      <w:proofErr w:type="spellEnd"/>
      <w:r w:rsidR="00032346" w:rsidRPr="00AC644C">
        <w:rPr>
          <w:sz w:val="28"/>
          <w:szCs w:val="28"/>
        </w:rPr>
        <w:t xml:space="preserve"> </w:t>
      </w:r>
      <w:r>
        <w:rPr>
          <w:sz w:val="28"/>
          <w:szCs w:val="28"/>
        </w:rPr>
        <w:t>.</w:t>
      </w:r>
      <w:r w:rsidR="00032346" w:rsidRPr="00AC644C">
        <w:rPr>
          <w:sz w:val="28"/>
          <w:szCs w:val="28"/>
        </w:rPr>
        <w:t xml:space="preserve"> </w:t>
      </w:r>
    </w:p>
    <w:p w:rsidR="00FD4671" w:rsidRPr="00AC644C" w:rsidRDefault="00AC644C" w:rsidP="00AC644C">
      <w:pPr>
        <w:shd w:val="clear" w:color="auto" w:fill="FFFFFF"/>
        <w:spacing w:before="0" w:line="240" w:lineRule="auto"/>
        <w:ind w:left="0" w:firstLine="0"/>
        <w:rPr>
          <w:sz w:val="28"/>
          <w:szCs w:val="28"/>
        </w:rPr>
      </w:pPr>
      <w:r w:rsidRPr="00AC644C">
        <w:rPr>
          <w:sz w:val="28"/>
          <w:szCs w:val="28"/>
        </w:rPr>
        <w:t xml:space="preserve"> </w:t>
      </w:r>
      <w:r w:rsidR="00131610" w:rsidRPr="00AC644C">
        <w:rPr>
          <w:sz w:val="28"/>
          <w:szCs w:val="28"/>
        </w:rPr>
        <w:t xml:space="preserve">2.2.3. За сумлінне виконання своїх обов’язків - до двох </w:t>
      </w:r>
      <w:r w:rsidR="00032346" w:rsidRPr="00AC644C">
        <w:rPr>
          <w:sz w:val="28"/>
          <w:szCs w:val="28"/>
        </w:rPr>
        <w:t xml:space="preserve">посадових </w:t>
      </w:r>
      <w:r w:rsidR="00131610" w:rsidRPr="00AC644C">
        <w:rPr>
          <w:sz w:val="28"/>
          <w:szCs w:val="28"/>
        </w:rPr>
        <w:t>окладів.</w:t>
      </w:r>
    </w:p>
    <w:p w:rsidR="00FD4671" w:rsidRPr="00AC644C" w:rsidRDefault="00FD4671" w:rsidP="00AC644C">
      <w:pPr>
        <w:shd w:val="clear" w:color="auto" w:fill="FFFFFF"/>
        <w:spacing w:before="0" w:line="240" w:lineRule="auto"/>
        <w:ind w:left="0" w:firstLine="0"/>
        <w:rPr>
          <w:sz w:val="28"/>
          <w:szCs w:val="28"/>
        </w:rPr>
      </w:pPr>
    </w:p>
    <w:p w:rsidR="00FD4671" w:rsidRDefault="00131610" w:rsidP="00AC644C">
      <w:pPr>
        <w:shd w:val="clear" w:color="auto" w:fill="FFFFFF"/>
        <w:spacing w:before="0" w:line="240" w:lineRule="auto"/>
        <w:ind w:left="0" w:firstLine="0"/>
        <w:rPr>
          <w:sz w:val="28"/>
          <w:szCs w:val="28"/>
        </w:rPr>
      </w:pPr>
      <w:r w:rsidRPr="00AC644C">
        <w:rPr>
          <w:sz w:val="28"/>
          <w:szCs w:val="28"/>
        </w:rPr>
        <w:t>2.2.4. За підсумками роботи за 1 квартал, за 2 квартал, за 3 квартал</w:t>
      </w:r>
      <w:r w:rsidR="00C61700">
        <w:rPr>
          <w:sz w:val="28"/>
          <w:szCs w:val="28"/>
        </w:rPr>
        <w:t xml:space="preserve">, </w:t>
      </w:r>
      <w:r w:rsidR="00CA04A3">
        <w:rPr>
          <w:sz w:val="28"/>
          <w:szCs w:val="28"/>
        </w:rPr>
        <w:t xml:space="preserve">4 квартал </w:t>
      </w:r>
      <w:r w:rsidR="00C61700">
        <w:rPr>
          <w:sz w:val="28"/>
          <w:szCs w:val="28"/>
        </w:rPr>
        <w:t xml:space="preserve"> </w:t>
      </w:r>
      <w:r w:rsidRPr="00AC644C">
        <w:rPr>
          <w:sz w:val="28"/>
          <w:szCs w:val="28"/>
        </w:rPr>
        <w:t>та  за рік, виконання важливих</w:t>
      </w:r>
      <w:r w:rsidR="00032346" w:rsidRPr="00AC644C">
        <w:rPr>
          <w:sz w:val="28"/>
          <w:szCs w:val="28"/>
        </w:rPr>
        <w:t xml:space="preserve"> завдань  директора школи – до чоти</w:t>
      </w:r>
      <w:r w:rsidRPr="00AC644C">
        <w:rPr>
          <w:sz w:val="28"/>
          <w:szCs w:val="28"/>
        </w:rPr>
        <w:t xml:space="preserve">рьох посадових окладів (тарифної ставки). </w:t>
      </w:r>
    </w:p>
    <w:p w:rsidR="00AC644C" w:rsidRDefault="00AC644C" w:rsidP="00AC644C">
      <w:pPr>
        <w:shd w:val="clear" w:color="auto" w:fill="FFFFFF"/>
        <w:spacing w:before="0" w:line="240" w:lineRule="auto"/>
        <w:ind w:left="0" w:firstLine="0"/>
        <w:rPr>
          <w:sz w:val="28"/>
          <w:szCs w:val="28"/>
        </w:rPr>
      </w:pPr>
    </w:p>
    <w:p w:rsidR="00FD4671" w:rsidRDefault="00AC644C" w:rsidP="00AC644C">
      <w:pPr>
        <w:shd w:val="clear" w:color="auto" w:fill="FFFFFF"/>
        <w:spacing w:before="0" w:line="240" w:lineRule="auto"/>
        <w:ind w:left="0" w:firstLine="0"/>
        <w:rPr>
          <w:sz w:val="28"/>
          <w:szCs w:val="28"/>
        </w:rPr>
      </w:pPr>
      <w:r>
        <w:rPr>
          <w:sz w:val="28"/>
          <w:szCs w:val="28"/>
        </w:rPr>
        <w:t>2.2.5</w:t>
      </w:r>
      <w:r w:rsidRPr="00AC644C">
        <w:rPr>
          <w:sz w:val="28"/>
          <w:szCs w:val="28"/>
        </w:rPr>
        <w:t>.</w:t>
      </w:r>
      <w:r>
        <w:rPr>
          <w:sz w:val="28"/>
          <w:szCs w:val="28"/>
        </w:rPr>
        <w:t xml:space="preserve"> Також працівникам виплачується щорічна грошова винагорода в розмірі до одного посадового окладу (тарифної ставки) за сумлінну працю, зразкове виконання службових обов’язків</w:t>
      </w:r>
      <w:r w:rsidR="00D56FA4">
        <w:rPr>
          <w:sz w:val="28"/>
          <w:szCs w:val="28"/>
        </w:rPr>
        <w:t>, згідно ст. 57 ЗУ «Про освіту» №2145-</w:t>
      </w:r>
      <w:r w:rsidR="00D56FA4">
        <w:rPr>
          <w:sz w:val="28"/>
          <w:szCs w:val="28"/>
          <w:lang w:val="en-US"/>
        </w:rPr>
        <w:t>VIII</w:t>
      </w:r>
      <w:r w:rsidR="00D56FA4" w:rsidRPr="00D56FA4">
        <w:rPr>
          <w:sz w:val="28"/>
          <w:szCs w:val="28"/>
        </w:rPr>
        <w:t xml:space="preserve"> в</w:t>
      </w:r>
      <w:r w:rsidR="00D56FA4">
        <w:rPr>
          <w:sz w:val="28"/>
          <w:szCs w:val="28"/>
        </w:rPr>
        <w:t>ід 05.09.2017р. зі змінами.</w:t>
      </w:r>
      <w:r>
        <w:rPr>
          <w:sz w:val="28"/>
          <w:szCs w:val="28"/>
        </w:rPr>
        <w:t xml:space="preserve"> </w:t>
      </w:r>
      <w:r w:rsidRPr="00AC644C">
        <w:rPr>
          <w:sz w:val="28"/>
          <w:szCs w:val="28"/>
        </w:rPr>
        <w:t xml:space="preserve"> </w:t>
      </w:r>
    </w:p>
    <w:p w:rsidR="00D56FA4" w:rsidRPr="00AC644C" w:rsidRDefault="00D56FA4" w:rsidP="00AC644C">
      <w:pPr>
        <w:shd w:val="clear" w:color="auto" w:fill="FFFFFF"/>
        <w:spacing w:before="0" w:line="240" w:lineRule="auto"/>
        <w:ind w:left="0" w:firstLine="0"/>
        <w:rPr>
          <w:sz w:val="28"/>
          <w:szCs w:val="28"/>
        </w:rPr>
      </w:pP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2.3. Премія працівникам-сумісникам виплачується в таких розмірах, як і основним працівникам, згідно пункту 2.2. підпунктів 2.2.1-2.2.4. даного Положення.  Джерелом фінансування таких премій є кошти, передбачені на оплату праці відповідно до затвердженого кошторису на утримання </w:t>
      </w:r>
      <w:r w:rsidR="00CA04A3">
        <w:rPr>
          <w:sz w:val="28"/>
          <w:szCs w:val="28"/>
        </w:rPr>
        <w:t>закладу</w:t>
      </w:r>
      <w:r w:rsidR="00C61700" w:rsidRPr="00C61700">
        <w:rPr>
          <w:sz w:val="28"/>
          <w:szCs w:val="28"/>
        </w:rPr>
        <w:t xml:space="preserve">  </w:t>
      </w:r>
      <w:r w:rsidRPr="00AC644C">
        <w:rPr>
          <w:sz w:val="28"/>
          <w:szCs w:val="28"/>
        </w:rPr>
        <w:t xml:space="preserve"> та економі</w:t>
      </w:r>
      <w:r w:rsidR="00CA04A3">
        <w:rPr>
          <w:sz w:val="28"/>
          <w:szCs w:val="28"/>
        </w:rPr>
        <w:t xml:space="preserve">ї </w:t>
      </w:r>
      <w:r w:rsidRPr="00AC644C">
        <w:rPr>
          <w:sz w:val="28"/>
          <w:szCs w:val="28"/>
        </w:rPr>
        <w:t xml:space="preserve"> фонду оплати праці.</w:t>
      </w:r>
    </w:p>
    <w:p w:rsidR="00FD4671" w:rsidRPr="00AC644C" w:rsidRDefault="00D56FA4" w:rsidP="00AC644C">
      <w:pPr>
        <w:shd w:val="clear" w:color="auto" w:fill="FFFFFF"/>
        <w:spacing w:before="0" w:line="240" w:lineRule="auto"/>
        <w:ind w:left="0" w:firstLine="0"/>
        <w:rPr>
          <w:sz w:val="28"/>
          <w:szCs w:val="28"/>
        </w:rPr>
      </w:pPr>
      <w:r>
        <w:rPr>
          <w:sz w:val="28"/>
          <w:szCs w:val="28"/>
        </w:rPr>
        <w:t xml:space="preserve"> </w:t>
      </w:r>
      <w:r w:rsidR="00131610" w:rsidRPr="00AC644C">
        <w:rPr>
          <w:sz w:val="28"/>
          <w:szCs w:val="28"/>
        </w:rPr>
        <w:t>2.4. Видатки на преміювання працівників здійснюються в межах коштів, передбачених на оплату праці</w:t>
      </w:r>
      <w:r w:rsidR="00CA04A3">
        <w:rPr>
          <w:sz w:val="28"/>
          <w:szCs w:val="28"/>
        </w:rPr>
        <w:t>,</w:t>
      </w:r>
      <w:r w:rsidR="00131610" w:rsidRPr="00AC644C">
        <w:rPr>
          <w:sz w:val="28"/>
          <w:szCs w:val="28"/>
        </w:rPr>
        <w:t xml:space="preserve"> відповідно до затвердженого кошторису на утримання</w:t>
      </w:r>
      <w:r w:rsidR="00131610" w:rsidRPr="00AC644C">
        <w:rPr>
          <w:bCs/>
          <w:sz w:val="28"/>
          <w:szCs w:val="28"/>
        </w:rPr>
        <w:t xml:space="preserve"> </w:t>
      </w:r>
      <w:proofErr w:type="spellStart"/>
      <w:r w:rsidR="00CA04A3" w:rsidRPr="00CA04A3">
        <w:rPr>
          <w:bCs/>
          <w:sz w:val="28"/>
          <w:szCs w:val="28"/>
        </w:rPr>
        <w:t>Хлібодарського</w:t>
      </w:r>
      <w:proofErr w:type="spellEnd"/>
      <w:r w:rsidR="00CA04A3" w:rsidRPr="00CA04A3">
        <w:rPr>
          <w:bCs/>
          <w:sz w:val="28"/>
          <w:szCs w:val="28"/>
        </w:rPr>
        <w:t xml:space="preserve"> закладу дошкільної освіти «Берізка»  Авангардівської селищної  ради</w:t>
      </w:r>
      <w:r w:rsidR="00C61700" w:rsidRPr="00C61700">
        <w:rPr>
          <w:bCs/>
          <w:sz w:val="28"/>
          <w:szCs w:val="28"/>
        </w:rPr>
        <w:t xml:space="preserve"> </w:t>
      </w:r>
      <w:r w:rsidR="00C61700">
        <w:rPr>
          <w:bCs/>
          <w:sz w:val="28"/>
          <w:szCs w:val="28"/>
        </w:rPr>
        <w:t>.</w:t>
      </w:r>
      <w:r w:rsidR="00C61700" w:rsidRPr="00C61700">
        <w:rPr>
          <w:bCs/>
          <w:sz w:val="28"/>
          <w:szCs w:val="28"/>
        </w:rPr>
        <w:t xml:space="preserve"> </w:t>
      </w:r>
    </w:p>
    <w:p w:rsidR="00FD4671" w:rsidRPr="00AC644C" w:rsidRDefault="00FD4671" w:rsidP="00AC644C">
      <w:pPr>
        <w:spacing w:before="0" w:line="240" w:lineRule="auto"/>
        <w:ind w:left="0" w:firstLine="0"/>
        <w:rPr>
          <w:sz w:val="28"/>
          <w:szCs w:val="28"/>
        </w:rPr>
      </w:pPr>
    </w:p>
    <w:p w:rsidR="00FD4671" w:rsidRDefault="00131610" w:rsidP="00C61700">
      <w:pPr>
        <w:shd w:val="clear" w:color="auto" w:fill="FFFFFF"/>
        <w:spacing w:before="0" w:line="240" w:lineRule="auto"/>
        <w:ind w:left="0" w:firstLine="0"/>
        <w:jc w:val="center"/>
        <w:rPr>
          <w:b/>
          <w:sz w:val="28"/>
          <w:szCs w:val="28"/>
        </w:rPr>
      </w:pPr>
      <w:r w:rsidRPr="00D56FA4">
        <w:rPr>
          <w:b/>
          <w:sz w:val="28"/>
          <w:szCs w:val="28"/>
        </w:rPr>
        <w:t>2.5. Премія не виплачується працівникам:</w:t>
      </w:r>
    </w:p>
    <w:p w:rsidR="00E20BC4" w:rsidRPr="00D56FA4" w:rsidRDefault="00E20BC4" w:rsidP="00C61700">
      <w:pPr>
        <w:shd w:val="clear" w:color="auto" w:fill="FFFFFF"/>
        <w:spacing w:before="0" w:line="240" w:lineRule="auto"/>
        <w:ind w:left="0" w:firstLine="0"/>
        <w:jc w:val="center"/>
        <w:rPr>
          <w:b/>
          <w:sz w:val="28"/>
          <w:szCs w:val="28"/>
        </w:rPr>
      </w:pPr>
    </w:p>
    <w:p w:rsidR="00FD4671" w:rsidRPr="00AC644C" w:rsidRDefault="00131610" w:rsidP="00AC644C">
      <w:pPr>
        <w:shd w:val="clear" w:color="auto" w:fill="FFFFFF"/>
        <w:spacing w:before="0" w:line="240" w:lineRule="auto"/>
        <w:ind w:left="0" w:firstLine="0"/>
        <w:rPr>
          <w:sz w:val="28"/>
          <w:szCs w:val="28"/>
        </w:rPr>
      </w:pPr>
      <w:r w:rsidRPr="00AC644C">
        <w:rPr>
          <w:sz w:val="28"/>
          <w:szCs w:val="28"/>
        </w:rPr>
        <w:lastRenderedPageBreak/>
        <w:t>2.5.1. За час тимчасової непрацездатності,  щорічних відпусток, додаткових відпусток у зв’язку з навчанням, додаткової відпустки працівникам, які мають дітей, відпусток без збереження заробітної плати</w:t>
      </w:r>
      <w:r w:rsidR="00CA04A3">
        <w:rPr>
          <w:sz w:val="28"/>
          <w:szCs w:val="28"/>
        </w:rPr>
        <w:t xml:space="preserve"> (крім премій, передбачених п.2.2.2</w:t>
      </w:r>
      <w:r w:rsidRPr="00AC644C">
        <w:rPr>
          <w:sz w:val="28"/>
          <w:szCs w:val="28"/>
        </w:rPr>
        <w:t>.</w:t>
      </w:r>
      <w:r w:rsidR="00CA04A3">
        <w:rPr>
          <w:sz w:val="28"/>
          <w:szCs w:val="28"/>
        </w:rPr>
        <w:t xml:space="preserve"> даного положення)</w:t>
      </w: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   2.5.2.Працівникам, які працювали неповний місяць та припинили трудові відносини у зв’язку з призовом  на службу  до Збройних Сил України,  переїздом на нове </w:t>
      </w:r>
      <w:proofErr w:type="spellStart"/>
      <w:r w:rsidRPr="00AC644C">
        <w:rPr>
          <w:sz w:val="28"/>
          <w:szCs w:val="28"/>
        </w:rPr>
        <w:t>мiсце</w:t>
      </w:r>
      <w:proofErr w:type="spellEnd"/>
      <w:r w:rsidRPr="00AC644C">
        <w:rPr>
          <w:sz w:val="28"/>
          <w:szCs w:val="28"/>
        </w:rPr>
        <w:t xml:space="preserve"> проживання;  вступом до навчального закладу; </w:t>
      </w:r>
      <w:proofErr w:type="spellStart"/>
      <w:r w:rsidRPr="00AC644C">
        <w:rPr>
          <w:sz w:val="28"/>
          <w:szCs w:val="28"/>
        </w:rPr>
        <w:t>неможливiстю</w:t>
      </w:r>
      <w:proofErr w:type="spellEnd"/>
      <w:r w:rsidRPr="00AC644C">
        <w:rPr>
          <w:sz w:val="28"/>
          <w:szCs w:val="28"/>
        </w:rPr>
        <w:t xml:space="preserve"> проживання у </w:t>
      </w:r>
      <w:proofErr w:type="spellStart"/>
      <w:r w:rsidRPr="00AC644C">
        <w:rPr>
          <w:sz w:val="28"/>
          <w:szCs w:val="28"/>
        </w:rPr>
        <w:t>данiй</w:t>
      </w:r>
      <w:proofErr w:type="spellEnd"/>
      <w:r w:rsidRPr="00AC644C">
        <w:rPr>
          <w:sz w:val="28"/>
          <w:szCs w:val="28"/>
        </w:rPr>
        <w:t xml:space="preserve"> </w:t>
      </w:r>
      <w:proofErr w:type="spellStart"/>
      <w:r w:rsidRPr="00AC644C">
        <w:rPr>
          <w:sz w:val="28"/>
          <w:szCs w:val="28"/>
        </w:rPr>
        <w:t>мiсцевостi</w:t>
      </w:r>
      <w:proofErr w:type="spellEnd"/>
      <w:r w:rsidRPr="00AC644C">
        <w:rPr>
          <w:sz w:val="28"/>
          <w:szCs w:val="28"/>
        </w:rPr>
        <w:t xml:space="preserve">, </w:t>
      </w:r>
      <w:proofErr w:type="spellStart"/>
      <w:r w:rsidRPr="00AC644C">
        <w:rPr>
          <w:sz w:val="28"/>
          <w:szCs w:val="28"/>
        </w:rPr>
        <w:t>пiдтвердженої</w:t>
      </w:r>
      <w:proofErr w:type="spellEnd"/>
      <w:r w:rsidRPr="00AC644C">
        <w:rPr>
          <w:sz w:val="28"/>
          <w:szCs w:val="28"/>
        </w:rPr>
        <w:t xml:space="preserve"> медичним висновком; </w:t>
      </w:r>
      <w:proofErr w:type="spellStart"/>
      <w:r w:rsidRPr="00AC644C">
        <w:rPr>
          <w:sz w:val="28"/>
          <w:szCs w:val="28"/>
        </w:rPr>
        <w:t>вагiтнiстю</w:t>
      </w:r>
      <w:proofErr w:type="spellEnd"/>
      <w:r w:rsidRPr="00AC644C">
        <w:rPr>
          <w:sz w:val="28"/>
          <w:szCs w:val="28"/>
        </w:rPr>
        <w:t xml:space="preserve">; доглядом за дитиною до досягнення нею </w:t>
      </w:r>
      <w:proofErr w:type="spellStart"/>
      <w:r w:rsidRPr="00AC644C">
        <w:rPr>
          <w:sz w:val="28"/>
          <w:szCs w:val="28"/>
        </w:rPr>
        <w:t>чотирнадцятирiчного</w:t>
      </w:r>
      <w:proofErr w:type="spellEnd"/>
      <w:r w:rsidRPr="00AC644C">
        <w:rPr>
          <w:sz w:val="28"/>
          <w:szCs w:val="28"/>
        </w:rPr>
        <w:t xml:space="preserve"> </w:t>
      </w:r>
      <w:proofErr w:type="spellStart"/>
      <w:r w:rsidRPr="00AC644C">
        <w:rPr>
          <w:sz w:val="28"/>
          <w:szCs w:val="28"/>
        </w:rPr>
        <w:t>вiку</w:t>
      </w:r>
      <w:proofErr w:type="spellEnd"/>
      <w:r w:rsidRPr="00AC644C">
        <w:rPr>
          <w:sz w:val="28"/>
          <w:szCs w:val="28"/>
        </w:rPr>
        <w:t xml:space="preserve"> або дитиною-</w:t>
      </w:r>
      <w:proofErr w:type="spellStart"/>
      <w:r w:rsidRPr="00AC644C">
        <w:rPr>
          <w:sz w:val="28"/>
          <w:szCs w:val="28"/>
        </w:rPr>
        <w:t>iнвалiдом</w:t>
      </w:r>
      <w:proofErr w:type="spellEnd"/>
      <w:r w:rsidRPr="00AC644C">
        <w:rPr>
          <w:sz w:val="28"/>
          <w:szCs w:val="28"/>
        </w:rPr>
        <w:t xml:space="preserve">; доглядом за хворим членом </w:t>
      </w:r>
      <w:proofErr w:type="spellStart"/>
      <w:r w:rsidRPr="00AC644C">
        <w:rPr>
          <w:sz w:val="28"/>
          <w:szCs w:val="28"/>
        </w:rPr>
        <w:t>сiм'ї</w:t>
      </w:r>
      <w:proofErr w:type="spellEnd"/>
      <w:r w:rsidRPr="00AC644C">
        <w:rPr>
          <w:sz w:val="28"/>
          <w:szCs w:val="28"/>
        </w:rPr>
        <w:t xml:space="preserve">  </w:t>
      </w:r>
      <w:proofErr w:type="spellStart"/>
      <w:r w:rsidRPr="00AC644C">
        <w:rPr>
          <w:sz w:val="28"/>
          <w:szCs w:val="28"/>
        </w:rPr>
        <w:t>вiдповiдно</w:t>
      </w:r>
      <w:proofErr w:type="spellEnd"/>
      <w:r w:rsidRPr="00AC644C">
        <w:rPr>
          <w:sz w:val="28"/>
          <w:szCs w:val="28"/>
        </w:rPr>
        <w:t xml:space="preserve"> до медичного висновку або </w:t>
      </w:r>
      <w:proofErr w:type="spellStart"/>
      <w:r w:rsidRPr="00AC644C">
        <w:rPr>
          <w:sz w:val="28"/>
          <w:szCs w:val="28"/>
        </w:rPr>
        <w:t>iнвалiдом</w:t>
      </w:r>
      <w:proofErr w:type="spellEnd"/>
      <w:r w:rsidRPr="00AC644C">
        <w:rPr>
          <w:sz w:val="28"/>
          <w:szCs w:val="28"/>
        </w:rPr>
        <w:t xml:space="preserve"> I групи; виходом на </w:t>
      </w:r>
      <w:proofErr w:type="spellStart"/>
      <w:r w:rsidRPr="00AC644C">
        <w:rPr>
          <w:sz w:val="28"/>
          <w:szCs w:val="28"/>
        </w:rPr>
        <w:t>пенсiю</w:t>
      </w:r>
      <w:proofErr w:type="spellEnd"/>
      <w:r w:rsidRPr="00AC644C">
        <w:rPr>
          <w:sz w:val="28"/>
          <w:szCs w:val="28"/>
        </w:rPr>
        <w:t xml:space="preserve">; прийняттям на роботу за конкурсом; переведенням на іншу роботу; звільненим за власним бажанням; зміною в організації праці, скороченням чисельності або штату; поновленням на роботі </w:t>
      </w:r>
      <w:proofErr w:type="spellStart"/>
      <w:r w:rsidRPr="00AC644C">
        <w:rPr>
          <w:sz w:val="28"/>
          <w:szCs w:val="28"/>
        </w:rPr>
        <w:t>працiвника</w:t>
      </w:r>
      <w:proofErr w:type="spellEnd"/>
      <w:r w:rsidRPr="00AC644C">
        <w:rPr>
          <w:sz w:val="28"/>
          <w:szCs w:val="28"/>
        </w:rPr>
        <w:t xml:space="preserve">, який </w:t>
      </w:r>
      <w:proofErr w:type="spellStart"/>
      <w:r w:rsidRPr="00AC644C">
        <w:rPr>
          <w:sz w:val="28"/>
          <w:szCs w:val="28"/>
        </w:rPr>
        <w:t>ранiше</w:t>
      </w:r>
      <w:proofErr w:type="spellEnd"/>
      <w:r w:rsidRPr="00AC644C">
        <w:rPr>
          <w:sz w:val="28"/>
          <w:szCs w:val="28"/>
        </w:rPr>
        <w:t xml:space="preserve"> виконував цю роботу; також </w:t>
      </w:r>
      <w:proofErr w:type="spellStart"/>
      <w:r w:rsidRPr="00AC644C">
        <w:rPr>
          <w:sz w:val="28"/>
          <w:szCs w:val="28"/>
        </w:rPr>
        <w:t>iншими</w:t>
      </w:r>
      <w:proofErr w:type="spellEnd"/>
      <w:r w:rsidRPr="00AC644C">
        <w:rPr>
          <w:sz w:val="28"/>
          <w:szCs w:val="28"/>
        </w:rPr>
        <w:t xml:space="preserve"> поважними причинами, виплата премії проводиться за фактично  відпрацьовані в цьому місяці дні.</w:t>
      </w: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   2.5.3. Працівникам, призначеним на посаду з випробувальним терміном, звільненим за власним бажанням, що відпрацювали неповний місяць, за який провадиться преміювання, премія може виплачуватися з урахуванням відпрацьованого часу та трудового вкладу.</w:t>
      </w:r>
    </w:p>
    <w:p w:rsidR="00FD4671" w:rsidRPr="00AC644C" w:rsidRDefault="00FD4671" w:rsidP="00AC644C">
      <w:pPr>
        <w:shd w:val="clear" w:color="auto" w:fill="FFFFFF"/>
        <w:spacing w:before="0" w:line="240" w:lineRule="auto"/>
        <w:ind w:left="0" w:firstLine="0"/>
        <w:rPr>
          <w:sz w:val="28"/>
          <w:szCs w:val="28"/>
        </w:rPr>
      </w:pPr>
    </w:p>
    <w:p w:rsidR="00FD4671" w:rsidRPr="00AC644C" w:rsidRDefault="00131610" w:rsidP="00AC644C">
      <w:pPr>
        <w:shd w:val="clear" w:color="auto" w:fill="FFFFFF"/>
        <w:spacing w:before="0" w:line="240" w:lineRule="auto"/>
        <w:ind w:left="0" w:firstLine="0"/>
        <w:rPr>
          <w:sz w:val="28"/>
          <w:szCs w:val="28"/>
        </w:rPr>
      </w:pPr>
      <w:r w:rsidRPr="00AC644C">
        <w:rPr>
          <w:sz w:val="28"/>
          <w:szCs w:val="28"/>
        </w:rPr>
        <w:t xml:space="preserve">  2.6. Накладання дисциплінарного стягнення в установленому порядку поєднується з позбавленням премії</w:t>
      </w:r>
      <w:r w:rsidRPr="00AC644C">
        <w:rPr>
          <w:rStyle w:val="newstext"/>
          <w:sz w:val="28"/>
          <w:szCs w:val="28"/>
        </w:rPr>
        <w:t>, пов’язаної з виконанням службових завдань і функцій,</w:t>
      </w:r>
      <w:r w:rsidRPr="00AC644C">
        <w:rPr>
          <w:sz w:val="28"/>
          <w:szCs w:val="28"/>
        </w:rPr>
        <w:t xml:space="preserve"> за той місяць, в якому накладено стягнення</w:t>
      </w:r>
      <w:r w:rsidR="00C3528A">
        <w:rPr>
          <w:sz w:val="28"/>
          <w:szCs w:val="28"/>
        </w:rPr>
        <w:t>.</w:t>
      </w:r>
    </w:p>
    <w:p w:rsidR="00FD4671" w:rsidRPr="00AC644C" w:rsidRDefault="00131610" w:rsidP="00AC644C">
      <w:pPr>
        <w:tabs>
          <w:tab w:val="left" w:pos="4060"/>
        </w:tabs>
        <w:spacing w:before="0" w:line="240" w:lineRule="auto"/>
        <w:ind w:left="0" w:firstLine="0"/>
        <w:rPr>
          <w:sz w:val="28"/>
          <w:szCs w:val="28"/>
        </w:rPr>
      </w:pPr>
      <w:r w:rsidRPr="00AC644C">
        <w:rPr>
          <w:sz w:val="28"/>
          <w:szCs w:val="28"/>
        </w:rPr>
        <w:t xml:space="preserve">    2.7. Підставою для нарахування і виплати премій вс</w:t>
      </w:r>
      <w:r w:rsidR="00032346" w:rsidRPr="00AC644C">
        <w:rPr>
          <w:sz w:val="28"/>
          <w:szCs w:val="28"/>
        </w:rPr>
        <w:t xml:space="preserve">ім працівникам є наказ директора </w:t>
      </w:r>
      <w:r w:rsidRPr="00AC644C">
        <w:rPr>
          <w:sz w:val="28"/>
          <w:szCs w:val="28"/>
        </w:rPr>
        <w:t>, підставою для преміювання директора</w:t>
      </w:r>
      <w:r w:rsidR="00032346" w:rsidRPr="00AC644C">
        <w:rPr>
          <w:sz w:val="28"/>
          <w:szCs w:val="28"/>
        </w:rPr>
        <w:t xml:space="preserve"> закладу дошкільної освіти </w:t>
      </w:r>
      <w:r w:rsidRPr="00AC644C">
        <w:rPr>
          <w:sz w:val="28"/>
          <w:szCs w:val="28"/>
        </w:rPr>
        <w:t>є наказ начальника Відділу освіти, культури, молоді та спорту Авангардівської селищної ради</w:t>
      </w:r>
      <w:r w:rsidR="00CA04A3">
        <w:rPr>
          <w:sz w:val="28"/>
          <w:szCs w:val="28"/>
        </w:rPr>
        <w:t xml:space="preserve"> Одеського району Одеської області</w:t>
      </w:r>
      <w:r w:rsidRPr="00AC644C">
        <w:rPr>
          <w:sz w:val="28"/>
          <w:szCs w:val="28"/>
        </w:rPr>
        <w:t xml:space="preserve">. </w:t>
      </w:r>
    </w:p>
    <w:p w:rsidR="00FD4671" w:rsidRPr="00AC644C" w:rsidRDefault="00FD4671" w:rsidP="00AC644C">
      <w:pPr>
        <w:tabs>
          <w:tab w:val="left" w:pos="4060"/>
        </w:tabs>
        <w:spacing w:before="0" w:line="240" w:lineRule="auto"/>
        <w:ind w:left="0" w:firstLine="0"/>
        <w:rPr>
          <w:sz w:val="28"/>
          <w:szCs w:val="28"/>
        </w:rPr>
      </w:pPr>
    </w:p>
    <w:p w:rsidR="00FD4671" w:rsidRDefault="00131610" w:rsidP="00C61700">
      <w:pPr>
        <w:spacing w:before="0" w:line="240" w:lineRule="auto"/>
        <w:ind w:left="0" w:firstLine="0"/>
        <w:jc w:val="center"/>
        <w:rPr>
          <w:b/>
          <w:bCs/>
          <w:sz w:val="28"/>
          <w:szCs w:val="28"/>
          <w:u w:val="single"/>
        </w:rPr>
      </w:pPr>
      <w:r w:rsidRPr="00AC644C">
        <w:rPr>
          <w:b/>
          <w:bCs/>
          <w:sz w:val="28"/>
          <w:szCs w:val="28"/>
          <w:u w:val="single"/>
        </w:rPr>
        <w:t>3. Перелік порушень, за наявності яких премія зменшується або не виплачується.</w:t>
      </w:r>
    </w:p>
    <w:p w:rsidR="00E20BC4" w:rsidRPr="00AC644C" w:rsidRDefault="00E20BC4" w:rsidP="00C61700">
      <w:pPr>
        <w:spacing w:before="0" w:line="240" w:lineRule="auto"/>
        <w:ind w:left="0" w:firstLine="0"/>
        <w:jc w:val="center"/>
        <w:rPr>
          <w:sz w:val="28"/>
          <w:szCs w:val="28"/>
        </w:rPr>
      </w:pPr>
    </w:p>
    <w:p w:rsidR="00FD4671" w:rsidRPr="00AC644C" w:rsidRDefault="00131610" w:rsidP="00AC644C">
      <w:pPr>
        <w:spacing w:before="0" w:line="240" w:lineRule="auto"/>
        <w:ind w:left="0" w:firstLine="0"/>
        <w:rPr>
          <w:sz w:val="28"/>
          <w:szCs w:val="28"/>
        </w:rPr>
      </w:pPr>
      <w:r w:rsidRPr="00AC644C">
        <w:rPr>
          <w:sz w:val="28"/>
          <w:szCs w:val="28"/>
        </w:rPr>
        <w:t>3.1. Притягнення працівника до адміністративної чи кримінальної відповідальності у зв’язку з виконанням посад</w:t>
      </w:r>
      <w:r w:rsidR="00CA04A3">
        <w:rPr>
          <w:sz w:val="28"/>
          <w:szCs w:val="28"/>
        </w:rPr>
        <w:t>ових обов’язків  – у розмірі  до</w:t>
      </w:r>
      <w:r w:rsidRPr="00AC644C">
        <w:rPr>
          <w:sz w:val="28"/>
          <w:szCs w:val="28"/>
        </w:rPr>
        <w:t xml:space="preserve"> 100%.</w:t>
      </w:r>
    </w:p>
    <w:p w:rsidR="00FD4671" w:rsidRPr="00AC644C" w:rsidRDefault="00131610" w:rsidP="00AC644C">
      <w:pPr>
        <w:spacing w:before="0" w:line="240" w:lineRule="auto"/>
        <w:ind w:left="0" w:firstLine="0"/>
        <w:rPr>
          <w:sz w:val="28"/>
          <w:szCs w:val="28"/>
        </w:rPr>
      </w:pPr>
      <w:r w:rsidRPr="00AC644C">
        <w:rPr>
          <w:sz w:val="28"/>
          <w:szCs w:val="28"/>
        </w:rPr>
        <w:t>3.2. Застосування до працівника заходів дисциплінарного впливу або накладення дисциплінарного стягнення – у  розмір до 100 %;</w:t>
      </w:r>
    </w:p>
    <w:p w:rsidR="00FD4671" w:rsidRPr="00AC644C" w:rsidRDefault="00131610" w:rsidP="00AC644C">
      <w:pPr>
        <w:spacing w:before="0" w:line="240" w:lineRule="auto"/>
        <w:ind w:left="0" w:firstLine="0"/>
        <w:rPr>
          <w:sz w:val="28"/>
          <w:szCs w:val="28"/>
        </w:rPr>
      </w:pPr>
      <w:r w:rsidRPr="00AC644C">
        <w:rPr>
          <w:sz w:val="28"/>
          <w:szCs w:val="28"/>
        </w:rPr>
        <w:t>3.3. Порушення виконавської дисципліни  – у  розмірі  до 50 %;</w:t>
      </w:r>
    </w:p>
    <w:p w:rsidR="00FD4671" w:rsidRPr="00AC644C" w:rsidRDefault="00131610" w:rsidP="00AC644C">
      <w:pPr>
        <w:spacing w:before="0" w:line="240" w:lineRule="auto"/>
        <w:ind w:left="0" w:firstLine="0"/>
        <w:rPr>
          <w:sz w:val="28"/>
          <w:szCs w:val="28"/>
        </w:rPr>
      </w:pPr>
      <w:r w:rsidRPr="00AC644C">
        <w:rPr>
          <w:sz w:val="28"/>
          <w:szCs w:val="28"/>
        </w:rPr>
        <w:t>3.4. По</w:t>
      </w:r>
      <w:r w:rsidR="00AC644C" w:rsidRPr="00AC644C">
        <w:rPr>
          <w:sz w:val="28"/>
          <w:szCs w:val="28"/>
        </w:rPr>
        <w:t>гіршення по</w:t>
      </w:r>
      <w:r w:rsidRPr="00AC644C">
        <w:rPr>
          <w:sz w:val="28"/>
          <w:szCs w:val="28"/>
        </w:rPr>
        <w:t>казник</w:t>
      </w:r>
      <w:r w:rsidR="00AC644C" w:rsidRPr="00AC644C">
        <w:rPr>
          <w:sz w:val="28"/>
          <w:szCs w:val="28"/>
        </w:rPr>
        <w:t>ів</w:t>
      </w:r>
      <w:r w:rsidRPr="00AC644C">
        <w:rPr>
          <w:sz w:val="28"/>
          <w:szCs w:val="28"/>
        </w:rPr>
        <w:t xml:space="preserve"> якості роботи  - у розмірі до 30%;</w:t>
      </w:r>
    </w:p>
    <w:p w:rsidR="00FD4671" w:rsidRPr="00AC644C" w:rsidRDefault="00FD4671" w:rsidP="00AC644C">
      <w:pPr>
        <w:tabs>
          <w:tab w:val="left" w:pos="3020"/>
        </w:tabs>
        <w:spacing w:before="0" w:line="240" w:lineRule="auto"/>
        <w:ind w:left="0" w:firstLine="0"/>
        <w:rPr>
          <w:b/>
          <w:sz w:val="28"/>
          <w:szCs w:val="28"/>
          <w:u w:val="single"/>
        </w:rPr>
      </w:pPr>
    </w:p>
    <w:p w:rsidR="00FD4671" w:rsidRDefault="00131610" w:rsidP="00C61700">
      <w:pPr>
        <w:tabs>
          <w:tab w:val="left" w:pos="3020"/>
        </w:tabs>
        <w:spacing w:before="0" w:line="240" w:lineRule="auto"/>
        <w:ind w:left="0" w:firstLine="0"/>
        <w:jc w:val="center"/>
        <w:rPr>
          <w:b/>
          <w:sz w:val="28"/>
          <w:szCs w:val="28"/>
          <w:u w:val="single"/>
        </w:rPr>
      </w:pPr>
      <w:r w:rsidRPr="00AC644C">
        <w:rPr>
          <w:b/>
          <w:sz w:val="28"/>
          <w:szCs w:val="28"/>
          <w:u w:val="single"/>
        </w:rPr>
        <w:t>4. Порядок і терміни преміювання .</w:t>
      </w:r>
    </w:p>
    <w:p w:rsidR="00E20BC4" w:rsidRPr="00AC644C" w:rsidRDefault="00E20BC4" w:rsidP="00C61700">
      <w:pPr>
        <w:tabs>
          <w:tab w:val="left" w:pos="3020"/>
        </w:tabs>
        <w:spacing w:before="0" w:line="240" w:lineRule="auto"/>
        <w:ind w:left="0" w:firstLine="0"/>
        <w:jc w:val="center"/>
        <w:rPr>
          <w:sz w:val="28"/>
          <w:szCs w:val="28"/>
        </w:rPr>
      </w:pPr>
    </w:p>
    <w:p w:rsidR="00FD4671" w:rsidRPr="00AC644C" w:rsidRDefault="00131610" w:rsidP="00AC644C">
      <w:pPr>
        <w:tabs>
          <w:tab w:val="left" w:pos="3020"/>
        </w:tabs>
        <w:spacing w:before="0" w:line="240" w:lineRule="auto"/>
        <w:ind w:left="0" w:firstLine="0"/>
        <w:rPr>
          <w:sz w:val="28"/>
          <w:szCs w:val="28"/>
        </w:rPr>
      </w:pPr>
      <w:r w:rsidRPr="00AC644C">
        <w:rPr>
          <w:sz w:val="28"/>
          <w:szCs w:val="28"/>
        </w:rPr>
        <w:t>4.1. Централізована бухгалтерія Відділу освіти, культури, молоді та спорту Авангардівської селищної ради</w:t>
      </w:r>
      <w:r w:rsidR="00E20BC4">
        <w:rPr>
          <w:sz w:val="28"/>
          <w:szCs w:val="28"/>
        </w:rPr>
        <w:t xml:space="preserve"> </w:t>
      </w:r>
      <w:r w:rsidR="00E20BC4" w:rsidRPr="00E20BC4">
        <w:rPr>
          <w:sz w:val="28"/>
          <w:szCs w:val="28"/>
        </w:rPr>
        <w:t>Одеського району Одеської області</w:t>
      </w:r>
      <w:r w:rsidRPr="00AC644C">
        <w:rPr>
          <w:sz w:val="28"/>
          <w:szCs w:val="28"/>
        </w:rPr>
        <w:t xml:space="preserve"> щомісяця розраховує загальну суму коштів, що спрямовується на преміювання, </w:t>
      </w:r>
      <w:proofErr w:type="spellStart"/>
      <w:r w:rsidRPr="00AC644C">
        <w:rPr>
          <w:sz w:val="28"/>
          <w:szCs w:val="28"/>
        </w:rPr>
        <w:t>пропорційно</w:t>
      </w:r>
      <w:proofErr w:type="spellEnd"/>
      <w:r w:rsidRPr="00AC644C">
        <w:rPr>
          <w:sz w:val="28"/>
          <w:szCs w:val="28"/>
        </w:rPr>
        <w:t xml:space="preserve"> до фонду заробітної плати за посадовими окладами, </w:t>
      </w:r>
      <w:r w:rsidR="00E20BC4" w:rsidRPr="00E20BC4">
        <w:rPr>
          <w:sz w:val="28"/>
          <w:szCs w:val="28"/>
        </w:rPr>
        <w:t xml:space="preserve">з </w:t>
      </w:r>
      <w:r w:rsidR="00E20BC4" w:rsidRPr="00E20BC4">
        <w:rPr>
          <w:sz w:val="28"/>
          <w:szCs w:val="28"/>
        </w:rPr>
        <w:lastRenderedPageBreak/>
        <w:t>урахуванням річного затвердженого кошторису закладу, помісячного плану асигнувань, діючого штатного розпису закладу та наявної економії фонду оплати праці, та доводить до відома директора закладу суму, яка може бути спрямована на преміювання. На підставі отриманої інформації, директор закладу видає наказ про преміювання працівників, враховуючи  особистий  вклад кожного працівника в роботу закладу.</w:t>
      </w:r>
    </w:p>
    <w:p w:rsidR="00FD4671" w:rsidRPr="00AC644C" w:rsidRDefault="00131610" w:rsidP="00E20BC4">
      <w:pPr>
        <w:tabs>
          <w:tab w:val="left" w:pos="3020"/>
        </w:tabs>
        <w:spacing w:before="0" w:line="240" w:lineRule="auto"/>
        <w:ind w:left="0" w:firstLine="0"/>
        <w:rPr>
          <w:sz w:val="28"/>
          <w:szCs w:val="28"/>
        </w:rPr>
      </w:pPr>
      <w:r w:rsidRPr="00AC644C">
        <w:rPr>
          <w:sz w:val="28"/>
          <w:szCs w:val="28"/>
        </w:rPr>
        <w:t>4.2. Нарахована премія за місяць та інші премії виплачуються одночасно з  виплатою заробітної плати  або  одночасно з виплатою авансу.</w:t>
      </w:r>
      <w:r w:rsidR="00E20BC4">
        <w:rPr>
          <w:sz w:val="28"/>
          <w:szCs w:val="28"/>
        </w:rPr>
        <w:t xml:space="preserve"> В окремих випадках  виплата премії може бути здійснена окремою виплатою.</w:t>
      </w:r>
    </w:p>
    <w:p w:rsidR="00FD4671" w:rsidRPr="00AC644C" w:rsidRDefault="00131610" w:rsidP="00AC644C">
      <w:pPr>
        <w:tabs>
          <w:tab w:val="left" w:pos="3020"/>
        </w:tabs>
        <w:spacing w:before="0" w:line="240" w:lineRule="auto"/>
        <w:ind w:left="0" w:firstLine="0"/>
        <w:rPr>
          <w:sz w:val="28"/>
          <w:szCs w:val="28"/>
        </w:rPr>
      </w:pPr>
      <w:r w:rsidRPr="00AC644C">
        <w:rPr>
          <w:b/>
          <w:sz w:val="28"/>
          <w:szCs w:val="28"/>
        </w:rPr>
        <w:t xml:space="preserve">                                             </w:t>
      </w:r>
    </w:p>
    <w:p w:rsidR="00FD4671" w:rsidRDefault="00131610" w:rsidP="00AC644C">
      <w:pPr>
        <w:tabs>
          <w:tab w:val="left" w:pos="3020"/>
        </w:tabs>
        <w:spacing w:before="0" w:line="240" w:lineRule="auto"/>
        <w:ind w:left="0" w:firstLine="0"/>
        <w:rPr>
          <w:b/>
          <w:sz w:val="28"/>
          <w:szCs w:val="28"/>
          <w:u w:val="single"/>
        </w:rPr>
      </w:pPr>
      <w:r w:rsidRPr="00AC644C">
        <w:rPr>
          <w:b/>
          <w:sz w:val="28"/>
          <w:szCs w:val="28"/>
        </w:rPr>
        <w:t xml:space="preserve">                                               5</w:t>
      </w:r>
      <w:r w:rsidRPr="00AC644C">
        <w:rPr>
          <w:b/>
          <w:sz w:val="28"/>
          <w:szCs w:val="28"/>
          <w:u w:val="single"/>
        </w:rPr>
        <w:t>. Інші умови.</w:t>
      </w:r>
    </w:p>
    <w:p w:rsidR="00E20BC4" w:rsidRPr="00AC644C" w:rsidRDefault="00E20BC4" w:rsidP="00AC644C">
      <w:pPr>
        <w:tabs>
          <w:tab w:val="left" w:pos="3020"/>
        </w:tabs>
        <w:spacing w:before="0" w:line="240" w:lineRule="auto"/>
        <w:ind w:left="0" w:firstLine="0"/>
        <w:rPr>
          <w:sz w:val="28"/>
          <w:szCs w:val="28"/>
        </w:rPr>
      </w:pPr>
    </w:p>
    <w:p w:rsidR="00FD4671" w:rsidRPr="00AC644C" w:rsidRDefault="00131610" w:rsidP="00AC644C">
      <w:pPr>
        <w:tabs>
          <w:tab w:val="left" w:pos="3020"/>
        </w:tabs>
        <w:spacing w:before="0" w:line="240" w:lineRule="auto"/>
        <w:ind w:left="0" w:firstLine="0"/>
        <w:rPr>
          <w:sz w:val="28"/>
          <w:szCs w:val="28"/>
        </w:rPr>
      </w:pPr>
      <w:r w:rsidRPr="00AC644C">
        <w:rPr>
          <w:sz w:val="28"/>
          <w:szCs w:val="28"/>
        </w:rPr>
        <w:t>5.1. Положення про п</w:t>
      </w:r>
      <w:r w:rsidR="00E20BC4">
        <w:rPr>
          <w:sz w:val="28"/>
          <w:szCs w:val="28"/>
        </w:rPr>
        <w:t>реміювання набирає чинності</w:t>
      </w:r>
      <w:r w:rsidR="00AC644C" w:rsidRPr="00AC644C">
        <w:rPr>
          <w:sz w:val="28"/>
          <w:szCs w:val="28"/>
        </w:rPr>
        <w:t xml:space="preserve"> з </w:t>
      </w:r>
      <w:r w:rsidR="00C61700">
        <w:rPr>
          <w:sz w:val="28"/>
          <w:szCs w:val="28"/>
        </w:rPr>
        <w:t>01</w:t>
      </w:r>
      <w:r w:rsidR="00AC644C" w:rsidRPr="00AC644C">
        <w:rPr>
          <w:sz w:val="28"/>
          <w:szCs w:val="28"/>
        </w:rPr>
        <w:t>.0</w:t>
      </w:r>
      <w:r w:rsidR="00C61700">
        <w:rPr>
          <w:sz w:val="28"/>
          <w:szCs w:val="28"/>
        </w:rPr>
        <w:t>1.202</w:t>
      </w:r>
      <w:r w:rsidR="00E20BC4">
        <w:rPr>
          <w:sz w:val="28"/>
          <w:szCs w:val="28"/>
        </w:rPr>
        <w:t>5</w:t>
      </w:r>
      <w:r w:rsidRPr="00AC644C">
        <w:rPr>
          <w:sz w:val="28"/>
          <w:szCs w:val="28"/>
        </w:rPr>
        <w:t>року</w:t>
      </w:r>
      <w:r w:rsidR="00C61700">
        <w:rPr>
          <w:sz w:val="28"/>
          <w:szCs w:val="28"/>
        </w:rPr>
        <w:t xml:space="preserve"> і діє до 31.12.202</w:t>
      </w:r>
      <w:r w:rsidR="00E20BC4">
        <w:rPr>
          <w:sz w:val="28"/>
          <w:szCs w:val="28"/>
        </w:rPr>
        <w:t>7</w:t>
      </w:r>
      <w:r w:rsidR="003F5D71">
        <w:rPr>
          <w:sz w:val="28"/>
          <w:szCs w:val="28"/>
        </w:rPr>
        <w:t xml:space="preserve"> </w:t>
      </w:r>
      <w:r w:rsidR="00C61700">
        <w:rPr>
          <w:sz w:val="28"/>
          <w:szCs w:val="28"/>
        </w:rPr>
        <w:t>року</w:t>
      </w:r>
      <w:r w:rsidRPr="00AC644C">
        <w:rPr>
          <w:sz w:val="28"/>
          <w:szCs w:val="28"/>
        </w:rPr>
        <w:t>.</w:t>
      </w:r>
    </w:p>
    <w:p w:rsidR="00D56FA4" w:rsidRDefault="00D56FA4">
      <w:pPr>
        <w:tabs>
          <w:tab w:val="left" w:pos="3020"/>
        </w:tabs>
        <w:spacing w:before="0" w:line="240" w:lineRule="auto"/>
        <w:ind w:left="0" w:firstLine="0"/>
        <w:rPr>
          <w:sz w:val="28"/>
          <w:szCs w:val="28"/>
        </w:rPr>
      </w:pPr>
    </w:p>
    <w:p w:rsidR="00FD4671" w:rsidRDefault="00FD4671">
      <w:pPr>
        <w:tabs>
          <w:tab w:val="left" w:pos="3020"/>
        </w:tabs>
        <w:spacing w:before="0" w:line="240" w:lineRule="auto"/>
        <w:ind w:left="0" w:firstLine="0"/>
        <w:rPr>
          <w:sz w:val="28"/>
          <w:szCs w:val="28"/>
        </w:rPr>
      </w:pPr>
    </w:p>
    <w:p w:rsidR="00FD4671" w:rsidRPr="003F5D71" w:rsidRDefault="00131610" w:rsidP="003F5D71">
      <w:pPr>
        <w:tabs>
          <w:tab w:val="left" w:pos="3020"/>
        </w:tabs>
        <w:spacing w:before="0" w:line="240" w:lineRule="auto"/>
        <w:ind w:left="0" w:firstLine="0"/>
        <w:jc w:val="center"/>
        <w:rPr>
          <w:b/>
        </w:rPr>
      </w:pPr>
      <w:r w:rsidRPr="003F5D71">
        <w:rPr>
          <w:b/>
          <w:sz w:val="28"/>
          <w:szCs w:val="28"/>
        </w:rPr>
        <w:t xml:space="preserve">Секретар ради                  </w:t>
      </w:r>
      <w:r w:rsidR="003F5D71">
        <w:rPr>
          <w:b/>
          <w:sz w:val="28"/>
          <w:szCs w:val="28"/>
        </w:rPr>
        <w:t xml:space="preserve">                     </w:t>
      </w:r>
      <w:r w:rsidRPr="003F5D71">
        <w:rPr>
          <w:b/>
          <w:sz w:val="28"/>
          <w:szCs w:val="28"/>
        </w:rPr>
        <w:t xml:space="preserve">   </w:t>
      </w:r>
      <w:r w:rsidR="00E20BC4" w:rsidRPr="003F5D71">
        <w:rPr>
          <w:b/>
          <w:sz w:val="28"/>
          <w:szCs w:val="28"/>
        </w:rPr>
        <w:t xml:space="preserve">                    Валентина </w:t>
      </w:r>
      <w:r w:rsidRPr="003F5D71">
        <w:rPr>
          <w:b/>
          <w:sz w:val="28"/>
          <w:szCs w:val="28"/>
        </w:rPr>
        <w:t>Щ</w:t>
      </w:r>
      <w:r w:rsidR="00E20BC4" w:rsidRPr="003F5D71">
        <w:rPr>
          <w:b/>
          <w:sz w:val="28"/>
          <w:szCs w:val="28"/>
        </w:rPr>
        <w:t>УР</w:t>
      </w:r>
    </w:p>
    <w:sectPr w:rsidR="00FD4671" w:rsidRPr="003F5D71" w:rsidSect="00AC644C">
      <w:pgSz w:w="11906" w:h="16821"/>
      <w:pgMar w:top="1134" w:right="851" w:bottom="851"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B4B4B"/>
    <w:multiLevelType w:val="hybridMultilevel"/>
    <w:tmpl w:val="649AF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704"/>
    <w:multiLevelType w:val="multilevel"/>
    <w:tmpl w:val="AAF87AA8"/>
    <w:lvl w:ilvl="0">
      <w:start w:val="1"/>
      <w:numFmt w:val="bullet"/>
      <w:lvlText w:val=""/>
      <w:lvlJc w:val="left"/>
      <w:pPr>
        <w:ind w:left="1211"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6492BFD"/>
    <w:multiLevelType w:val="multilevel"/>
    <w:tmpl w:val="87B6F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FB763EE"/>
    <w:multiLevelType w:val="multilevel"/>
    <w:tmpl w:val="E77C0AC6"/>
    <w:lvl w:ilvl="0">
      <w:start w:val="1"/>
      <w:numFmt w:val="bullet"/>
      <w:lvlText w:val=""/>
      <w:lvlJc w:val="left"/>
      <w:pPr>
        <w:tabs>
          <w:tab w:val="num" w:pos="786"/>
        </w:tabs>
        <w:ind w:left="786" w:hanging="360"/>
      </w:pPr>
      <w:rPr>
        <w:rFonts w:ascii="Symbol" w:hAnsi="Symbol" w:cs="Symbol" w:hint="default"/>
        <w:sz w:val="28"/>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71"/>
    <w:rsid w:val="00032346"/>
    <w:rsid w:val="00131610"/>
    <w:rsid w:val="003F5D71"/>
    <w:rsid w:val="00464D3F"/>
    <w:rsid w:val="005258E7"/>
    <w:rsid w:val="00AC19C8"/>
    <w:rsid w:val="00AC644C"/>
    <w:rsid w:val="00AF5393"/>
    <w:rsid w:val="00C3528A"/>
    <w:rsid w:val="00C61700"/>
    <w:rsid w:val="00CA04A3"/>
    <w:rsid w:val="00D56FA4"/>
    <w:rsid w:val="00E20BC4"/>
    <w:rsid w:val="00FD3420"/>
    <w:rsid w:val="00FD467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FED74-2226-42B2-8E4F-96AABB97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40" w:line="259" w:lineRule="auto"/>
      <w:ind w:left="640" w:firstLine="360"/>
      <w:jc w:val="both"/>
    </w:pPr>
    <w:rPr>
      <w:sz w:val="22"/>
      <w:szCs w:val="22"/>
      <w:lang w:eastAsia="ru-RU"/>
    </w:rPr>
  </w:style>
  <w:style w:type="paragraph" w:styleId="1">
    <w:name w:val="heading 1"/>
    <w:basedOn w:val="a"/>
    <w:next w:val="a"/>
    <w:qFormat/>
    <w:pPr>
      <w:keepNext/>
      <w:spacing w:before="200" w:line="240" w:lineRule="auto"/>
      <w:ind w:firstLine="0"/>
      <w:jc w:val="left"/>
      <w:outlineLvl w:val="0"/>
    </w:pPr>
    <w:rPr>
      <w:sz w:val="26"/>
    </w:rPr>
  </w:style>
  <w:style w:type="paragraph" w:styleId="2">
    <w:name w:val="heading 2"/>
    <w:basedOn w:val="a"/>
    <w:next w:val="a"/>
    <w:qFormat/>
    <w:pPr>
      <w:keepNext/>
      <w:spacing w:before="420" w:line="218" w:lineRule="auto"/>
      <w:ind w:left="0" w:right="800" w:firstLine="0"/>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9E513E"/>
  </w:style>
  <w:style w:type="character" w:customStyle="1" w:styleId="a4">
    <w:name w:val="Верхній колонтитул Знак"/>
    <w:qFormat/>
    <w:rsid w:val="00CD285C"/>
    <w:rPr>
      <w:sz w:val="22"/>
      <w:szCs w:val="22"/>
      <w:lang w:val="uk-UA"/>
    </w:rPr>
  </w:style>
  <w:style w:type="character" w:customStyle="1" w:styleId="HTML">
    <w:name w:val="Стандартний HTML Знак"/>
    <w:link w:val="HTML"/>
    <w:uiPriority w:val="99"/>
    <w:qFormat/>
    <w:rsid w:val="00921D20"/>
    <w:rPr>
      <w:rFonts w:ascii="Courier New" w:hAnsi="Courier New" w:cs="Courier New"/>
      <w:color w:val="000000"/>
      <w:sz w:val="21"/>
      <w:szCs w:val="21"/>
    </w:rPr>
  </w:style>
  <w:style w:type="character" w:customStyle="1" w:styleId="newstext">
    <w:name w:val="newstext"/>
    <w:basedOn w:val="a0"/>
    <w:qFormat/>
    <w:rsid w:val="00C17F25"/>
  </w:style>
  <w:style w:type="character" w:customStyle="1" w:styleId="a5">
    <w:name w:val="Текст у виносці Знак"/>
    <w:qFormat/>
    <w:rsid w:val="00C7691D"/>
    <w:rPr>
      <w:rFonts w:ascii="Tahoma" w:hAnsi="Tahoma" w:cs="Tahoma"/>
      <w:sz w:val="16"/>
      <w:szCs w:val="16"/>
      <w:lang w:val="uk-UA"/>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Symbol"/>
      <w:sz w:val="28"/>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sz w:val="2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sz w:val="28"/>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sz w:val="28"/>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sz w:val="28"/>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sz w:val="28"/>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sz w:val="2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sz w:val="28"/>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paragraph" w:customStyle="1" w:styleId="a6">
    <w:name w:val="Заголовок"/>
    <w:basedOn w:val="a"/>
    <w:next w:val="a7"/>
    <w:qFormat/>
    <w:pPr>
      <w:keepNext/>
      <w:spacing w:after="120"/>
    </w:pPr>
    <w:rPr>
      <w:rFonts w:ascii="Liberation Sans" w:eastAsia="Microsoft YaHei" w:hAnsi="Liberation Sans" w:cs="Arial"/>
      <w:sz w:val="28"/>
      <w:szCs w:val="28"/>
    </w:rPr>
  </w:style>
  <w:style w:type="paragraph" w:styleId="a7">
    <w:name w:val="Body Text"/>
    <w:basedOn w:val="a"/>
    <w:pPr>
      <w:spacing w:before="220" w:line="218" w:lineRule="auto"/>
      <w:ind w:left="0" w:firstLine="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FR1">
    <w:name w:val="FR1"/>
    <w:qFormat/>
    <w:pPr>
      <w:widowControl w:val="0"/>
      <w:jc w:val="both"/>
    </w:pPr>
    <w:rPr>
      <w:rFonts w:ascii="Arial" w:hAnsi="Arial" w:cs="Arial"/>
      <w:i/>
      <w:iCs/>
      <w:sz w:val="22"/>
      <w:lang w:val="ru-RU" w:eastAsia="ru-RU"/>
    </w:rPr>
  </w:style>
  <w:style w:type="paragraph" w:styleId="20">
    <w:name w:val="Body Text 2"/>
    <w:basedOn w:val="a"/>
    <w:qFormat/>
    <w:pPr>
      <w:spacing w:before="220" w:line="218" w:lineRule="auto"/>
      <w:ind w:left="0" w:firstLine="0"/>
    </w:pPr>
    <w:rPr>
      <w:sz w:val="26"/>
    </w:rPr>
  </w:style>
  <w:style w:type="paragraph" w:styleId="3">
    <w:name w:val="Body Text 3"/>
    <w:basedOn w:val="a"/>
    <w:qFormat/>
    <w:pPr>
      <w:spacing w:before="200" w:line="218" w:lineRule="auto"/>
      <w:ind w:left="0" w:firstLine="0"/>
      <w:jc w:val="left"/>
    </w:pPr>
    <w:rPr>
      <w:sz w:val="26"/>
    </w:rPr>
  </w:style>
  <w:style w:type="paragraph" w:styleId="ab">
    <w:name w:val="Body Text Indent"/>
    <w:basedOn w:val="a"/>
    <w:pPr>
      <w:spacing w:before="220" w:line="218" w:lineRule="auto"/>
      <w:ind w:left="0" w:firstLine="480"/>
    </w:pPr>
    <w:rPr>
      <w:sz w:val="26"/>
    </w:rPr>
  </w:style>
  <w:style w:type="paragraph" w:styleId="ac">
    <w:name w:val="footer"/>
    <w:basedOn w:val="a"/>
    <w:rsid w:val="009E513E"/>
    <w:pPr>
      <w:tabs>
        <w:tab w:val="center" w:pos="4819"/>
        <w:tab w:val="right" w:pos="9639"/>
      </w:tabs>
    </w:pPr>
  </w:style>
  <w:style w:type="paragraph" w:styleId="ad">
    <w:name w:val="List Paragraph"/>
    <w:basedOn w:val="a"/>
    <w:uiPriority w:val="34"/>
    <w:qFormat/>
    <w:rsid w:val="00D858B1"/>
    <w:pPr>
      <w:widowControl/>
      <w:spacing w:before="0" w:after="200" w:line="276" w:lineRule="auto"/>
      <w:ind w:left="720" w:firstLine="0"/>
      <w:contextualSpacing/>
      <w:jc w:val="left"/>
    </w:pPr>
    <w:rPr>
      <w:rFonts w:ascii="Calibri" w:eastAsia="Calibri" w:hAnsi="Calibri"/>
      <w:lang w:val="ru-RU" w:eastAsia="en-US"/>
    </w:rPr>
  </w:style>
  <w:style w:type="paragraph" w:styleId="ae">
    <w:name w:val="header"/>
    <w:basedOn w:val="a"/>
    <w:rsid w:val="00CD285C"/>
    <w:pPr>
      <w:tabs>
        <w:tab w:val="center" w:pos="4819"/>
        <w:tab w:val="right" w:pos="9639"/>
      </w:tabs>
    </w:pPr>
  </w:style>
  <w:style w:type="paragraph" w:styleId="HTML0">
    <w:name w:val="HTML Preformatted"/>
    <w:basedOn w:val="a"/>
    <w:uiPriority w:val="99"/>
    <w:unhideWhenUsed/>
    <w:qFormat/>
    <w:rsid w:val="00921D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0"/>
      <w:jc w:val="left"/>
    </w:pPr>
    <w:rPr>
      <w:rFonts w:ascii="Courier New" w:hAnsi="Courier New" w:cs="Courier New"/>
      <w:color w:val="000000"/>
      <w:sz w:val="21"/>
      <w:szCs w:val="21"/>
      <w:lang w:val="ru-RU"/>
    </w:rPr>
  </w:style>
  <w:style w:type="paragraph" w:styleId="af">
    <w:name w:val="Balloon Text"/>
    <w:basedOn w:val="a"/>
    <w:qFormat/>
    <w:rsid w:val="00C7691D"/>
    <w:pPr>
      <w:spacing w:before="0" w:line="240" w:lineRule="auto"/>
    </w:pPr>
    <w:rPr>
      <w:rFonts w:ascii="Tahoma" w:hAnsi="Tahoma" w:cs="Tahoma"/>
      <w:sz w:val="16"/>
      <w:szCs w:val="16"/>
    </w:rPr>
  </w:style>
  <w:style w:type="paragraph" w:customStyle="1" w:styleId="af0">
    <w:name w:val="Вміст рамки"/>
    <w:basedOn w:val="a"/>
    <w:qFormat/>
  </w:style>
  <w:style w:type="paragraph" w:styleId="af1">
    <w:name w:val="No Spacing"/>
    <w:uiPriority w:val="1"/>
    <w:qFormat/>
    <w:rPr>
      <w:rFonts w:ascii="Calibri" w:eastAsia="NSimSun" w:hAnsi="Calibri" w:cs="Arial"/>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5008-F03A-45D6-A5E2-4F37AAC5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Admin</cp:lastModifiedBy>
  <cp:revision>3</cp:revision>
  <cp:lastPrinted>2019-09-19T06:26:00Z</cp:lastPrinted>
  <dcterms:created xsi:type="dcterms:W3CDTF">2024-12-17T14:35:00Z</dcterms:created>
  <dcterms:modified xsi:type="dcterms:W3CDTF">2024-12-21T12:11:00Z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