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512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Протокол</w:t>
      </w:r>
    </w:p>
    <w:p w:rsidR="00EE522E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390A4F" w:rsidRPr="00C838AF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</w:p>
    <w:p w:rsidR="00A070AB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Одеського району Одеської області</w:t>
      </w:r>
    </w:p>
    <w:p w:rsidR="00A070AB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C838AF" w:rsidRDefault="00092EDD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грудня</w:t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:rsidR="00A070AB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C838AF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о 1</w:t>
      </w:r>
      <w:r w:rsidR="00821C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:rsidR="001C34F2" w:rsidRPr="00C838AF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21C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092E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C838AF" w:rsidRDefault="001C34F2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C838AF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Pr="00C838AF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3C43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роботу комісії.</w:t>
      </w:r>
    </w:p>
    <w:p w:rsidR="00450A70" w:rsidRPr="00C838AF" w:rsidRDefault="00450A70" w:rsidP="00450A70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3C43E8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Членом постійної комісії Івановим І.П. взято слово та оголошено, що у засіданні комісії приймають участь члени постійної комісії:</w:t>
      </w:r>
    </w:p>
    <w:p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Іванов Ігор Петрович, </w:t>
      </w:r>
    </w:p>
    <w:p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Мислива Людмила Павлівна, </w:t>
      </w:r>
    </w:p>
    <w:p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Звягін Сергій Петрович,</w:t>
      </w:r>
    </w:p>
    <w:p w:rsidR="00D50514" w:rsidRPr="00C838AF" w:rsidRDefault="00D50514" w:rsidP="00D5051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поважних причин не приймають участі у засіданні комісії: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Мачок Олена Юріївна, голова комісії,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Перун Інна Петрівна</w:t>
      </w:r>
      <w:r w:rsidRPr="00C838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комісії.</w:t>
      </w:r>
    </w:p>
    <w:p w:rsidR="00D50514" w:rsidRPr="00C838AF" w:rsidRDefault="00D50514" w:rsidP="00D505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у зв’язку із цим обрати головуючого на засіданні постійної комісії та секретаря засідання.</w:t>
      </w:r>
    </w:p>
    <w:p w:rsidR="00D50514" w:rsidRPr="00C838AF" w:rsidRDefault="00D50514" w:rsidP="00D505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Членом постійної комісії Звягіним Сергієм Петровичем запропоновано обрати: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Іванова Ігоря Петровича – головуючим на засіданні,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Мисливу Людмили Павлівну – секретарем засідання. </w:t>
      </w:r>
    </w:p>
    <w:p w:rsidR="00D50514" w:rsidRPr="00C838AF" w:rsidRDefault="00D50514" w:rsidP="00D5051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514" w:rsidRPr="00C838AF" w:rsidRDefault="00D50514" w:rsidP="00D5051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50514" w:rsidRPr="00C838AF" w:rsidRDefault="00D50514" w:rsidP="00D5051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50514" w:rsidRPr="00C838AF" w:rsidRDefault="00D50514" w:rsidP="00D5051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D50514" w:rsidRPr="00C838AF" w:rsidRDefault="00D50514" w:rsidP="00D5051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C838AF" w:rsidRDefault="00D50514" w:rsidP="00D505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Голов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 на засіданні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 І.П.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повідомив, що 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Pr="00C838AF" w:rsidRDefault="00F1215C" w:rsidP="001679C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C838AF" w:rsidRDefault="00D50514" w:rsidP="00D5051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запрошен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>начальниця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соціального захисту населення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r w:rsidR="0013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Дерлі Жанна Георгіївна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:rsidR="00F1215C" w:rsidRPr="00C838AF" w:rsidRDefault="00D50514" w:rsidP="00D5051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Pr="00C838AF" w:rsidRDefault="00F1215C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:rsidR="00D50514" w:rsidRPr="00C838AF" w:rsidRDefault="00D50514" w:rsidP="001679C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зауважень, доповнень не надійшло.</w:t>
      </w:r>
    </w:p>
    <w:p w:rsidR="00283D64" w:rsidRPr="00C838AF" w:rsidRDefault="00D50514" w:rsidP="001679C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засіданні постійної комісії Іванов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І.П. </w:t>
      </w:r>
      <w:r w:rsidR="00283D6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:rsidR="00283D64" w:rsidRPr="00C838AF" w:rsidRDefault="00283D64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:rsidR="00283D64" w:rsidRPr="00C838AF" w:rsidRDefault="00283D64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881" w:rsidRPr="00C838AF" w:rsidRDefault="00D74881" w:rsidP="00D7488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74881" w:rsidRPr="00C838AF" w:rsidRDefault="00D74881" w:rsidP="00D7488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74881" w:rsidRPr="00C838AF" w:rsidRDefault="00D74881" w:rsidP="00D7488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83D64" w:rsidRPr="00C838AF" w:rsidRDefault="00283D64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F3" w:rsidRPr="00C838AF" w:rsidRDefault="00283D64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1340CE" w:rsidRPr="00E169D7" w:rsidRDefault="00D74881" w:rsidP="004109E1">
      <w:pPr>
        <w:spacing w:after="0" w:line="254" w:lineRule="auto"/>
        <w:ind w:firstLine="785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</w:t>
      </w:r>
      <w:r w:rsidR="00084628" w:rsidRPr="00E169D7">
        <w:rPr>
          <w:rFonts w:ascii="Times New Roman" w:hAnsi="Times New Roman" w:cs="Times New Roman"/>
          <w:color w:val="000000" w:themeColor="text1"/>
          <w:sz w:val="28"/>
          <w:szCs w:val="28"/>
        </w:rPr>
        <w:t>денного «</w:t>
      </w:r>
      <w:r w:rsidR="00092EDD">
        <w:rPr>
          <w:rFonts w:ascii="Times New Roman" w:hAnsi="Times New Roman" w:cs="Times New Roman"/>
          <w:sz w:val="28"/>
          <w:szCs w:val="28"/>
        </w:rPr>
        <w:t>Про 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2025 році</w:t>
      </w:r>
      <w:r w:rsidR="001340CE" w:rsidRPr="00E169D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».</w:t>
      </w:r>
    </w:p>
    <w:p w:rsidR="001340CE" w:rsidRDefault="003374BC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084628" w:rsidRPr="00C838AF" w:rsidRDefault="001340CE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 </w:t>
      </w:r>
      <w:r w:rsidR="00084628" w:rsidRPr="00C838AF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821C53">
        <w:rPr>
          <w:rFonts w:ascii="Times New Roman" w:hAnsi="Times New Roman" w:cs="Times New Roman"/>
          <w:sz w:val="28"/>
          <w:szCs w:val="28"/>
        </w:rPr>
        <w:t>члену комісії Мисливої Л.П.</w:t>
      </w:r>
    </w:p>
    <w:p w:rsidR="00084628" w:rsidRPr="00C838AF" w:rsidRDefault="00821C53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084628" w:rsidRPr="00C838AF" w:rsidRDefault="00084628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084628" w:rsidRPr="00C838AF" w:rsidRDefault="00177EB7" w:rsidP="00450A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Головуючим на засіданні постійної комісії Івановим І.П.  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:rsidR="00084628" w:rsidRPr="00C838AF" w:rsidRDefault="00084628" w:rsidP="00E169D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B2687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821C5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="00B2687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 w:rsidR="00E169D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92EDD">
        <w:rPr>
          <w:rFonts w:ascii="Times New Roman" w:hAnsi="Times New Roman" w:cs="Times New Roman"/>
          <w:sz w:val="28"/>
          <w:szCs w:val="28"/>
        </w:rPr>
        <w:t>Про 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2025 році</w:t>
      </w:r>
      <w:r w:rsidR="00821C53" w:rsidRPr="00821C53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084628" w:rsidRPr="00C838AF" w:rsidRDefault="00084628" w:rsidP="00450A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7EB7" w:rsidRPr="00C838AF" w:rsidRDefault="00177EB7" w:rsidP="00450A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177EB7" w:rsidRPr="00C838AF" w:rsidRDefault="00177EB7" w:rsidP="00450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177EB7" w:rsidRPr="00C838AF" w:rsidRDefault="00177EB7" w:rsidP="00450A7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177EB7" w:rsidRPr="00C838AF" w:rsidRDefault="00177EB7" w:rsidP="00450A7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177EB7" w:rsidRPr="00C838AF" w:rsidRDefault="00177EB7" w:rsidP="00450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177EB7" w:rsidRPr="00C838AF" w:rsidRDefault="00177EB7" w:rsidP="00450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86F5A" w:rsidRPr="00C838AF" w:rsidRDefault="00786F5A" w:rsidP="00450A7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096" w:rsidRPr="00926822" w:rsidRDefault="00491096" w:rsidP="0049109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 w:rsidR="00570FA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70F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092EDD">
        <w:rPr>
          <w:rFonts w:ascii="Times New Roman" w:hAnsi="Times New Roman" w:cs="Times New Roman"/>
          <w:sz w:val="28"/>
          <w:szCs w:val="28"/>
        </w:rPr>
        <w:t>Про 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2025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314CC2" w:rsidRPr="00314CC2" w:rsidRDefault="00314CC2" w:rsidP="00314CC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0D7" w:rsidRPr="00DD20D7" w:rsidRDefault="00DD20D7" w:rsidP="00DD20D7">
      <w:pPr>
        <w:spacing w:after="0" w:line="254" w:lineRule="auto"/>
        <w:ind w:firstLine="785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</w:t>
      </w:r>
      <w:r w:rsidRPr="00DD20D7">
        <w:rPr>
          <w:rFonts w:ascii="Times New Roman" w:hAnsi="Times New Roman" w:cs="Times New Roman"/>
          <w:color w:val="000000" w:themeColor="text1"/>
          <w:sz w:val="28"/>
          <w:szCs w:val="28"/>
        </w:rPr>
        <w:t>денного «</w:t>
      </w:r>
      <w:r w:rsidR="00092EDD">
        <w:rPr>
          <w:rFonts w:ascii="Times New Roman" w:hAnsi="Times New Roman" w:cs="Times New Roman"/>
          <w:sz w:val="28"/>
          <w:szCs w:val="28"/>
        </w:rPr>
        <w:t>Про виключення із списку у зв’язку із звільненням та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</w:r>
      <w:r w:rsidRPr="00DD20D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».</w:t>
      </w:r>
    </w:p>
    <w:p w:rsidR="00DD20D7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DD20D7" w:rsidRPr="00C838AF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 Слово для доповіді надається </w:t>
      </w:r>
      <w:r>
        <w:rPr>
          <w:rFonts w:ascii="Times New Roman" w:hAnsi="Times New Roman" w:cs="Times New Roman"/>
          <w:sz w:val="28"/>
          <w:szCs w:val="28"/>
        </w:rPr>
        <w:t>члену комісії Мисливої Л.П.</w:t>
      </w:r>
    </w:p>
    <w:p w:rsidR="00DD20D7" w:rsidRPr="00C838AF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DD20D7" w:rsidRPr="00C838AF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DD20D7" w:rsidRPr="00C838AF" w:rsidRDefault="00DD20D7" w:rsidP="00DD2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20.12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92EDD">
        <w:rPr>
          <w:rFonts w:ascii="Times New Roman" w:hAnsi="Times New Roman" w:cs="Times New Roman"/>
          <w:sz w:val="28"/>
          <w:szCs w:val="28"/>
        </w:rPr>
        <w:t>Про виключення із списку у зв’язку із звільненням та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</w:r>
      <w:r w:rsidRPr="00821C53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DD20D7" w:rsidRPr="00C838AF" w:rsidRDefault="00DD20D7" w:rsidP="00DD20D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0D7" w:rsidRPr="00C838AF" w:rsidRDefault="00DD20D7" w:rsidP="00DD20D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D20D7" w:rsidRPr="00C838AF" w:rsidRDefault="00DD20D7" w:rsidP="00DD20D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D20D7" w:rsidRPr="00C838AF" w:rsidRDefault="00DD20D7" w:rsidP="00DD20D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DD20D7" w:rsidRPr="00C838AF" w:rsidRDefault="00DD20D7" w:rsidP="00DD20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0D7" w:rsidRDefault="00DD20D7" w:rsidP="00DD20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 w:rsidR="00570FA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70F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092EDD">
        <w:rPr>
          <w:rFonts w:ascii="Times New Roman" w:hAnsi="Times New Roman" w:cs="Times New Roman"/>
          <w:sz w:val="28"/>
          <w:szCs w:val="28"/>
        </w:rPr>
        <w:t>Про виключення із списку у зв’язку із звільненням та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DD20D7" w:rsidRDefault="00DD20D7" w:rsidP="00DD20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0D7" w:rsidRPr="00DD20D7" w:rsidRDefault="00DD20D7" w:rsidP="00DD20D7">
      <w:pPr>
        <w:spacing w:after="0" w:line="254" w:lineRule="auto"/>
        <w:ind w:firstLine="785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</w:t>
      </w:r>
      <w:r w:rsidRPr="00DD20D7">
        <w:rPr>
          <w:rFonts w:ascii="Times New Roman" w:hAnsi="Times New Roman" w:cs="Times New Roman"/>
          <w:color w:val="000000" w:themeColor="text1"/>
          <w:sz w:val="28"/>
          <w:szCs w:val="28"/>
        </w:rPr>
        <w:t>денного «</w:t>
      </w:r>
      <w:r w:rsidR="00092EDD">
        <w:rPr>
          <w:rFonts w:ascii="Times New Roman" w:hAnsi="Times New Roman" w:cs="Times New Roman"/>
          <w:sz w:val="28"/>
          <w:szCs w:val="28"/>
        </w:rPr>
        <w:t>Про затвердження   списку працівників Комунального підприємства «Авангардкомунсервіс» Авангардівської селищної ради на отримання щомісячної грошової допомоги у 2025 році</w:t>
      </w:r>
      <w:r w:rsidRPr="00DD20D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».</w:t>
      </w:r>
    </w:p>
    <w:p w:rsidR="00DD20D7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DD20D7" w:rsidRPr="00C838AF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 Слово для доповіді надається </w:t>
      </w:r>
      <w:r>
        <w:rPr>
          <w:rFonts w:ascii="Times New Roman" w:hAnsi="Times New Roman" w:cs="Times New Roman"/>
          <w:sz w:val="28"/>
          <w:szCs w:val="28"/>
        </w:rPr>
        <w:t>члену комісії Мисливої Л.П.</w:t>
      </w:r>
    </w:p>
    <w:p w:rsidR="00DD20D7" w:rsidRPr="00C838AF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DD20D7" w:rsidRPr="00C838AF" w:rsidRDefault="00DD20D7" w:rsidP="00DD2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DD20D7" w:rsidRPr="00C838AF" w:rsidRDefault="00DD20D7" w:rsidP="00DD2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20.12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92EDD">
        <w:rPr>
          <w:rFonts w:ascii="Times New Roman" w:hAnsi="Times New Roman" w:cs="Times New Roman"/>
          <w:sz w:val="28"/>
          <w:szCs w:val="28"/>
        </w:rPr>
        <w:t>Про затвердження   списку працівників Комунального підприємства «Авангардкомунсервіс» Авангардівської селищної ради на отримання щомісячної грошової допомоги у 2025 році</w:t>
      </w:r>
      <w:r w:rsidRPr="00821C53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DD20D7" w:rsidRPr="00C838AF" w:rsidRDefault="00DD20D7" w:rsidP="00DD20D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0D7" w:rsidRPr="00C838AF" w:rsidRDefault="00DD20D7" w:rsidP="00DD20D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D20D7" w:rsidRPr="00C838AF" w:rsidRDefault="00DD20D7" w:rsidP="00DD20D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D20D7" w:rsidRPr="00C838AF" w:rsidRDefault="00DD20D7" w:rsidP="00DD20D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D20D7" w:rsidRPr="00C838AF" w:rsidRDefault="00DD20D7" w:rsidP="00DD2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DD20D7" w:rsidRPr="00C838AF" w:rsidRDefault="00DD20D7" w:rsidP="00DD20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0D7" w:rsidRDefault="00DD20D7" w:rsidP="00DD20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 w:rsidR="00570FA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70F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092EDD">
        <w:rPr>
          <w:rFonts w:ascii="Times New Roman" w:hAnsi="Times New Roman" w:cs="Times New Roman"/>
          <w:sz w:val="28"/>
          <w:szCs w:val="28"/>
        </w:rPr>
        <w:t>Про затвердження   списку працівників Комунального підприємства «Авангардкомунсервіс» Авангардівської селищної ради на отримання щомісячної грошової допомоги у 2025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DD20D7" w:rsidRPr="00926822" w:rsidRDefault="00DD20D7" w:rsidP="00DD20D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EDD" w:rsidRPr="00DD20D7" w:rsidRDefault="00314CC2" w:rsidP="00092EDD">
      <w:pPr>
        <w:spacing w:after="0" w:line="254" w:lineRule="auto"/>
        <w:ind w:firstLine="785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092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EDD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092E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92EDD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</w:t>
      </w:r>
      <w:r w:rsidR="00092EDD" w:rsidRPr="00DD20D7">
        <w:rPr>
          <w:rFonts w:ascii="Times New Roman" w:hAnsi="Times New Roman" w:cs="Times New Roman"/>
          <w:color w:val="000000" w:themeColor="text1"/>
          <w:sz w:val="28"/>
          <w:szCs w:val="28"/>
        </w:rPr>
        <w:t>денного «</w:t>
      </w:r>
      <w:r w:rsidR="00092EDD">
        <w:rPr>
          <w:rFonts w:ascii="Times New Roman" w:hAnsi="Times New Roman" w:cs="Times New Roman"/>
          <w:sz w:val="28"/>
          <w:szCs w:val="28"/>
        </w:rPr>
        <w:t>Про затвердження списку осіб з інвалідністю 1 групи,  осіб з інвалідністю з дитинства 1 групи та дітей з інвалідністю на отримання щомісячної грошової допомоги у 2025 році</w:t>
      </w:r>
      <w:r w:rsidR="00092EDD" w:rsidRPr="00DD20D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».</w:t>
      </w:r>
    </w:p>
    <w:p w:rsidR="00092EDD" w:rsidRDefault="00092EDD" w:rsidP="00092E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092EDD" w:rsidRPr="00C838AF" w:rsidRDefault="00092EDD" w:rsidP="00092E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 Слово для доповіді надається </w:t>
      </w:r>
      <w:r>
        <w:rPr>
          <w:rFonts w:ascii="Times New Roman" w:hAnsi="Times New Roman" w:cs="Times New Roman"/>
          <w:sz w:val="28"/>
          <w:szCs w:val="28"/>
        </w:rPr>
        <w:t>члену комісії Мисливої Л.П.</w:t>
      </w:r>
    </w:p>
    <w:p w:rsidR="00092EDD" w:rsidRPr="00C838AF" w:rsidRDefault="00092EDD" w:rsidP="00092E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Доповідає Мислива Л.П.</w:t>
      </w:r>
    </w:p>
    <w:p w:rsidR="00092EDD" w:rsidRPr="00C838AF" w:rsidRDefault="00092EDD" w:rsidP="00092E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092EDD" w:rsidRPr="00C838AF" w:rsidRDefault="00092EDD" w:rsidP="00092E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092EDD" w:rsidRPr="00C838AF" w:rsidRDefault="00092EDD" w:rsidP="00092ED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20.12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затвердження списку осіб з інвалідністю 1 групи,  осіб з інвалідністю з дитинства 1 групи та дітей з інвалідністю на отримання щомісячної грошової допомоги у 2025 році</w:t>
      </w:r>
      <w:r w:rsidRPr="00821C53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092EDD" w:rsidRPr="00C838AF" w:rsidRDefault="00092EDD" w:rsidP="00092ED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EDD" w:rsidRPr="00C838AF" w:rsidRDefault="00092EDD" w:rsidP="00092ED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092EDD" w:rsidRPr="00C838AF" w:rsidRDefault="00092EDD" w:rsidP="00092E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092EDD" w:rsidRPr="00C838AF" w:rsidRDefault="00092EDD" w:rsidP="00092ED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092EDD" w:rsidRPr="00C838AF" w:rsidRDefault="00092EDD" w:rsidP="00092ED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092EDD" w:rsidRPr="00C838AF" w:rsidRDefault="00092EDD" w:rsidP="00092E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92EDD" w:rsidRPr="00C838AF" w:rsidRDefault="00092EDD" w:rsidP="00092E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092EDD" w:rsidRPr="00C838AF" w:rsidRDefault="00092EDD" w:rsidP="00092E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EDD" w:rsidRDefault="00092EDD" w:rsidP="00092ED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>
        <w:rPr>
          <w:rFonts w:ascii="Times New Roman" w:hAnsi="Times New Roman" w:cs="Times New Roman"/>
          <w:sz w:val="28"/>
          <w:szCs w:val="28"/>
        </w:rPr>
        <w:t>Про затвердження списку осіб з інвалідністю 1 групи,  осіб з інвалідністю з дитинства 1 групи та дітей з інвалідністю на отримання щомісячної грошової допомоги у 2025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C20C98" w:rsidRPr="00C838AF" w:rsidRDefault="002D5DE3" w:rsidP="002B5418">
      <w:pPr>
        <w:spacing w:before="2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2E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20C9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12115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:rsidR="00121159" w:rsidRPr="00C838AF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:rsidR="00121159" w:rsidRPr="00C838AF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</w:t>
      </w:r>
    </w:p>
    <w:p w:rsidR="006A2E58" w:rsidRPr="00C838AF" w:rsidRDefault="00B30D81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Ігор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</w:t>
      </w: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</w:t>
      </w:r>
    </w:p>
    <w:p w:rsidR="006A2E58" w:rsidRDefault="00B30D81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Людмила МИСЛИВА</w:t>
      </w:r>
    </w:p>
    <w:sectPr w:rsidR="006A2E58" w:rsidSect="000646E6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0AA9" w:rsidRDefault="00E00AA9" w:rsidP="00F1215C">
      <w:pPr>
        <w:spacing w:after="0" w:line="240" w:lineRule="auto"/>
      </w:pPr>
      <w:r>
        <w:separator/>
      </w:r>
    </w:p>
  </w:endnote>
  <w:endnote w:type="continuationSeparator" w:id="0">
    <w:p w:rsidR="00E00AA9" w:rsidRDefault="00E00AA9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:rsidR="00FB15F0" w:rsidRDefault="00314C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15F0" w:rsidRDefault="00FB1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0AA9" w:rsidRDefault="00E00AA9" w:rsidP="00F1215C">
      <w:pPr>
        <w:spacing w:after="0" w:line="240" w:lineRule="auto"/>
      </w:pPr>
      <w:r>
        <w:separator/>
      </w:r>
    </w:p>
  </w:footnote>
  <w:footnote w:type="continuationSeparator" w:id="0">
    <w:p w:rsidR="00E00AA9" w:rsidRDefault="00E00AA9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5797">
    <w:abstractNumId w:val="5"/>
  </w:num>
  <w:num w:numId="2" w16cid:durableId="22246182">
    <w:abstractNumId w:val="2"/>
  </w:num>
  <w:num w:numId="3" w16cid:durableId="166487448">
    <w:abstractNumId w:val="0"/>
  </w:num>
  <w:num w:numId="4" w16cid:durableId="1935431336">
    <w:abstractNumId w:val="1"/>
  </w:num>
  <w:num w:numId="5" w16cid:durableId="1562059806">
    <w:abstractNumId w:val="3"/>
  </w:num>
  <w:num w:numId="6" w16cid:durableId="691490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63177"/>
    <w:rsid w:val="000646E6"/>
    <w:rsid w:val="000769BF"/>
    <w:rsid w:val="00084628"/>
    <w:rsid w:val="00092EDD"/>
    <w:rsid w:val="00121159"/>
    <w:rsid w:val="001340CE"/>
    <w:rsid w:val="00153CBE"/>
    <w:rsid w:val="00155B60"/>
    <w:rsid w:val="001679CE"/>
    <w:rsid w:val="00177EB7"/>
    <w:rsid w:val="00183BD6"/>
    <w:rsid w:val="001C34F2"/>
    <w:rsid w:val="001C6DAF"/>
    <w:rsid w:val="001E45A9"/>
    <w:rsid w:val="001F0BBB"/>
    <w:rsid w:val="002138EB"/>
    <w:rsid w:val="002322A5"/>
    <w:rsid w:val="002508A9"/>
    <w:rsid w:val="00283D64"/>
    <w:rsid w:val="00290932"/>
    <w:rsid w:val="002A3052"/>
    <w:rsid w:val="002B5418"/>
    <w:rsid w:val="002D5DE3"/>
    <w:rsid w:val="002E5C87"/>
    <w:rsid w:val="002F33E2"/>
    <w:rsid w:val="00311830"/>
    <w:rsid w:val="00314CC2"/>
    <w:rsid w:val="00333331"/>
    <w:rsid w:val="003374BC"/>
    <w:rsid w:val="00351E72"/>
    <w:rsid w:val="0035631E"/>
    <w:rsid w:val="003865D0"/>
    <w:rsid w:val="00390A4F"/>
    <w:rsid w:val="003976F4"/>
    <w:rsid w:val="003C43E8"/>
    <w:rsid w:val="003E51BC"/>
    <w:rsid w:val="004109E1"/>
    <w:rsid w:val="00413788"/>
    <w:rsid w:val="00414ADF"/>
    <w:rsid w:val="00450A70"/>
    <w:rsid w:val="0048052C"/>
    <w:rsid w:val="0048181A"/>
    <w:rsid w:val="00491096"/>
    <w:rsid w:val="004E7E6B"/>
    <w:rsid w:val="0055690E"/>
    <w:rsid w:val="00570FA4"/>
    <w:rsid w:val="00593A1B"/>
    <w:rsid w:val="005D1E1E"/>
    <w:rsid w:val="005E674F"/>
    <w:rsid w:val="005F4B8C"/>
    <w:rsid w:val="00603DFD"/>
    <w:rsid w:val="006858DE"/>
    <w:rsid w:val="00687B44"/>
    <w:rsid w:val="00690B01"/>
    <w:rsid w:val="006A2E58"/>
    <w:rsid w:val="006D546D"/>
    <w:rsid w:val="007608FB"/>
    <w:rsid w:val="00786F5A"/>
    <w:rsid w:val="007B011B"/>
    <w:rsid w:val="007C01E1"/>
    <w:rsid w:val="007C7BDC"/>
    <w:rsid w:val="007F2466"/>
    <w:rsid w:val="00810F1F"/>
    <w:rsid w:val="00812F88"/>
    <w:rsid w:val="00821C53"/>
    <w:rsid w:val="00822B13"/>
    <w:rsid w:val="00830509"/>
    <w:rsid w:val="00837C3C"/>
    <w:rsid w:val="00854B0D"/>
    <w:rsid w:val="00893B78"/>
    <w:rsid w:val="008A7333"/>
    <w:rsid w:val="008C1D66"/>
    <w:rsid w:val="009B5221"/>
    <w:rsid w:val="009C764D"/>
    <w:rsid w:val="009E6419"/>
    <w:rsid w:val="00A008BD"/>
    <w:rsid w:val="00A070AB"/>
    <w:rsid w:val="00A36D01"/>
    <w:rsid w:val="00A41118"/>
    <w:rsid w:val="00A52051"/>
    <w:rsid w:val="00A82A4C"/>
    <w:rsid w:val="00A84244"/>
    <w:rsid w:val="00AE15C7"/>
    <w:rsid w:val="00B13391"/>
    <w:rsid w:val="00B1768E"/>
    <w:rsid w:val="00B26872"/>
    <w:rsid w:val="00B30D81"/>
    <w:rsid w:val="00B32124"/>
    <w:rsid w:val="00B65DE5"/>
    <w:rsid w:val="00B747A0"/>
    <w:rsid w:val="00BE2DF8"/>
    <w:rsid w:val="00C20C98"/>
    <w:rsid w:val="00C627E7"/>
    <w:rsid w:val="00C838AF"/>
    <w:rsid w:val="00CB12F1"/>
    <w:rsid w:val="00D03046"/>
    <w:rsid w:val="00D40DA0"/>
    <w:rsid w:val="00D50514"/>
    <w:rsid w:val="00D511FF"/>
    <w:rsid w:val="00D67E55"/>
    <w:rsid w:val="00D74881"/>
    <w:rsid w:val="00D77642"/>
    <w:rsid w:val="00D9474B"/>
    <w:rsid w:val="00DD20D7"/>
    <w:rsid w:val="00DE4A82"/>
    <w:rsid w:val="00DE629F"/>
    <w:rsid w:val="00E00AA9"/>
    <w:rsid w:val="00E169D7"/>
    <w:rsid w:val="00E37696"/>
    <w:rsid w:val="00E42BB2"/>
    <w:rsid w:val="00E755F3"/>
    <w:rsid w:val="00E84A20"/>
    <w:rsid w:val="00EB29EB"/>
    <w:rsid w:val="00EE522E"/>
    <w:rsid w:val="00EF18EB"/>
    <w:rsid w:val="00EF35C0"/>
    <w:rsid w:val="00F10512"/>
    <w:rsid w:val="00F1215C"/>
    <w:rsid w:val="00F321D0"/>
    <w:rsid w:val="00F86086"/>
    <w:rsid w:val="00F8717A"/>
    <w:rsid w:val="00FA14DD"/>
    <w:rsid w:val="00FA41A7"/>
    <w:rsid w:val="00FB15F0"/>
    <w:rsid w:val="00FE146F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A9BA"/>
  <w15:docId w15:val="{D4FFAFFF-B28E-4E8E-8591-29708D6F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5850</Words>
  <Characters>3336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9</cp:revision>
  <cp:lastPrinted>2024-11-28T08:12:00Z</cp:lastPrinted>
  <dcterms:created xsi:type="dcterms:W3CDTF">2024-12-06T08:38:00Z</dcterms:created>
  <dcterms:modified xsi:type="dcterms:W3CDTF">2024-12-17T06:46:00Z</dcterms:modified>
</cp:coreProperties>
</file>