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EBA1C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A691A5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2E601A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299458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6A1E28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911202" w14:textId="77777777" w:rsidR="004056CD" w:rsidRDefault="004056CD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13A26C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4AE46D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9295A7" w14:textId="77777777" w:rsidR="00061192" w:rsidRDefault="00061192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061192" w:rsidRPr="000C4992" w14:paraId="545A73FC" w14:textId="77777777" w:rsidTr="00FC0C90">
        <w:tc>
          <w:tcPr>
            <w:tcW w:w="6237" w:type="dxa"/>
          </w:tcPr>
          <w:p w14:paraId="1A83FBAA" w14:textId="6252A66F" w:rsidR="00061192" w:rsidRPr="008D0E4B" w:rsidRDefault="00061192" w:rsidP="006E6C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</w:t>
            </w:r>
            <w:r w:rsidR="006E6C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розпоряджень селищного голови про передачу майна</w:t>
            </w:r>
            <w:r w:rsidR="00FC0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      </w:r>
          </w:p>
        </w:tc>
      </w:tr>
    </w:tbl>
    <w:p w14:paraId="2D207279" w14:textId="77777777" w:rsidR="00E52931" w:rsidRPr="0076031B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0D46353" w14:textId="1DD25548" w:rsidR="00E52931" w:rsidRDefault="006E6CA0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Закону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ст. 77 Бюджетного кодексу України,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рішення від 22.12.2023 року № 2442</w:t>
      </w:r>
      <w:r w:rsidR="005C291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програми сприяння розвитку Збройним силам України, Силам територіальної оборони та іншим підрозділам, які залучаються для здійснення заходів воєнного стану, на 2024 рік» </w:t>
      </w:r>
      <w:r>
        <w:rPr>
          <w:rFonts w:ascii="Times New Roman" w:hAnsi="Times New Roman" w:cs="Times New Roman"/>
          <w:sz w:val="28"/>
          <w:szCs w:val="28"/>
          <w:lang w:val="uk-UA"/>
        </w:rPr>
        <w:t>та відповідно до рекомендацій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Авангардівська селищна рада </w:t>
      </w:r>
      <w:r w:rsidR="003672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931" w:rsidRPr="005C291A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7EF3390C" w14:textId="77777777" w:rsidR="00367264" w:rsidRPr="00AB23F5" w:rsidRDefault="00367264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53E06FA7" w14:textId="6977BFA6" w:rsidR="00E52931" w:rsidRDefault="005C291A" w:rsidP="00E52931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1F3494">
        <w:rPr>
          <w:rFonts w:ascii="Times New Roman" w:hAnsi="Times New Roman" w:cs="Times New Roman"/>
          <w:sz w:val="28"/>
          <w:szCs w:val="28"/>
          <w:lang w:val="uk-UA"/>
        </w:rPr>
        <w:t>розпорядження селищного голови, виданих в міжсесіний період</w:t>
      </w:r>
      <w:r w:rsidR="00EB19C0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14:paraId="7AA708F4" w14:textId="77777777" w:rsidR="00EB19C0" w:rsidRPr="00AB23F5" w:rsidRDefault="00EB19C0" w:rsidP="00EB19C0">
      <w:pPr>
        <w:pStyle w:val="a4"/>
        <w:tabs>
          <w:tab w:val="left" w:pos="0"/>
        </w:tabs>
        <w:spacing w:line="240" w:lineRule="auto"/>
        <w:ind w:left="426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757B41A7" w14:textId="1AF5A1B7" w:rsidR="003E171C" w:rsidRDefault="003E171C" w:rsidP="00262A45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основної діяльності № </w:t>
      </w:r>
      <w:r w:rsidR="00CE3404">
        <w:rPr>
          <w:rFonts w:ascii="Times New Roman" w:hAnsi="Times New Roman" w:cs="Times New Roman"/>
          <w:sz w:val="28"/>
          <w:szCs w:val="28"/>
          <w:lang w:val="uk-UA"/>
        </w:rPr>
        <w:t>264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E3404">
        <w:rPr>
          <w:rFonts w:ascii="Times New Roman" w:hAnsi="Times New Roman" w:cs="Times New Roman"/>
          <w:sz w:val="28"/>
          <w:szCs w:val="28"/>
          <w:lang w:val="uk-UA"/>
        </w:rPr>
        <w:t>13.12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.2024 року «Про передачу майна з балансу Авангардівської селищної ради на баланс військової частини </w:t>
      </w:r>
      <w:r w:rsidR="000C4992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345699A2" w14:textId="6AF131F8" w:rsidR="003E171C" w:rsidRDefault="003E171C" w:rsidP="00262A45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основної діяльності № </w:t>
      </w:r>
      <w:r w:rsidR="00CE3404">
        <w:rPr>
          <w:rFonts w:ascii="Times New Roman" w:hAnsi="Times New Roman" w:cs="Times New Roman"/>
          <w:sz w:val="28"/>
          <w:szCs w:val="28"/>
          <w:lang w:val="uk-UA"/>
        </w:rPr>
        <w:t>268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E3404">
        <w:rPr>
          <w:rFonts w:ascii="Times New Roman" w:hAnsi="Times New Roman" w:cs="Times New Roman"/>
          <w:sz w:val="28"/>
          <w:szCs w:val="28"/>
          <w:lang w:val="uk-UA"/>
        </w:rPr>
        <w:t>19.12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.2024 року «Про передачу майна з балансу Авангардівської селищної ради на баланс </w:t>
      </w:r>
      <w:r w:rsidR="00CE3404">
        <w:rPr>
          <w:rFonts w:ascii="Times New Roman" w:hAnsi="Times New Roman" w:cs="Times New Roman"/>
          <w:sz w:val="28"/>
          <w:szCs w:val="28"/>
          <w:lang w:val="uk-UA"/>
        </w:rPr>
        <w:t xml:space="preserve">військової частини </w:t>
      </w:r>
      <w:r w:rsidR="000C4992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431A5D76" w14:textId="00128538" w:rsidR="003E171C" w:rsidRDefault="003E171C" w:rsidP="00262A45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основної діяльності № </w:t>
      </w:r>
      <w:r w:rsidR="00CE3404">
        <w:rPr>
          <w:rFonts w:ascii="Times New Roman" w:hAnsi="Times New Roman" w:cs="Times New Roman"/>
          <w:sz w:val="28"/>
          <w:szCs w:val="28"/>
          <w:lang w:val="uk-UA"/>
        </w:rPr>
        <w:t>275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E3404">
        <w:rPr>
          <w:rFonts w:ascii="Times New Roman" w:hAnsi="Times New Roman" w:cs="Times New Roman"/>
          <w:sz w:val="28"/>
          <w:szCs w:val="28"/>
          <w:lang w:val="uk-UA"/>
        </w:rPr>
        <w:t>26.12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.2024 року «Про передачу майна з балансу Авангардівської селищної ради на баланс </w:t>
      </w:r>
      <w:r w:rsidR="000C4992">
        <w:rPr>
          <w:rFonts w:ascii="Times New Roman" w:hAnsi="Times New Roman" w:cs="Times New Roman"/>
          <w:sz w:val="28"/>
          <w:szCs w:val="28"/>
          <w:lang w:val="uk-UA"/>
        </w:rPr>
        <w:t>ХХХХХ ХХХХХХХ</w:t>
      </w:r>
      <w:r w:rsidR="00CE3404">
        <w:rPr>
          <w:rFonts w:ascii="Times New Roman" w:hAnsi="Times New Roman" w:cs="Times New Roman"/>
          <w:sz w:val="28"/>
          <w:szCs w:val="28"/>
          <w:lang w:val="uk-UA"/>
        </w:rPr>
        <w:t xml:space="preserve"> Південного регіону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750F638F" w14:textId="1765A176" w:rsidR="00EB19C0" w:rsidRDefault="001F3494" w:rsidP="00262A45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 основної діяльності № </w:t>
      </w:r>
      <w:r w:rsidR="00AB23F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E340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B23F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E3404">
        <w:rPr>
          <w:rFonts w:ascii="Times New Roman" w:hAnsi="Times New Roman" w:cs="Times New Roman"/>
          <w:sz w:val="28"/>
          <w:szCs w:val="28"/>
          <w:lang w:val="uk-UA"/>
        </w:rPr>
        <w:t xml:space="preserve"> від 2</w:t>
      </w:r>
      <w:r w:rsidR="00AB23F5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AB23F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.2024 року «Про передачу майна з балансу Авангардівської селищної ради на баланс військової частини </w:t>
      </w:r>
      <w:r w:rsidR="000C4992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B19C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5EE1B6E" w14:textId="3FABD0D8" w:rsidR="00EB19C0" w:rsidRDefault="001F3494" w:rsidP="00262A45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основної діяльності № 2</w:t>
      </w:r>
      <w:r w:rsidR="00CE3404">
        <w:rPr>
          <w:rFonts w:ascii="Times New Roman" w:hAnsi="Times New Roman" w:cs="Times New Roman"/>
          <w:sz w:val="28"/>
          <w:szCs w:val="28"/>
          <w:lang w:val="uk-UA"/>
        </w:rPr>
        <w:t>77</w:t>
      </w:r>
      <w:r w:rsidR="00AB23F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E340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B23F5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AB23F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.2024 року «Про передачу майна з балансу Авангардівської селищної ради на баланс військової частини </w:t>
      </w:r>
      <w:r w:rsidR="000C4992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B19C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BB28A99" w14:textId="647BED30" w:rsidR="000F05F3" w:rsidRPr="000C4992" w:rsidRDefault="000F05F3" w:rsidP="000C4992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основної діяльності № 279 від 27.12.2024 року «Про передачу майна з балансу Авангардівської селищної ради на баланс військової частини </w:t>
      </w:r>
      <w:r w:rsidR="000C4992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7D3BD429" w14:textId="77777777" w:rsidR="000F05F3" w:rsidRPr="000F05F3" w:rsidRDefault="000F05F3" w:rsidP="000F05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05F3">
        <w:rPr>
          <w:rFonts w:ascii="Times New Roman" w:hAnsi="Times New Roman" w:cs="Times New Roman"/>
          <w:b/>
          <w:sz w:val="28"/>
          <w:szCs w:val="28"/>
          <w:lang w:val="uk-UA"/>
        </w:rPr>
        <w:t>№3416 -VIIІ</w:t>
      </w:r>
    </w:p>
    <w:p w14:paraId="7B4732D6" w14:textId="77777777" w:rsidR="000F05F3" w:rsidRDefault="000F05F3" w:rsidP="000F05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05F3">
        <w:rPr>
          <w:rFonts w:ascii="Times New Roman" w:hAnsi="Times New Roman" w:cs="Times New Roman"/>
          <w:b/>
          <w:sz w:val="28"/>
          <w:szCs w:val="28"/>
          <w:lang w:val="uk-UA"/>
        </w:rPr>
        <w:t>від 06.02.2025</w:t>
      </w:r>
    </w:p>
    <w:p w14:paraId="4B7BEC0B" w14:textId="77777777" w:rsidR="000F05F3" w:rsidRDefault="000F05F3" w:rsidP="000F05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1B4161" w14:textId="77777777" w:rsidR="000F05F3" w:rsidRPr="000F05F3" w:rsidRDefault="000F05F3" w:rsidP="000F05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879355" w14:textId="77777777" w:rsidR="000F05F3" w:rsidRPr="000F05F3" w:rsidRDefault="000F05F3" w:rsidP="000F05F3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A975C0" w14:textId="12128CC7" w:rsidR="003E171C" w:rsidRPr="000F05F3" w:rsidRDefault="000F05F3" w:rsidP="003E171C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основної діяльності № 280 від 27.12.2024 року «Про передачу майна з балансу Авангардівської селищної ради на баланс </w:t>
      </w:r>
      <w:r w:rsidR="000C4992">
        <w:rPr>
          <w:rFonts w:ascii="Times New Roman" w:hAnsi="Times New Roman" w:cs="Times New Roman"/>
          <w:sz w:val="28"/>
          <w:szCs w:val="28"/>
          <w:lang w:val="uk-UA"/>
        </w:rPr>
        <w:t>ХХХ ХХХХ  ХХХХ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обслуговування»;</w:t>
      </w:r>
    </w:p>
    <w:p w14:paraId="70D5952F" w14:textId="6EEA0F04" w:rsidR="00CE3404" w:rsidRDefault="00CE3404" w:rsidP="00262A45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основної діяльності № 276 від 26.12.2024 року «Про передачу майна з балансу Авангардівської селищної ради на баланс військової частини </w:t>
      </w:r>
      <w:r w:rsidR="000C4992">
        <w:rPr>
          <w:rFonts w:ascii="Times New Roman" w:hAnsi="Times New Roman" w:cs="Times New Roman"/>
          <w:sz w:val="28"/>
          <w:szCs w:val="28"/>
          <w:lang w:val="uk-UA"/>
        </w:rPr>
        <w:t>ХХХХ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25C9240A" w14:textId="417E8134" w:rsidR="00CE3404" w:rsidRDefault="00CE3404" w:rsidP="00262A45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основної діяльності № 282 від 27.12.2024 року «Про передачу майна з балансу Авангардівської селищної ради на баланс військової частини </w:t>
      </w:r>
      <w:r w:rsidR="000C4992">
        <w:rPr>
          <w:rFonts w:ascii="Times New Roman" w:hAnsi="Times New Roman" w:cs="Times New Roman"/>
          <w:sz w:val="28"/>
          <w:szCs w:val="28"/>
          <w:lang w:val="uk-UA"/>
        </w:rPr>
        <w:t>ХХХХХ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543962F3" w14:textId="707A8859" w:rsidR="00E52931" w:rsidRPr="0057119E" w:rsidRDefault="00AB23F5" w:rsidP="00AB23F5">
      <w:pPr>
        <w:pStyle w:val="a4"/>
        <w:tabs>
          <w:tab w:val="left" w:pos="0"/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B19C0">
        <w:rPr>
          <w:rFonts w:ascii="Times New Roman" w:hAnsi="Times New Roman"/>
          <w:sz w:val="28"/>
          <w:szCs w:val="28"/>
          <w:lang w:val="uk-UA"/>
        </w:rPr>
        <w:t>2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>. К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</w:t>
      </w:r>
      <w:r w:rsidR="001F3494">
        <w:rPr>
          <w:rFonts w:ascii="Times New Roman" w:hAnsi="Times New Roman" w:cs="Times New Roman"/>
          <w:sz w:val="28"/>
          <w:szCs w:val="28"/>
          <w:lang w:val="uk-UA"/>
        </w:rPr>
        <w:t xml:space="preserve"> даного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рішення покласти на</w:t>
      </w:r>
      <w:r w:rsidR="00E52931"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="00E52931"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895F425" w14:textId="77777777" w:rsidR="00E52931" w:rsidRPr="0057119E" w:rsidRDefault="00E52931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C4108C" w14:textId="77777777" w:rsidR="00E52931" w:rsidRPr="0057119E" w:rsidRDefault="00E52931" w:rsidP="00E529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BBB448" w14:textId="77777777" w:rsidR="00E52931" w:rsidRPr="0057119E" w:rsidRDefault="00E52931" w:rsidP="00E52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Сергій ХРУСТОВСЬКИЙ</w:t>
      </w:r>
    </w:p>
    <w:p w14:paraId="4B001DE0" w14:textId="77777777" w:rsidR="00E52931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6587EEA" w14:textId="77777777" w:rsidR="00EB19C0" w:rsidRPr="0076031B" w:rsidRDefault="00EB19C0" w:rsidP="00E529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14417781" w14:textId="77777777" w:rsidR="000F05F3" w:rsidRPr="000F05F3" w:rsidRDefault="000F05F3" w:rsidP="000F05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05F3">
        <w:rPr>
          <w:rFonts w:ascii="Times New Roman" w:hAnsi="Times New Roman" w:cs="Times New Roman"/>
          <w:b/>
          <w:sz w:val="28"/>
          <w:szCs w:val="28"/>
          <w:lang w:val="uk-UA"/>
        </w:rPr>
        <w:t>№3416 -VIIІ</w:t>
      </w:r>
    </w:p>
    <w:p w14:paraId="2E925F10" w14:textId="77777777" w:rsidR="000F05F3" w:rsidRDefault="000F05F3" w:rsidP="000F05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05F3">
        <w:rPr>
          <w:rFonts w:ascii="Times New Roman" w:hAnsi="Times New Roman" w:cs="Times New Roman"/>
          <w:b/>
          <w:sz w:val="28"/>
          <w:szCs w:val="28"/>
          <w:lang w:val="uk-UA"/>
        </w:rPr>
        <w:t>від 06.02.2025</w:t>
      </w:r>
    </w:p>
    <w:p w14:paraId="21A516CA" w14:textId="77777777" w:rsidR="0076031B" w:rsidRPr="0057119E" w:rsidRDefault="0076031B" w:rsidP="00760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6031B" w:rsidRPr="0057119E" w:rsidSect="002A7E05">
      <w:pgSz w:w="11906" w:h="16838"/>
      <w:pgMar w:top="567" w:right="851" w:bottom="709" w:left="1701" w:header="709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62606" w14:textId="77777777" w:rsidR="0009448E" w:rsidRDefault="0009448E" w:rsidP="003048B6">
      <w:pPr>
        <w:spacing w:after="0" w:line="240" w:lineRule="auto"/>
      </w:pPr>
      <w:r>
        <w:separator/>
      </w:r>
    </w:p>
  </w:endnote>
  <w:endnote w:type="continuationSeparator" w:id="0">
    <w:p w14:paraId="16CE3C5F" w14:textId="77777777" w:rsidR="0009448E" w:rsidRDefault="0009448E" w:rsidP="0030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B56B0" w14:textId="77777777" w:rsidR="0009448E" w:rsidRDefault="0009448E" w:rsidP="003048B6">
      <w:pPr>
        <w:spacing w:after="0" w:line="240" w:lineRule="auto"/>
      </w:pPr>
      <w:r>
        <w:separator/>
      </w:r>
    </w:p>
  </w:footnote>
  <w:footnote w:type="continuationSeparator" w:id="0">
    <w:p w14:paraId="4745A1CF" w14:textId="77777777" w:rsidR="0009448E" w:rsidRDefault="0009448E" w:rsidP="00304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B49B8"/>
    <w:multiLevelType w:val="hybridMultilevel"/>
    <w:tmpl w:val="1A94EE62"/>
    <w:lvl w:ilvl="0" w:tplc="792C09D2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69"/>
    <w:rsid w:val="0002132D"/>
    <w:rsid w:val="00030C19"/>
    <w:rsid w:val="00036A60"/>
    <w:rsid w:val="00061192"/>
    <w:rsid w:val="0009448E"/>
    <w:rsid w:val="000A76DB"/>
    <w:rsid w:val="000B6AED"/>
    <w:rsid w:val="000C4992"/>
    <w:rsid w:val="000E0775"/>
    <w:rsid w:val="000E2F42"/>
    <w:rsid w:val="000F05F3"/>
    <w:rsid w:val="001F3494"/>
    <w:rsid w:val="00234F28"/>
    <w:rsid w:val="002458BD"/>
    <w:rsid w:val="00262A45"/>
    <w:rsid w:val="00264302"/>
    <w:rsid w:val="00293447"/>
    <w:rsid w:val="003048B6"/>
    <w:rsid w:val="00367264"/>
    <w:rsid w:val="003D0FF0"/>
    <w:rsid w:val="003E171C"/>
    <w:rsid w:val="003E43A5"/>
    <w:rsid w:val="003F5F3A"/>
    <w:rsid w:val="003F6524"/>
    <w:rsid w:val="004056CD"/>
    <w:rsid w:val="004D0318"/>
    <w:rsid w:val="00514618"/>
    <w:rsid w:val="00523DC6"/>
    <w:rsid w:val="0055077D"/>
    <w:rsid w:val="005C291A"/>
    <w:rsid w:val="00615269"/>
    <w:rsid w:val="006E6CA0"/>
    <w:rsid w:val="0076031B"/>
    <w:rsid w:val="007610C8"/>
    <w:rsid w:val="00772D00"/>
    <w:rsid w:val="007A0524"/>
    <w:rsid w:val="007B30B7"/>
    <w:rsid w:val="008D0E4B"/>
    <w:rsid w:val="008F3284"/>
    <w:rsid w:val="008F78CF"/>
    <w:rsid w:val="00937F36"/>
    <w:rsid w:val="00976814"/>
    <w:rsid w:val="009C6050"/>
    <w:rsid w:val="009F0DBF"/>
    <w:rsid w:val="00A8491A"/>
    <w:rsid w:val="00AB23F5"/>
    <w:rsid w:val="00AC5840"/>
    <w:rsid w:val="00AF3457"/>
    <w:rsid w:val="00B809DE"/>
    <w:rsid w:val="00C7531C"/>
    <w:rsid w:val="00CE3404"/>
    <w:rsid w:val="00D25908"/>
    <w:rsid w:val="00D84E4C"/>
    <w:rsid w:val="00DA55E5"/>
    <w:rsid w:val="00DD2E0E"/>
    <w:rsid w:val="00E52931"/>
    <w:rsid w:val="00EB19C0"/>
    <w:rsid w:val="00EB6CFA"/>
    <w:rsid w:val="00F04952"/>
    <w:rsid w:val="00F32AC2"/>
    <w:rsid w:val="00FB15CE"/>
    <w:rsid w:val="00FC0C90"/>
    <w:rsid w:val="00FC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E7102"/>
  <w15:chartTrackingRefBased/>
  <w15:docId w15:val="{27852554-4CAA-485F-8418-2EB6001D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9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4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461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48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8B6"/>
  </w:style>
  <w:style w:type="paragraph" w:styleId="a9">
    <w:name w:val="footer"/>
    <w:basedOn w:val="a"/>
    <w:link w:val="aa"/>
    <w:uiPriority w:val="99"/>
    <w:unhideWhenUsed/>
    <w:rsid w:val="003048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5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69BB1-60FC-4990-9E94-CC1A4669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cp:lastPrinted>2025-01-09T09:05:00Z</cp:lastPrinted>
  <dcterms:created xsi:type="dcterms:W3CDTF">2025-01-20T14:25:00Z</dcterms:created>
  <dcterms:modified xsi:type="dcterms:W3CDTF">2025-02-06T17:55:00Z</dcterms:modified>
</cp:coreProperties>
</file>