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E33D" w14:textId="77777777" w:rsidR="00033AD1" w:rsidRDefault="00033AD1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AAAECD1" w14:textId="77777777" w:rsidR="00832D8A" w:rsidRDefault="00832D8A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A4BEEF5" w14:textId="77777777" w:rsidR="00832D8A" w:rsidRDefault="00832D8A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E1B0F75" w14:textId="77777777" w:rsidR="00832D8A" w:rsidRDefault="00832D8A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2CEF44" w14:textId="77777777" w:rsidR="00832D8A" w:rsidRDefault="00832D8A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E3F5E6" w14:textId="77777777" w:rsidR="00832D8A" w:rsidRDefault="00832D8A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95D2524" w14:textId="77777777" w:rsidR="00832D8A" w:rsidRDefault="00832D8A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5668C7A" w14:textId="77777777" w:rsidR="00832D8A" w:rsidRDefault="00832D8A" w:rsidP="00033AD1">
      <w:pPr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27F936" w14:textId="77777777" w:rsidR="00832D8A" w:rsidRPr="00EB7AC4" w:rsidRDefault="00832D8A" w:rsidP="00033AD1"/>
    <w:tbl>
      <w:tblPr>
        <w:tblW w:w="0" w:type="auto"/>
        <w:tblLook w:val="01E0" w:firstRow="1" w:lastRow="1" w:firstColumn="1" w:lastColumn="1" w:noHBand="0" w:noVBand="0"/>
      </w:tblPr>
      <w:tblGrid>
        <w:gridCol w:w="4244"/>
      </w:tblGrid>
      <w:tr w:rsidR="00033AD1" w:rsidRPr="00613D92" w14:paraId="68BDE2E5" w14:textId="77777777" w:rsidTr="0048173C">
        <w:trPr>
          <w:trHeight w:val="589"/>
        </w:trPr>
        <w:tc>
          <w:tcPr>
            <w:tcW w:w="4244" w:type="dxa"/>
            <w:shd w:val="clear" w:color="auto" w:fill="auto"/>
          </w:tcPr>
          <w:p w14:paraId="75F590B8" w14:textId="3BEDB165" w:rsidR="00033AD1" w:rsidRPr="0048173C" w:rsidRDefault="00033AD1" w:rsidP="00DA63F2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3950A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укладання додаткової угоди</w:t>
            </w:r>
            <w:r w:rsidR="0016568C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з </w:t>
            </w:r>
            <w:r w:rsidR="00DA63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ТОВ «РЕДІ</w:t>
            </w:r>
            <w:r w:rsidR="007A032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-</w:t>
            </w:r>
            <w:r w:rsidR="00DA63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МЕЙД»</w:t>
            </w:r>
          </w:p>
        </w:tc>
      </w:tr>
    </w:tbl>
    <w:p w14:paraId="57B6555D" w14:textId="77777777" w:rsidR="00033AD1" w:rsidRPr="001A54E2" w:rsidRDefault="00033AD1" w:rsidP="00033AD1">
      <w:pPr>
        <w:spacing w:after="0" w:line="240" w:lineRule="auto"/>
        <w:ind w:right="423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8F5B964" w14:textId="3F947F94" w:rsidR="00033AD1" w:rsidRDefault="00033AD1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 xml:space="preserve">Розглянувши </w:t>
      </w:r>
      <w:r w:rsidR="00DA63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звернення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7186D" w:rsidRPr="00A71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7A03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овариства з обмеженою відповідальністю</w:t>
      </w:r>
      <w:r w:rsidR="00A7186D" w:rsidRPr="00A71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«РЕДІ</w:t>
      </w:r>
      <w:r w:rsidR="007A03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A7186D" w:rsidRPr="00A71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МЕЙД»</w:t>
      </w:r>
      <w:r w:rsidR="00A71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 36436374) </w:t>
      </w:r>
      <w:r w:rsidR="004817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A71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продовження </w:t>
      </w:r>
      <w:r w:rsidR="00D31586" w:rsidRPr="007A5A2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строку дії та умов</w:t>
      </w:r>
      <w:r w:rsidR="00A71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додаткової угоди від 26.12.2016 р. до </w:t>
      </w:r>
      <w:r w:rsidR="00F81F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A71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оговору оренди земельної ділянки від 21.09.2009 р.</w:t>
      </w:r>
      <w:r w:rsidR="003353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номером державної реєстрації 040952900193 від 08.10.2009 р.</w:t>
      </w:r>
      <w:r w:rsidR="00A718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2F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353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приймаючи до уваги </w:t>
      </w:r>
      <w:r w:rsidR="009E2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Протокол від 19.07.2023 р. комісії з обстеження пошкоджених об’єктів вн</w:t>
      </w:r>
      <w:r w:rsidR="00B31E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9E2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слідок збройної агресії російської федеації на території Авангардівської селищної територіальної громади</w:t>
      </w:r>
      <w:r w:rsidR="00B31E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Одеського району Одеської області</w:t>
      </w:r>
      <w:r w:rsidR="009E2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Акти комісійного обстеження об</w:t>
      </w:r>
      <w:r w:rsidR="00B31E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9E2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єктів, пошкоджених внаслідок збройної агресії російської федерації від 10.08.2023 р., </w:t>
      </w:r>
      <w:r w:rsidR="003353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Звіт про оцінку збитків для визначення вартості відтворення будівель торгівельних павільонів для усунення збитку після ракетного обстрілу за адресою: Одеська область, Одеський район (кол. Овідіопольський), смт. Авангард, вул. Базова, </w:t>
      </w:r>
      <w:r w:rsidR="00E965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17/7, 17/8, 17/9, 17/10, 17/11, 17/18, 17/19, 17/20, 17/21, 17/22, 17/23 (ТОВ «ОЦІНОЧНА КОМПАНІЯ ВІК СТ</w:t>
      </w:r>
      <w:r w:rsidR="007A03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E965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ЙТ», 2023 р.)</w:t>
      </w:r>
      <w:r w:rsidR="0033534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24A1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667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рішення Господарського суду Одеської області від 10.06.2024 р. у справі № 916/4539/23, </w:t>
      </w:r>
      <w:r w:rsidRPr="002F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керуючись </w:t>
      </w:r>
      <w:r w:rsidRPr="000D4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 ст. 12, 80, 83, 93 Земельного кодексу України, ст. ст. 526, 651, 652 Цивільного кодексу України, </w:t>
      </w:r>
      <w:r w:rsidR="00B31ED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 ст. 288, 289 Податкового кодексу України, </w:t>
      </w:r>
      <w:r w:rsidRPr="000D4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 ст.  4,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8,</w:t>
      </w:r>
      <w:r w:rsidRPr="000D4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15, 21, 23 Закону України «Про оренду землі»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8173C" w:rsidRPr="004817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Указ</w:t>
      </w:r>
      <w:r w:rsidR="004817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48173C" w:rsidRPr="004817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24A1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48173C" w:rsidRPr="004817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резидента України №</w:t>
      </w:r>
      <w:r w:rsidR="00524A1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8173C" w:rsidRPr="004817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64/2022 «Про введ</w:t>
      </w:r>
      <w:r w:rsidR="004817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ення воєнного стану в Україні» зі змінами</w:t>
      </w:r>
      <w:r w:rsidR="0048173C" w:rsidRPr="004817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пп. 69.14. п. 69. ч. 6</w:t>
      </w:r>
      <w:r w:rsidR="00D3158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48173C" w:rsidRPr="004817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ст.11 Закону України «Про внесення змін до Податкового кодексу України та інших законодавчих актів України щодо дії норм на період дії воєнного стану», </w:t>
      </w:r>
      <w:r w:rsidR="00F81F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 ст. 10, 25, </w:t>
      </w:r>
      <w:r w:rsidRPr="002F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п. 34 ст. 26</w:t>
      </w:r>
      <w:r w:rsidR="00F81F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59</w:t>
      </w:r>
      <w:r w:rsidRPr="002F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</w:t>
      </w:r>
      <w:r w:rsidRPr="000A0D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України «Про місцеве самоврядування в Україні», </w:t>
      </w:r>
      <w:r w:rsidR="000A0D13" w:rsidRPr="000A0D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Витяг про нормативну грошову оцінку земельної ділянка з кадастровим номером </w:t>
      </w:r>
      <w:r w:rsidR="000A0D13" w:rsidRPr="000A0D13">
        <w:rPr>
          <w:rFonts w:ascii="Times New Roman" w:hAnsi="Times New Roman" w:cs="Times New Roman"/>
          <w:sz w:val="28"/>
          <w:szCs w:val="28"/>
          <w:lang w:val="uk-UA"/>
        </w:rPr>
        <w:t xml:space="preserve">5123755200:02:002:0015, </w:t>
      </w:r>
      <w:r w:rsidR="00774C3D" w:rsidRPr="000A0D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 рекомендації постійної комісії з питань земельних відносин</w:t>
      </w:r>
      <w:r w:rsidR="00774C3D" w:rsidRPr="00774C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природокористування, охорони пам’яток, історичного середовища та екологічної політики</w:t>
      </w:r>
      <w:r w:rsidR="00774C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774C3D" w:rsidRPr="00774C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2F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Pr="002F285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3296B4AD" w14:textId="77777777" w:rsidR="00832D8A" w:rsidRDefault="00832D8A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FBBE069" w14:textId="77777777" w:rsidR="00832D8A" w:rsidRPr="0049480A" w:rsidRDefault="00832D8A" w:rsidP="00832D8A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3449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659D0DE2" w14:textId="77777777" w:rsidR="00832D8A" w:rsidRDefault="00832D8A" w:rsidP="00832D8A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02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25 </w:t>
      </w:r>
    </w:p>
    <w:p w14:paraId="5A9E2344" w14:textId="77777777" w:rsidR="00832D8A" w:rsidRDefault="00832D8A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52A8D1D" w14:textId="77777777" w:rsidR="00832D8A" w:rsidRPr="00D310A5" w:rsidRDefault="00832D8A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5D5D452" w14:textId="77777777" w:rsidR="00033AD1" w:rsidRPr="00FF1079" w:rsidRDefault="00033AD1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47410F4A" w14:textId="7DC31AFD" w:rsidR="000A0D13" w:rsidRPr="000A0D13" w:rsidRDefault="00033AD1" w:rsidP="0017020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D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>1.</w:t>
      </w:r>
      <w:r w:rsidRPr="000A0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2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D13" w:rsidRPr="000A0D13">
        <w:rPr>
          <w:rFonts w:ascii="Times New Roman" w:hAnsi="Times New Roman" w:cs="Times New Roman"/>
          <w:sz w:val="28"/>
          <w:szCs w:val="28"/>
          <w:lang w:val="uk-UA"/>
        </w:rPr>
        <w:t>Збільшити Товариству з обмеженою відповідальністю</w:t>
      </w:r>
      <w:r w:rsidR="000A0D13">
        <w:rPr>
          <w:rFonts w:ascii="Times New Roman" w:hAnsi="Times New Roman" w:cs="Times New Roman"/>
          <w:sz w:val="28"/>
          <w:szCs w:val="28"/>
          <w:lang w:val="uk-UA"/>
        </w:rPr>
        <w:t xml:space="preserve"> «РЕДІ-МЕЙД» розмір орендної плати за Договором </w:t>
      </w:r>
      <w:r w:rsidR="000A0D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оренди земельної ділянки від 21.09.2009 р. за номером державної реєстрації 040952900193 від 08.10.2009 р.</w:t>
      </w:r>
      <w:r w:rsidR="001779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1 372 371 грн 30 коп, встановивши його у розмірі 5 278 226 грн 10 коп.</w:t>
      </w:r>
      <w:r w:rsidR="000A0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D13" w:rsidRPr="000A0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3F20F7" w14:textId="59D5E51B" w:rsidR="00033AD1" w:rsidRPr="0017020B" w:rsidRDefault="001779B3" w:rsidP="001779B3">
      <w:pPr>
        <w:tabs>
          <w:tab w:val="left" w:pos="0"/>
        </w:tabs>
        <w:spacing w:before="240"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 xml:space="preserve">2. </w:t>
      </w:r>
      <w:r w:rsidR="00832D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33AD1" w:rsidRPr="00C40F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Внести зміни до Договору 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оренди земельної ділянки від 21.09.2009 р. за номером державної реєстрації 0</w:t>
      </w:r>
      <w:r w:rsid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40952900193 від 08.10.2009 р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(номер запису</w:t>
      </w:r>
      <w:r w:rsidR="00E22ED3" w:rsidRPr="000A0D13">
        <w:rPr>
          <w:lang w:val="uk-UA"/>
        </w:rPr>
        <w:t xml:space="preserve"> 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Державному реєстрі речових прав на нерухоме майно </w:t>
      </w:r>
      <w:r w:rsid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інше речове право: 8461394)</w:t>
      </w:r>
      <w:r w:rsidR="00033AD1" w:rsidRPr="00C40F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укладеного з </w:t>
      </w:r>
      <w:r w:rsidR="007A03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Товариством з обмеженою відповідальністю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«РЕДІ</w:t>
      </w:r>
      <w:r w:rsidR="007A03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МЕЙД»</w:t>
      </w:r>
      <w:r w:rsidR="001D2A49" w:rsidRPr="001D2A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розміщення торгівельного комплексу та митного терміналу «Нове місто» за адресою: Одеська область, </w:t>
      </w:r>
      <w:r w:rsidR="00F81F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Одеський (кол. 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Овідіопольський</w:t>
      </w:r>
      <w:r w:rsidR="00F81F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район, смт. Авангард, вул. Базова, 17</w:t>
      </w:r>
      <w:r w:rsidR="00033AD1" w:rsidRPr="00C40F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D70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(додається).</w:t>
      </w:r>
    </w:p>
    <w:p w14:paraId="1BE048AC" w14:textId="77777777" w:rsidR="00774C3D" w:rsidRPr="00774C3D" w:rsidRDefault="00033AD1" w:rsidP="00274D9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0650B705" w14:textId="0841A7FA" w:rsidR="00033AD1" w:rsidRPr="00274D91" w:rsidRDefault="00774C3D" w:rsidP="00274D9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1779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832D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033AD1" w:rsidRPr="00870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Доручити селищному голові укласти від імені Авангардівської селищної ради </w:t>
      </w:r>
      <w:r w:rsidR="00F81F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033AD1" w:rsidRPr="008E44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одатков</w:t>
      </w:r>
      <w:r w:rsidR="00FB401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="00033AD1" w:rsidRPr="008E44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B401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договір</w:t>
      </w:r>
      <w:r w:rsidR="00033AD1" w:rsidRPr="008E44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33A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</w:t>
      </w:r>
      <w:r w:rsidR="00F81F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033AD1" w:rsidRPr="00870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огов</w:t>
      </w:r>
      <w:r w:rsidR="00033A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033AD1" w:rsidRPr="00870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033A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033AD1" w:rsidRPr="00870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оренди </w:t>
      </w:r>
      <w:r w:rsidR="00274D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</w:t>
      </w:r>
      <w:r w:rsidR="00F81F7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ельної ділянки </w:t>
      </w:r>
      <w:r w:rsidR="00033AD1" w:rsidRPr="008E44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21.09.2009</w:t>
      </w:r>
      <w:r w:rsidR="00274D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A03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номером державної реєстрації 040952900193 від 08.10.2009 р. </w:t>
      </w:r>
      <w:r w:rsidR="00274D91" w:rsidRPr="00274D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</w:t>
      </w:r>
      <w:r w:rsidR="0017020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«РЕДІ</w:t>
      </w:r>
      <w:r w:rsidR="007A03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</w:t>
      </w:r>
      <w:r w:rsidR="00E22ED3" w:rsidRPr="00E22ED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МЕЙД»</w:t>
      </w:r>
      <w:r w:rsidR="001779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(додається).</w:t>
      </w:r>
    </w:p>
    <w:p w14:paraId="6189E7B2" w14:textId="77777777" w:rsidR="00774C3D" w:rsidRPr="00774C3D" w:rsidRDefault="00033AD1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028A904D" w14:textId="3FCBCB43" w:rsidR="00033AD1" w:rsidRPr="008E4482" w:rsidRDefault="00774C3D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1779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832D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033AD1" w:rsidRPr="008E44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Контроль за виконанням рішення покласти на постійну комісію з питань земельних відносин, природокористування, охорони пам’яток, історичного середовища та екологічної політики.</w:t>
      </w:r>
    </w:p>
    <w:p w14:paraId="18CE9E63" w14:textId="77777777" w:rsidR="009B55BF" w:rsidRDefault="009B55BF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4B6E5E8" w14:textId="77777777" w:rsidR="00FB4016" w:rsidRDefault="00FB401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B38DD9C" w14:textId="77777777" w:rsidR="00FB4016" w:rsidRPr="0049480A" w:rsidRDefault="00FB401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661575" w14:textId="77777777" w:rsidR="0017020B" w:rsidRPr="0017020B" w:rsidRDefault="0017020B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17521CF9" w14:textId="77777777" w:rsidR="00675023" w:rsidRPr="0049480A" w:rsidRDefault="00C870B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42E2C7C" w14:textId="77777777" w:rsidR="004C14E7" w:rsidRDefault="004C14E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C8ABE4" w14:textId="77777777" w:rsidR="00FB4016" w:rsidRDefault="00FB401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259B8F" w14:textId="7A845463" w:rsidR="00F83DF2" w:rsidRPr="0049480A" w:rsidRDefault="00F83DF2" w:rsidP="00F83DF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0A6C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3449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EC26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5ECD79F0" w14:textId="45F3562E" w:rsidR="00465C3C" w:rsidRDefault="00F83DF2" w:rsidP="00345C6B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2F2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825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25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F2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825D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832D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0BCBE6D9" w14:textId="77777777" w:rsidR="00DF1D0B" w:rsidRDefault="00DF1D0B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BF14F1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5A3D00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DF848D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3F6096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57E89B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91B495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45DE90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8C8118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8D7E85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BAEBD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B19500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B6C736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179659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19C0C4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E78E4A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663C1A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4E616" w14:textId="77777777" w:rsidR="007A032A" w:rsidRDefault="007A032A" w:rsidP="00832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39534F" w14:textId="77777777" w:rsidR="007A032A" w:rsidRDefault="007A032A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63D392" w14:textId="77777777" w:rsidR="00E44E5F" w:rsidRDefault="000E75FD" w:rsidP="00D928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рішення</w:t>
      </w:r>
    </w:p>
    <w:p w14:paraId="18B85F7C" w14:textId="77777777" w:rsidR="00E44E5F" w:rsidRDefault="000E75FD" w:rsidP="00E44E5F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</w:p>
    <w:p w14:paraId="7433CA8C" w14:textId="0B1F16C1" w:rsidR="000E75FD" w:rsidRDefault="000E75FD" w:rsidP="00E44E5F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6C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3449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4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2F2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4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2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4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F2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47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</w:p>
    <w:p w14:paraId="40EF687A" w14:textId="77777777" w:rsidR="00832D8A" w:rsidRPr="004671F1" w:rsidRDefault="00832D8A" w:rsidP="00E44E5F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EE4709" w14:textId="77777777" w:rsidR="000E75FD" w:rsidRPr="004671F1" w:rsidRDefault="000E75FD" w:rsidP="000E7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A7BEC5" w14:textId="1AC4EEED" w:rsidR="00E80924" w:rsidRDefault="000E75FD" w:rsidP="000E75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951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Зміни до  </w:t>
      </w:r>
      <w:r w:rsidR="002D70F3"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Договору оренди зем</w:t>
      </w:r>
      <w:r w:rsidR="00E8092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ельної ділянки </w:t>
      </w:r>
      <w:r w:rsidR="00E22ED3" w:rsidRPr="00E22E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21.09.2009 р. за номером державної реєстрації 040952900193 від 08.10.2009 р. (номер запису в Державному реєстрі речових прав на нерухоме майно про інше речове право: 8461394), укладеного з Т</w:t>
      </w:r>
      <w:r w:rsidR="007A03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ОВ</w:t>
      </w:r>
      <w:r w:rsidR="00E22ED3" w:rsidRPr="00E22E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«РЕДІ</w:t>
      </w:r>
      <w:r w:rsidR="007A03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E22ED3" w:rsidRPr="00E22E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МЕЙД» для розміщення торгівельного комплексу та митного терміналу «Нове місто» за </w:t>
      </w:r>
      <w:proofErr w:type="spellStart"/>
      <w:r w:rsidR="00E22ED3" w:rsidRPr="00E22E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адресою</w:t>
      </w:r>
      <w:proofErr w:type="spellEnd"/>
      <w:r w:rsidR="00E22ED3" w:rsidRPr="00E22E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Одеська область, </w:t>
      </w:r>
      <w:r w:rsidR="007A03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Одеськ</w:t>
      </w:r>
      <w:r w:rsidR="00E22ED3" w:rsidRPr="00E22E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ий </w:t>
      </w:r>
      <w:r w:rsidR="00E8092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proofErr w:type="spellStart"/>
      <w:r w:rsidR="00E8092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кол</w:t>
      </w:r>
      <w:proofErr w:type="spellEnd"/>
      <w:r w:rsidR="00E8092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Овідіопольський) </w:t>
      </w:r>
      <w:r w:rsidR="00832D8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район, селище </w:t>
      </w:r>
      <w:r w:rsidR="00E22ED3" w:rsidRPr="00E22E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Авангард, </w:t>
      </w:r>
    </w:p>
    <w:p w14:paraId="2D27E695" w14:textId="51335098" w:rsidR="000E75FD" w:rsidRPr="00795148" w:rsidRDefault="00E22ED3" w:rsidP="000E75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E22ED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вул. Базова, 17</w:t>
      </w:r>
    </w:p>
    <w:p w14:paraId="6EC5B274" w14:textId="77777777" w:rsidR="000E75FD" w:rsidRPr="004671F1" w:rsidRDefault="000E75FD" w:rsidP="00252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5BF232" w14:textId="77777777" w:rsidR="002D70F3" w:rsidRPr="002D70F3" w:rsidRDefault="002D70F3" w:rsidP="0003451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3E4C7ADD" w14:textId="2C9A1140" w:rsidR="00E62C6F" w:rsidRDefault="0003451D" w:rsidP="00B80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7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8067C"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Абзац перший пункту 4 «ОРЕНДНА ПЛАТА» До</w:t>
      </w:r>
      <w:r w:rsidR="00262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говору оренди</w:t>
      </w:r>
      <w:r w:rsidR="008C7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262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21.09.2009 р.</w:t>
      </w:r>
      <w:r w:rsidR="00B8067C"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в наступній редакції:</w:t>
      </w:r>
    </w:p>
    <w:p w14:paraId="17124CC0" w14:textId="77777777" w:rsidR="00B8067C" w:rsidRPr="00262056" w:rsidRDefault="00B8067C" w:rsidP="00B8067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34171AC6" w14:textId="3251289C" w:rsidR="00262056" w:rsidRDefault="00B8067C" w:rsidP="0026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«Встановити ТОВ «РЕДІ-МЕЙД» </w:t>
      </w:r>
      <w:r w:rsidR="00CE3D8B" w:rsidRP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орендну плату за земельну ділянку </w:t>
      </w:r>
      <w:r w:rsidR="008C7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кадастровим номером 5123755200:02:002:0015 </w:t>
      </w:r>
      <w:r w:rsidR="00CE3D8B" w:rsidRP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27,6059 га </w:t>
      </w: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період </w:t>
      </w:r>
      <w:r w:rsid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E3D8B" w:rsidRP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3D8B" w:rsidRPr="007A0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</w:t>
      </w:r>
      <w:r w:rsidR="000C6DE3" w:rsidRPr="007A0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E3D8B" w:rsidRPr="007A0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D92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E3D8B" w:rsidRP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</w:t>
      </w:r>
      <w:r w:rsid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CE3D8B" w:rsidRP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="0047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CE3D8B" w:rsidRP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77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E3D8B" w:rsidRP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D92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E3D8B" w:rsidRPr="00CE3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в </w:t>
      </w: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439 852</w:t>
      </w:r>
      <w:r w:rsidR="00147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442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чотириста тридцять дев’ять </w:t>
      </w:r>
      <w:r w:rsidR="00147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 w:rsidR="0024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сот п’ятдесят дві</w:t>
      </w:r>
      <w:r w:rsidR="0024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2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42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442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копійок</w:t>
      </w: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 місяць, або 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5 278 226 </w:t>
      </w:r>
      <w:r w:rsidR="00442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п’ять </w:t>
      </w:r>
      <w:r w:rsidR="00442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мільйон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442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 сімдесят вісім тисяч двісті двадцять шість</w:t>
      </w:r>
      <w:r w:rsidR="00C71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ень</w:t>
      </w: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7B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коп</w:t>
      </w:r>
      <w:r w:rsidR="00442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ійок</w:t>
      </w:r>
      <w:r w:rsidRPr="00B8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рік.»</w:t>
      </w:r>
      <w:r w:rsidR="00262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56ADA2B" w14:textId="77777777" w:rsidR="00262056" w:rsidRPr="00262056" w:rsidRDefault="00262056" w:rsidP="00B8067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7CE85FA" w14:textId="435E16E5" w:rsidR="00262056" w:rsidRDefault="00262056" w:rsidP="00D97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F6AD33" w14:textId="77777777" w:rsidR="00262056" w:rsidRDefault="00262056" w:rsidP="00262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1AD77F" w14:textId="77777777" w:rsidR="000E75FD" w:rsidRPr="004671F1" w:rsidRDefault="000E75FD" w:rsidP="00832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3FC9FA21" w14:textId="77777777" w:rsidR="000E75FD" w:rsidRPr="004671F1" w:rsidRDefault="000E75FD" w:rsidP="00F93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</w:t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</w:t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алентина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</w:t>
      </w:r>
      <w:r w:rsidR="00F93A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</w:t>
      </w:r>
    </w:p>
    <w:p w14:paraId="428D9968" w14:textId="77777777" w:rsidR="000E75FD" w:rsidRPr="00611D86" w:rsidRDefault="000E75FD" w:rsidP="00345C6B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E75FD" w:rsidRPr="00611D86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7756"/>
    <w:multiLevelType w:val="hybridMultilevel"/>
    <w:tmpl w:val="A79EE5D2"/>
    <w:lvl w:ilvl="0" w:tplc="94285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38337">
    <w:abstractNumId w:val="2"/>
  </w:num>
  <w:num w:numId="2" w16cid:durableId="1717851438">
    <w:abstractNumId w:val="1"/>
  </w:num>
  <w:num w:numId="3" w16cid:durableId="1165440701">
    <w:abstractNumId w:val="3"/>
  </w:num>
  <w:num w:numId="4" w16cid:durableId="180604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24C83"/>
    <w:rsid w:val="00033AD1"/>
    <w:rsid w:val="0003451D"/>
    <w:rsid w:val="00034F4D"/>
    <w:rsid w:val="00036029"/>
    <w:rsid w:val="00053670"/>
    <w:rsid w:val="00055901"/>
    <w:rsid w:val="0007484E"/>
    <w:rsid w:val="00086106"/>
    <w:rsid w:val="000A0D13"/>
    <w:rsid w:val="000A6C4A"/>
    <w:rsid w:val="000B248B"/>
    <w:rsid w:val="000B2934"/>
    <w:rsid w:val="000C6DE3"/>
    <w:rsid w:val="000D28E9"/>
    <w:rsid w:val="000E2457"/>
    <w:rsid w:val="000E75FD"/>
    <w:rsid w:val="00114604"/>
    <w:rsid w:val="0014100E"/>
    <w:rsid w:val="0014739B"/>
    <w:rsid w:val="00147568"/>
    <w:rsid w:val="0016568C"/>
    <w:rsid w:val="0017020B"/>
    <w:rsid w:val="001779B3"/>
    <w:rsid w:val="001907E6"/>
    <w:rsid w:val="001A12E6"/>
    <w:rsid w:val="001C5BF4"/>
    <w:rsid w:val="001D2A49"/>
    <w:rsid w:val="001D768D"/>
    <w:rsid w:val="001F5454"/>
    <w:rsid w:val="002036D8"/>
    <w:rsid w:val="00216DA8"/>
    <w:rsid w:val="0022696A"/>
    <w:rsid w:val="002272A5"/>
    <w:rsid w:val="002276D9"/>
    <w:rsid w:val="002319E6"/>
    <w:rsid w:val="00231E25"/>
    <w:rsid w:val="00247DE9"/>
    <w:rsid w:val="00252251"/>
    <w:rsid w:val="00253A3B"/>
    <w:rsid w:val="002541EE"/>
    <w:rsid w:val="00262056"/>
    <w:rsid w:val="00263837"/>
    <w:rsid w:val="00274D91"/>
    <w:rsid w:val="002762FD"/>
    <w:rsid w:val="002834E6"/>
    <w:rsid w:val="0028719A"/>
    <w:rsid w:val="00294747"/>
    <w:rsid w:val="002B1E67"/>
    <w:rsid w:val="002B2414"/>
    <w:rsid w:val="002B4972"/>
    <w:rsid w:val="002C3FC2"/>
    <w:rsid w:val="002C44E0"/>
    <w:rsid w:val="002D6FC9"/>
    <w:rsid w:val="002D70F3"/>
    <w:rsid w:val="002F272F"/>
    <w:rsid w:val="002F79FB"/>
    <w:rsid w:val="003000B4"/>
    <w:rsid w:val="00303803"/>
    <w:rsid w:val="00311791"/>
    <w:rsid w:val="00314708"/>
    <w:rsid w:val="00327BE2"/>
    <w:rsid w:val="0033534A"/>
    <w:rsid w:val="00345C6B"/>
    <w:rsid w:val="00345F13"/>
    <w:rsid w:val="0038157D"/>
    <w:rsid w:val="00386AF1"/>
    <w:rsid w:val="003A0206"/>
    <w:rsid w:val="003A6D6D"/>
    <w:rsid w:val="003B7ADB"/>
    <w:rsid w:val="003F31C5"/>
    <w:rsid w:val="003F670A"/>
    <w:rsid w:val="003F6EA2"/>
    <w:rsid w:val="00401227"/>
    <w:rsid w:val="00404CC8"/>
    <w:rsid w:val="00415AF2"/>
    <w:rsid w:val="00416CAF"/>
    <w:rsid w:val="00423AC3"/>
    <w:rsid w:val="00426430"/>
    <w:rsid w:val="00441D82"/>
    <w:rsid w:val="004426A6"/>
    <w:rsid w:val="0045624B"/>
    <w:rsid w:val="00456313"/>
    <w:rsid w:val="00456AEB"/>
    <w:rsid w:val="00465C3C"/>
    <w:rsid w:val="00472200"/>
    <w:rsid w:val="00476DCC"/>
    <w:rsid w:val="00477C44"/>
    <w:rsid w:val="0048173C"/>
    <w:rsid w:val="0049480A"/>
    <w:rsid w:val="004A417F"/>
    <w:rsid w:val="004A7096"/>
    <w:rsid w:val="004A7F11"/>
    <w:rsid w:val="004B4B4F"/>
    <w:rsid w:val="004B543D"/>
    <w:rsid w:val="004B584C"/>
    <w:rsid w:val="004C01DF"/>
    <w:rsid w:val="004C14E7"/>
    <w:rsid w:val="004C5958"/>
    <w:rsid w:val="004E3C14"/>
    <w:rsid w:val="004F0FC6"/>
    <w:rsid w:val="004F128D"/>
    <w:rsid w:val="004F755F"/>
    <w:rsid w:val="005019EA"/>
    <w:rsid w:val="00507874"/>
    <w:rsid w:val="00522C20"/>
    <w:rsid w:val="00524A12"/>
    <w:rsid w:val="005323F2"/>
    <w:rsid w:val="00542B10"/>
    <w:rsid w:val="00545382"/>
    <w:rsid w:val="0056705C"/>
    <w:rsid w:val="005734BD"/>
    <w:rsid w:val="00574C22"/>
    <w:rsid w:val="005765C3"/>
    <w:rsid w:val="00584F85"/>
    <w:rsid w:val="00586591"/>
    <w:rsid w:val="005A07DC"/>
    <w:rsid w:val="005A5367"/>
    <w:rsid w:val="005C12A0"/>
    <w:rsid w:val="005C71A2"/>
    <w:rsid w:val="005C743D"/>
    <w:rsid w:val="005E14F0"/>
    <w:rsid w:val="005E5219"/>
    <w:rsid w:val="006038AB"/>
    <w:rsid w:val="00606270"/>
    <w:rsid w:val="00610064"/>
    <w:rsid w:val="00611BA8"/>
    <w:rsid w:val="00611D86"/>
    <w:rsid w:val="00615882"/>
    <w:rsid w:val="006344CB"/>
    <w:rsid w:val="00637CCB"/>
    <w:rsid w:val="006405F6"/>
    <w:rsid w:val="00642A1A"/>
    <w:rsid w:val="00643690"/>
    <w:rsid w:val="00646CE9"/>
    <w:rsid w:val="006638E5"/>
    <w:rsid w:val="0066553A"/>
    <w:rsid w:val="006667CC"/>
    <w:rsid w:val="00675023"/>
    <w:rsid w:val="006759CC"/>
    <w:rsid w:val="00680D77"/>
    <w:rsid w:val="006A49FA"/>
    <w:rsid w:val="006B0E11"/>
    <w:rsid w:val="006B3FB8"/>
    <w:rsid w:val="006C1EDB"/>
    <w:rsid w:val="006D0F09"/>
    <w:rsid w:val="006D3BEA"/>
    <w:rsid w:val="006E5AEA"/>
    <w:rsid w:val="00715425"/>
    <w:rsid w:val="00743E52"/>
    <w:rsid w:val="00774C3D"/>
    <w:rsid w:val="0079053D"/>
    <w:rsid w:val="00795148"/>
    <w:rsid w:val="007A032A"/>
    <w:rsid w:val="007A5A25"/>
    <w:rsid w:val="007B6433"/>
    <w:rsid w:val="007C62F2"/>
    <w:rsid w:val="007D18A2"/>
    <w:rsid w:val="007E3DBA"/>
    <w:rsid w:val="007E78D3"/>
    <w:rsid w:val="007F7BFA"/>
    <w:rsid w:val="008072D4"/>
    <w:rsid w:val="00815D2C"/>
    <w:rsid w:val="00825A79"/>
    <w:rsid w:val="00825DF8"/>
    <w:rsid w:val="00832D8A"/>
    <w:rsid w:val="0083424E"/>
    <w:rsid w:val="008476E5"/>
    <w:rsid w:val="00851C6F"/>
    <w:rsid w:val="0086481E"/>
    <w:rsid w:val="0086601B"/>
    <w:rsid w:val="0086720E"/>
    <w:rsid w:val="00870F71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C7C38"/>
    <w:rsid w:val="008F2D1A"/>
    <w:rsid w:val="008F4C47"/>
    <w:rsid w:val="00905A54"/>
    <w:rsid w:val="00912B34"/>
    <w:rsid w:val="00914BEA"/>
    <w:rsid w:val="0092167E"/>
    <w:rsid w:val="0093342B"/>
    <w:rsid w:val="00943161"/>
    <w:rsid w:val="009471CE"/>
    <w:rsid w:val="00954877"/>
    <w:rsid w:val="009624F4"/>
    <w:rsid w:val="0097164A"/>
    <w:rsid w:val="00976A4D"/>
    <w:rsid w:val="00987704"/>
    <w:rsid w:val="009A161B"/>
    <w:rsid w:val="009B1F40"/>
    <w:rsid w:val="009B55BF"/>
    <w:rsid w:val="009C4403"/>
    <w:rsid w:val="009C6F87"/>
    <w:rsid w:val="009D45EE"/>
    <w:rsid w:val="009D55B9"/>
    <w:rsid w:val="009D7C24"/>
    <w:rsid w:val="009E2569"/>
    <w:rsid w:val="009E6CF7"/>
    <w:rsid w:val="009F7A0B"/>
    <w:rsid w:val="00A00234"/>
    <w:rsid w:val="00A15022"/>
    <w:rsid w:val="00A20211"/>
    <w:rsid w:val="00A20963"/>
    <w:rsid w:val="00A252FB"/>
    <w:rsid w:val="00A33C76"/>
    <w:rsid w:val="00A41542"/>
    <w:rsid w:val="00A41A81"/>
    <w:rsid w:val="00A42D14"/>
    <w:rsid w:val="00A6027F"/>
    <w:rsid w:val="00A602D6"/>
    <w:rsid w:val="00A61275"/>
    <w:rsid w:val="00A7186D"/>
    <w:rsid w:val="00A76CE1"/>
    <w:rsid w:val="00A773E4"/>
    <w:rsid w:val="00A85A68"/>
    <w:rsid w:val="00A85ABB"/>
    <w:rsid w:val="00A9173E"/>
    <w:rsid w:val="00AA43A1"/>
    <w:rsid w:val="00AB4B15"/>
    <w:rsid w:val="00AB79F7"/>
    <w:rsid w:val="00AC0107"/>
    <w:rsid w:val="00AC395F"/>
    <w:rsid w:val="00AC4654"/>
    <w:rsid w:val="00AC5DBC"/>
    <w:rsid w:val="00AD23FF"/>
    <w:rsid w:val="00AD3A14"/>
    <w:rsid w:val="00AD433B"/>
    <w:rsid w:val="00AE53E5"/>
    <w:rsid w:val="00AE5827"/>
    <w:rsid w:val="00B13520"/>
    <w:rsid w:val="00B144BF"/>
    <w:rsid w:val="00B26193"/>
    <w:rsid w:val="00B30441"/>
    <w:rsid w:val="00B31EDB"/>
    <w:rsid w:val="00B3373B"/>
    <w:rsid w:val="00B35E45"/>
    <w:rsid w:val="00B36E5B"/>
    <w:rsid w:val="00B55A4E"/>
    <w:rsid w:val="00B60B0F"/>
    <w:rsid w:val="00B8067C"/>
    <w:rsid w:val="00B85BC4"/>
    <w:rsid w:val="00B874D5"/>
    <w:rsid w:val="00BA296B"/>
    <w:rsid w:val="00BA45C6"/>
    <w:rsid w:val="00BB0F2C"/>
    <w:rsid w:val="00BC1FE8"/>
    <w:rsid w:val="00BC5ACD"/>
    <w:rsid w:val="00BE183E"/>
    <w:rsid w:val="00C14305"/>
    <w:rsid w:val="00C17262"/>
    <w:rsid w:val="00C4708A"/>
    <w:rsid w:val="00C50171"/>
    <w:rsid w:val="00C51FF1"/>
    <w:rsid w:val="00C63AC5"/>
    <w:rsid w:val="00C71814"/>
    <w:rsid w:val="00C76937"/>
    <w:rsid w:val="00C870B7"/>
    <w:rsid w:val="00C90F08"/>
    <w:rsid w:val="00CA5A56"/>
    <w:rsid w:val="00CC52E9"/>
    <w:rsid w:val="00CD597E"/>
    <w:rsid w:val="00CE021D"/>
    <w:rsid w:val="00CE3D8B"/>
    <w:rsid w:val="00CF77E1"/>
    <w:rsid w:val="00D00BAA"/>
    <w:rsid w:val="00D0200F"/>
    <w:rsid w:val="00D04E61"/>
    <w:rsid w:val="00D120A6"/>
    <w:rsid w:val="00D17924"/>
    <w:rsid w:val="00D310A5"/>
    <w:rsid w:val="00D31586"/>
    <w:rsid w:val="00D41E96"/>
    <w:rsid w:val="00D44754"/>
    <w:rsid w:val="00D661A3"/>
    <w:rsid w:val="00D668C6"/>
    <w:rsid w:val="00D710F9"/>
    <w:rsid w:val="00D719E6"/>
    <w:rsid w:val="00D74CAD"/>
    <w:rsid w:val="00D74FCC"/>
    <w:rsid w:val="00D758A0"/>
    <w:rsid w:val="00D75EA9"/>
    <w:rsid w:val="00D81BA9"/>
    <w:rsid w:val="00D92863"/>
    <w:rsid w:val="00D97417"/>
    <w:rsid w:val="00D97C15"/>
    <w:rsid w:val="00DA3181"/>
    <w:rsid w:val="00DA63F2"/>
    <w:rsid w:val="00DA6C98"/>
    <w:rsid w:val="00DB3847"/>
    <w:rsid w:val="00DB4768"/>
    <w:rsid w:val="00DC0AAE"/>
    <w:rsid w:val="00DC759D"/>
    <w:rsid w:val="00DD72E2"/>
    <w:rsid w:val="00DE20D6"/>
    <w:rsid w:val="00DE5316"/>
    <w:rsid w:val="00DF1D0B"/>
    <w:rsid w:val="00E01B07"/>
    <w:rsid w:val="00E067D1"/>
    <w:rsid w:val="00E10D8B"/>
    <w:rsid w:val="00E12259"/>
    <w:rsid w:val="00E16CE4"/>
    <w:rsid w:val="00E22ED3"/>
    <w:rsid w:val="00E40346"/>
    <w:rsid w:val="00E43590"/>
    <w:rsid w:val="00E44E5F"/>
    <w:rsid w:val="00E47961"/>
    <w:rsid w:val="00E5168C"/>
    <w:rsid w:val="00E53E7D"/>
    <w:rsid w:val="00E57421"/>
    <w:rsid w:val="00E62C6F"/>
    <w:rsid w:val="00E679DA"/>
    <w:rsid w:val="00E7442F"/>
    <w:rsid w:val="00E80924"/>
    <w:rsid w:val="00E9657C"/>
    <w:rsid w:val="00EA7B65"/>
    <w:rsid w:val="00EB3F91"/>
    <w:rsid w:val="00EC1541"/>
    <w:rsid w:val="00EC2612"/>
    <w:rsid w:val="00EF4BD0"/>
    <w:rsid w:val="00F073B7"/>
    <w:rsid w:val="00F27494"/>
    <w:rsid w:val="00F56466"/>
    <w:rsid w:val="00F72256"/>
    <w:rsid w:val="00F72C67"/>
    <w:rsid w:val="00F72E49"/>
    <w:rsid w:val="00F74793"/>
    <w:rsid w:val="00F81F70"/>
    <w:rsid w:val="00F83DF2"/>
    <w:rsid w:val="00F910E5"/>
    <w:rsid w:val="00F93653"/>
    <w:rsid w:val="00F93A7D"/>
    <w:rsid w:val="00FA01A5"/>
    <w:rsid w:val="00FB2F8E"/>
    <w:rsid w:val="00FB4016"/>
    <w:rsid w:val="00FB42A6"/>
    <w:rsid w:val="00FB7A6E"/>
    <w:rsid w:val="00FC7CA0"/>
    <w:rsid w:val="00FD33CB"/>
    <w:rsid w:val="00FD56B7"/>
    <w:rsid w:val="00FD6DC9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D201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3A80-6123-482E-8DBA-A064E298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2025-02-10T10:09:00Z</cp:lastPrinted>
  <dcterms:created xsi:type="dcterms:W3CDTF">2025-02-10T13:29:00Z</dcterms:created>
  <dcterms:modified xsi:type="dcterms:W3CDTF">2025-02-10T13:29:00Z</dcterms:modified>
</cp:coreProperties>
</file>