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6B36D3A2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61D8C7" w14:textId="77777777" w:rsidR="001A37C0" w:rsidRDefault="001A37C0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1C60590" w14:textId="77777777" w:rsidR="001A37C0" w:rsidRDefault="001A37C0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4D032C9" w14:textId="77777777" w:rsidR="001A37C0" w:rsidRDefault="001A37C0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239422D" w14:textId="77777777" w:rsidR="001A37C0" w:rsidRDefault="001A37C0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9ACAD9D" w14:textId="77777777" w:rsidR="001A37C0" w:rsidRDefault="001A37C0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08D1DDB" w14:textId="77777777" w:rsidR="001A37C0" w:rsidRDefault="001A37C0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0BF086B" w14:textId="77777777" w:rsidR="001A37C0" w:rsidRPr="00BF47DA" w:rsidRDefault="001A37C0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4"/>
      </w:tblGrid>
      <w:tr w:rsidR="002F79FB" w:rsidRPr="00CD0EC5" w14:paraId="635C72C8" w14:textId="77777777" w:rsidTr="00343A44">
        <w:trPr>
          <w:trHeight w:val="752"/>
        </w:trPr>
        <w:tc>
          <w:tcPr>
            <w:tcW w:w="7674" w:type="dxa"/>
            <w:shd w:val="clear" w:color="auto" w:fill="auto"/>
          </w:tcPr>
          <w:p w14:paraId="023FC45A" w14:textId="333DD3CB" w:rsidR="002F79FB" w:rsidRPr="00D940E9" w:rsidRDefault="0064124E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4124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поділ земельних ділянок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00D91670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заяву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Чербаджі В.І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поділу земельної ділянки загальною площею 1,4773 га, кадастровий номер 5123755200:02:001:1131, яка перебуває в оренді гр.</w:t>
      </w:r>
      <w:r w:rsidR="003C0117" w:rsidRPr="003C0117">
        <w:rPr>
          <w:lang w:val="uk-UA"/>
        </w:rPr>
        <w:t xml:space="preserve"> 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>Чербаджі В.І.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будівництва </w:t>
      </w:r>
      <w:r w:rsidR="0035375B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обслуговуання багатоквартирного житлового будинку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про укладення договорів оренди на новостворені земельні ділянки </w:t>
      </w:r>
      <w:bookmarkStart w:id="0" w:name="_Hlk189580982"/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0,5488 га, кадастровий номер 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>5123755200:02:001:1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680,</w:t>
      </w:r>
      <w:bookmarkEnd w:id="0"/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bookmarkStart w:id="1" w:name="_Hlk189581761"/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>0,5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063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 5123755200:02:001:168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bookmarkEnd w:id="1"/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>площею 0,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4222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 5123755200:02:001:168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3C0117" w:rsidRPr="003C0117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C01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Про продовження строку дії воєнного стану в Україні» від 29.10.2024 № 4024-ІХ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41A745B9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Технічну документацію із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землеустрою щодо 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поділу та об’єднання земельних ділянок </w:t>
      </w:r>
      <w:bookmarkStart w:id="2" w:name="_Hlk189581588"/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багатоквартирного житлового будинку</w:t>
      </w:r>
      <w:bookmarkEnd w:id="2"/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яка знаходиться в оренді громадянина </w:t>
      </w:r>
      <w:bookmarkStart w:id="3" w:name="_Hlk189583633"/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Віталі</w:t>
      </w:r>
      <w:r w:rsid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Івановича </w:t>
      </w:r>
      <w:bookmarkEnd w:id="3"/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</w:t>
      </w:r>
      <w:bookmarkStart w:id="4" w:name="_Hlk189581626"/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селищі Авангард, вул. Фруктова, 11</w:t>
      </w:r>
      <w:bookmarkEnd w:id="4"/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Одеського району Одеської області»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D42E4DB" w14:textId="640AFEFD" w:rsidR="0035375B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ст. 83 Земельного кодексу України зареєструвати земельн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 </w:t>
      </w:r>
      <w:r w:rsidR="0035375B" w:rsidRP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багатоквартирного житлового будинку</w:t>
      </w:r>
      <w:r w:rsidR="0035375B" w:rsidRP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35375B" w:rsidRP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селищ</w:t>
      </w:r>
      <w:r w:rsidR="00C10F6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35375B" w:rsidRP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Фруктова, 11</w:t>
      </w:r>
      <w:r w:rsid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2F9132A" w14:textId="77777777" w:rsidR="00626BC4" w:rsidRDefault="00626BC4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1F63962" w14:textId="31519D2A" w:rsidR="00626BC4" w:rsidRPr="00626BC4" w:rsidRDefault="00626BC4" w:rsidP="00626BC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2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0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62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045F43" w14:textId="77777777" w:rsidR="00626BC4" w:rsidRPr="00626BC4" w:rsidRDefault="00626BC4" w:rsidP="00626BC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2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68611C21" w14:textId="77777777" w:rsidR="00626BC4" w:rsidRDefault="00626BC4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0811113" w14:textId="77777777" w:rsidR="00626BC4" w:rsidRDefault="00626BC4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7EC0B8F" w14:textId="77777777" w:rsidR="00626BC4" w:rsidRDefault="00626BC4" w:rsidP="00626B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3158539" w14:textId="5E626196" w:rsidR="004B5162" w:rsidRDefault="0035375B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1) </w:t>
      </w:r>
      <w:bookmarkStart w:id="5" w:name="_Hlk189581699"/>
      <w:r w:rsidR="004B5162"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Pr="003537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0,5488 га, кадастровий номер 5123755200:02:001:1680</w:t>
      </w:r>
      <w:bookmarkEnd w:id="5"/>
      <w:r w:rsid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547E164E" w14:textId="4D8BEE3B" w:rsidR="00C31F65" w:rsidRDefault="00C31F65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2) </w:t>
      </w:r>
      <w:r w:rsidRP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 0,5063 га, кадастровий номер 5123755200:02:001:1681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176D833C" w14:textId="0E06B3DF" w:rsidR="00C31F65" w:rsidRDefault="00C31F65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P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0,4222 га, кадастровий номер 5123755200:02:001:1682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984A9BC" w14:textId="77777777" w:rsidR="00C31F65" w:rsidRDefault="00C31F65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AA97600" w14:textId="3D11496A" w:rsidR="00C31F65" w:rsidRDefault="00C31F65" w:rsidP="0060737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</w:t>
      </w:r>
      <w:r w:rsidRP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Припинити дію договору оренди землі від 28.09.2021, зареєстрованого в Державному реєстрі речових прав на нерухоме майно 28.09.2021 за </w:t>
      </w:r>
      <w:r w:rsid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</w:t>
      </w:r>
      <w:r w:rsidRP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44185912, укладеного з Чербаджі В.І. </w:t>
      </w:r>
      <w:bookmarkStart w:id="6" w:name="_Hlk189584156"/>
      <w:r w:rsidRP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багатоквартирного житлового будинку за адресою: Одеська область, Одеський район, с</w:t>
      </w:r>
      <w:r w:rsidR="00C10F6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Pr="00C31F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Фруктова, 11</w:t>
      </w:r>
      <w:bookmarkEnd w:id="6"/>
      <w:r w:rsid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607374" w:rsidRPr="00607374">
        <w:t xml:space="preserve"> </w:t>
      </w:r>
      <w:r w:rsidR="00607374"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результаті поділу якої було сформовано </w:t>
      </w:r>
      <w:r w:rsid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</w:t>
      </w:r>
      <w:r w:rsidR="00607374"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земельні ділянки з кадастровими номерами 5123755200:02:001:1680</w:t>
      </w:r>
      <w:r w:rsid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607374"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5123755200:02:001:1681</w:t>
      </w:r>
      <w:r w:rsid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</w:t>
      </w:r>
      <w:r w:rsidR="00607374"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5123755200:02:001:1682</w:t>
      </w:r>
      <w:r w:rsid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85B5408" w14:textId="77777777" w:rsidR="00607374" w:rsidRPr="00607374" w:rsidRDefault="00607374" w:rsidP="0060737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9F511D8" w14:textId="102F3DC4" w:rsidR="00607374" w:rsidRPr="00607374" w:rsidRDefault="00607374" w:rsidP="0060737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Доручити селищному голові підписати від імені Авангардівської селищної ради договір про розірвання договору оренди зем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                                        гр. Чербаджі В.І.</w:t>
      </w:r>
    </w:p>
    <w:p w14:paraId="39BA4FBB" w14:textId="77777777" w:rsidR="00607374" w:rsidRPr="00607374" w:rsidRDefault="00607374" w:rsidP="0060737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762B556" w14:textId="1748BD3E" w:rsidR="00C31F65" w:rsidRDefault="00607374" w:rsidP="0028014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Громадянину Чербаджі В.І. на підставі укладеного договору здійснити державну реєстрацію припинення речового права на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042452" w:rsidRPr="0004245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1,4773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 з кадастрови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Pr="0060737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5123755200:02:001:1131</w:t>
      </w:r>
      <w:r w:rsidR="0004245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A492FBD" w14:textId="00E94C47" w:rsidR="004E4A55" w:rsidRPr="00280148" w:rsidRDefault="00280148" w:rsidP="0028014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Віталі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 0,5488 га, кадастровий номер 5123755200:02:001:1680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багатоквартирного житлового будинку</w:t>
      </w:r>
      <w:r w:rsidR="00C10F6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0F6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Фруктова, 11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6E81F26A" w:rsidR="00BF1A73" w:rsidRPr="00BF1A73" w:rsidRDefault="00C10F6C" w:rsidP="00C10F6C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EE7BD4"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оренду земельної ділянки</w:t>
      </w:r>
      <w:r w:rsidRPr="00C10F6C">
        <w:t xml:space="preserve"> </w:t>
      </w:r>
      <w:r w:rsidRPr="00C10F6C">
        <w:rPr>
          <w:rFonts w:ascii="Times New Roman" w:hAnsi="Times New Roman" w:cs="Times New Roman"/>
          <w:noProof/>
          <w:sz w:val="28"/>
          <w:szCs w:val="28"/>
          <w:lang w:val="uk-UA"/>
        </w:rPr>
        <w:t>загальною площею 0,5488 га, кадастровий номер 5123755200:02:001:1680</w:t>
      </w:r>
      <w:r w:rsidR="00E24BE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розмірі </w:t>
      </w:r>
      <w:r w:rsidR="00E24BE6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E24BE6">
        <w:rPr>
          <w:rFonts w:ascii="Times New Roman" w:hAnsi="Times New Roman" w:cs="Times New Roman"/>
          <w:noProof/>
          <w:sz w:val="28"/>
          <w:szCs w:val="28"/>
          <w:lang w:val="uk-UA"/>
        </w:rPr>
        <w:t>х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18 012,74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>вісімнадцять</w:t>
      </w:r>
      <w:r w:rsidR="000829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два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дцять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08294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B50713">
        <w:rPr>
          <w:rFonts w:ascii="Times New Roman" w:hAnsi="Times New Roman" w:cs="Times New Roman"/>
          <w:noProof/>
          <w:sz w:val="28"/>
          <w:szCs w:val="28"/>
          <w:lang w:val="uk-UA"/>
        </w:rPr>
        <w:t>216 152,90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двісті шістнадцять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сто п’ятдесят дві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</w:t>
      </w:r>
      <w:r w:rsidR="00B402C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90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рік;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1F6C0468" w:rsid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C10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7 205 096, 60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C10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 мільйонів двісті п’ять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C10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шість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C10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10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1A39357" w14:textId="77777777" w:rsidR="00B402CD" w:rsidRPr="00B402CD" w:rsidRDefault="00B402CD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3C1D817" w14:textId="251D211A" w:rsidR="00B402CD" w:rsidRPr="00280148" w:rsidRDefault="00B402CD" w:rsidP="00B402C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7" w:name="_Hlk189641230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громадянину України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Віталі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Pr="00B402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0,5063 га, кадастровий номер 5123755200:02:001:1681</w:t>
      </w:r>
      <w:r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багатоквартирного житлового будинку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Фруктова, 11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E8BD235" w14:textId="77777777" w:rsidR="00B402CD" w:rsidRPr="00EE7BD4" w:rsidRDefault="00B402CD" w:rsidP="00B402C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50C0BA6" w14:textId="4DD13455" w:rsidR="00B402CD" w:rsidRDefault="00B402CD" w:rsidP="00B402C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оренду земельної ділянки</w:t>
      </w:r>
      <w:r w:rsidRPr="00C10F6C">
        <w:t xml:space="preserve"> </w:t>
      </w:r>
      <w:r w:rsidRPr="00C10F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загальною 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0,5063 га, кадастровий номер 5123755200:02:001:1681 в розмірі </w:t>
      </w:r>
      <w:r w:rsidR="00E24BE6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E24BE6">
        <w:rPr>
          <w:rFonts w:ascii="Times New Roman" w:hAnsi="Times New Roman" w:cs="Times New Roman"/>
          <w:noProof/>
          <w:sz w:val="28"/>
          <w:szCs w:val="28"/>
          <w:lang w:val="uk-UA"/>
        </w:rPr>
        <w:t>х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16 617,80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шістнадцять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CE2A2E"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шістсот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сімнадцять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CE2A2E"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CE2A2E"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80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199 413,65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сто дев’яносто дев’ять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чоти</w:t>
      </w:r>
      <w:r w:rsidR="00CE2A2E"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риста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тринадцять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CE2A2E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CE2A2E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65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5F5FAAF1" w14:textId="77777777" w:rsidR="00626BC4" w:rsidRDefault="00626BC4" w:rsidP="00B402C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42DD7BC" w14:textId="77777777" w:rsidR="00626BC4" w:rsidRPr="00BF1A73" w:rsidRDefault="00626BC4" w:rsidP="00B402CD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A27DBAF" w14:textId="77777777" w:rsidR="00B402CD" w:rsidRPr="00A61AEB" w:rsidRDefault="00B402CD" w:rsidP="00B402CD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1623B67F" w14:textId="7F7EBDBA" w:rsidR="00B402CD" w:rsidRPr="005B5965" w:rsidRDefault="00B402CD" w:rsidP="00B402C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6 647 121,73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шість мільйонів шістсот сорок сім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 двадцять одна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bookmarkEnd w:id="7"/>
    <w:p w14:paraId="47602FBD" w14:textId="77777777" w:rsidR="00B402CD" w:rsidRPr="00B515FF" w:rsidRDefault="00B402CD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13DC299" w14:textId="40045D23" w:rsidR="00B515FF" w:rsidRPr="00280148" w:rsidRDefault="00B515FF" w:rsidP="00B515F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515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громадянину України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Віталі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десять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Pr="00B51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0,4222 га, кадастровий номер 5123755200:02:001:1682</w:t>
      </w:r>
      <w:r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багатоквартирного житлового будинку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Pr="002801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Фруктова, 11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95F42EC" w14:textId="77777777" w:rsidR="00B515FF" w:rsidRPr="00EE7BD4" w:rsidRDefault="00B515FF" w:rsidP="00B515FF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6971B51" w14:textId="3E4D2856" w:rsidR="00B515FF" w:rsidRPr="00BF1A73" w:rsidRDefault="00B515FF" w:rsidP="00B515FF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515FF">
        <w:rPr>
          <w:rFonts w:ascii="Times New Roman" w:hAnsi="Times New Roman" w:cs="Times New Roman"/>
          <w:noProof/>
          <w:sz w:val="28"/>
          <w:szCs w:val="28"/>
        </w:rPr>
        <w:t>11</w:t>
      </w: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оренду земельної ділянки</w:t>
      </w:r>
      <w:r w:rsidRPr="00C10F6C">
        <w:t xml:space="preserve"> </w:t>
      </w:r>
      <w:r w:rsidRPr="00C10F6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загальною 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0,5063 га, кадастровий номер </w:t>
      </w:r>
      <w:r w:rsidR="00973629" w:rsidRPr="00973629">
        <w:rPr>
          <w:rFonts w:ascii="Times New Roman" w:hAnsi="Times New Roman" w:cs="Times New Roman"/>
          <w:noProof/>
          <w:sz w:val="28"/>
          <w:szCs w:val="28"/>
          <w:lang w:val="uk-UA"/>
        </w:rPr>
        <w:t>5123755200:02:001:1682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розмірі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х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13 867,51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тринадцять 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тисяч 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вісімсот шістдесят сім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гривень </w:t>
      </w:r>
      <w:r w:rsidR="00973629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06713F">
        <w:rPr>
          <w:rFonts w:ascii="Times New Roman" w:hAnsi="Times New Roman" w:cs="Times New Roman"/>
          <w:noProof/>
          <w:sz w:val="28"/>
          <w:szCs w:val="28"/>
          <w:lang w:val="uk-UA"/>
        </w:rPr>
        <w:t>166 410,14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сто шістдесят шість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 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чоти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риста 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десять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A02A1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CE2A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1DFFEC7D" w14:textId="77777777" w:rsidR="00B515FF" w:rsidRPr="00A61AEB" w:rsidRDefault="00B515FF" w:rsidP="00B515F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D0EB4" w14:textId="7C3A9CEE" w:rsidR="00B515FF" w:rsidRPr="007D599F" w:rsidRDefault="00B515FF" w:rsidP="007D599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973629" w:rsidRPr="009736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36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3629" w:rsidRPr="00973629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="009736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3629" w:rsidRPr="00973629">
        <w:rPr>
          <w:rFonts w:ascii="Times New Roman" w:eastAsia="Times New Roman" w:hAnsi="Times New Roman" w:cs="Times New Roman"/>
          <w:sz w:val="28"/>
          <w:szCs w:val="28"/>
          <w:lang w:eastAsia="ru-RU"/>
        </w:rPr>
        <w:t>004</w:t>
      </w:r>
      <w:r w:rsidR="0097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73629" w:rsidRPr="0097362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(</w:t>
      </w:r>
      <w:r w:rsidR="0097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мільйонів </w:t>
      </w:r>
      <w:r w:rsidR="0097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тсот сорок сім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97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97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68756F45" w:rsidR="00623106" w:rsidRDefault="007D599F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254BCD9C" w:rsidR="007E265B" w:rsidRDefault="007D599F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13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>селищному голові укласти від імені Авангардівської селищної ради догов</w:t>
      </w:r>
      <w:r>
        <w:rPr>
          <w:sz w:val="28"/>
          <w:szCs w:val="28"/>
          <w:lang w:val="uk-UA" w:eastAsia="uk-UA"/>
        </w:rPr>
        <w:t>о</w:t>
      </w:r>
      <w:r w:rsidR="004670C4" w:rsidRPr="00623106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и</w:t>
      </w:r>
      <w:r w:rsidR="004670C4" w:rsidRPr="00623106">
        <w:rPr>
          <w:sz w:val="28"/>
          <w:szCs w:val="28"/>
          <w:lang w:val="uk-UA" w:eastAsia="uk-UA"/>
        </w:rPr>
        <w:t xml:space="preserve">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proofErr w:type="spellStart"/>
      <w:r w:rsidRPr="007D599F">
        <w:rPr>
          <w:sz w:val="28"/>
          <w:szCs w:val="28"/>
          <w:lang w:val="uk-UA" w:eastAsia="uk-UA"/>
        </w:rPr>
        <w:t>Чербаджі</w:t>
      </w:r>
      <w:proofErr w:type="spellEnd"/>
      <w:r w:rsidRPr="007D599F">
        <w:rPr>
          <w:sz w:val="28"/>
          <w:szCs w:val="28"/>
          <w:lang w:val="uk-UA" w:eastAsia="uk-UA"/>
        </w:rPr>
        <w:t xml:space="preserve"> В.І</w:t>
      </w:r>
      <w:r w:rsidR="00A872F2" w:rsidRPr="00A872F2">
        <w:rPr>
          <w:sz w:val="28"/>
          <w:szCs w:val="28"/>
          <w:lang w:val="uk-UA" w:eastAsia="uk-UA"/>
        </w:rPr>
        <w:t>.</w:t>
      </w:r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57E2FA1C" w:rsidR="00D8587B" w:rsidRPr="00D8587B" w:rsidRDefault="007D599F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14</w:t>
      </w:r>
      <w:r w:rsidR="00D8587B" w:rsidRPr="00D8587B">
        <w:rPr>
          <w:sz w:val="28"/>
          <w:szCs w:val="28"/>
          <w:lang w:val="uk-UA" w:eastAsia="uk-UA"/>
        </w:rPr>
        <w:t>.  Громадя</w:t>
      </w:r>
      <w:r w:rsidR="00D8587B"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="00D8587B" w:rsidRPr="00D8587B">
        <w:rPr>
          <w:sz w:val="28"/>
          <w:szCs w:val="28"/>
          <w:lang w:val="uk-UA" w:eastAsia="uk-UA"/>
        </w:rPr>
        <w:t xml:space="preserve">  </w:t>
      </w:r>
      <w:proofErr w:type="spellStart"/>
      <w:r w:rsidRPr="007D599F">
        <w:rPr>
          <w:sz w:val="28"/>
          <w:szCs w:val="28"/>
          <w:lang w:val="uk-UA" w:eastAsia="uk-UA"/>
        </w:rPr>
        <w:t>Чербаджі</w:t>
      </w:r>
      <w:proofErr w:type="spellEnd"/>
      <w:r w:rsidRPr="007D599F">
        <w:rPr>
          <w:sz w:val="28"/>
          <w:szCs w:val="28"/>
          <w:lang w:val="uk-UA" w:eastAsia="uk-UA"/>
        </w:rPr>
        <w:t xml:space="preserve"> В.І</w:t>
      </w:r>
      <w:r w:rsidR="00A872F2" w:rsidRPr="00A872F2">
        <w:rPr>
          <w:sz w:val="28"/>
          <w:szCs w:val="28"/>
          <w:lang w:val="uk-UA" w:eastAsia="uk-UA"/>
        </w:rPr>
        <w:t>.</w:t>
      </w:r>
      <w:r w:rsidR="00D8587B"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CF70020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</w:t>
      </w:r>
      <w:r w:rsidR="007A02A1">
        <w:rPr>
          <w:sz w:val="28"/>
          <w:szCs w:val="28"/>
          <w:lang w:val="uk-UA" w:eastAsia="uk-UA"/>
        </w:rPr>
        <w:t>і</w:t>
      </w:r>
      <w:r w:rsidR="00D8587B" w:rsidRPr="00D8587B">
        <w:rPr>
          <w:sz w:val="28"/>
          <w:szCs w:val="28"/>
          <w:lang w:val="uk-UA" w:eastAsia="uk-UA"/>
        </w:rPr>
        <w:t xml:space="preserve"> ділянк</w:t>
      </w:r>
      <w:r w:rsidR="007A02A1">
        <w:rPr>
          <w:sz w:val="28"/>
          <w:szCs w:val="28"/>
          <w:lang w:val="uk-UA" w:eastAsia="uk-UA"/>
        </w:rPr>
        <w:t>и</w:t>
      </w:r>
      <w:r w:rsidR="00D8587B" w:rsidRPr="00D8587B">
        <w:rPr>
          <w:sz w:val="28"/>
          <w:szCs w:val="28"/>
          <w:lang w:val="uk-UA" w:eastAsia="uk-UA"/>
        </w:rPr>
        <w:t>, вказан</w:t>
      </w:r>
      <w:r w:rsidR="007A02A1">
        <w:rPr>
          <w:sz w:val="28"/>
          <w:szCs w:val="28"/>
          <w:lang w:val="uk-UA" w:eastAsia="uk-UA"/>
        </w:rPr>
        <w:t>і</w:t>
      </w:r>
      <w:r w:rsidR="00D8587B" w:rsidRPr="00D8587B">
        <w:rPr>
          <w:sz w:val="28"/>
          <w:szCs w:val="28"/>
          <w:lang w:val="uk-UA" w:eastAsia="uk-UA"/>
        </w:rPr>
        <w:t xml:space="preserve"> в пункт</w:t>
      </w:r>
      <w:r w:rsidR="007A02A1">
        <w:rPr>
          <w:sz w:val="28"/>
          <w:szCs w:val="28"/>
          <w:lang w:val="uk-UA" w:eastAsia="uk-UA"/>
        </w:rPr>
        <w:t>ах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 w:rsidR="007A02A1">
        <w:rPr>
          <w:sz w:val="28"/>
          <w:szCs w:val="28"/>
          <w:lang w:val="uk-UA" w:eastAsia="uk-UA"/>
        </w:rPr>
        <w:t>6, 8, 10</w:t>
      </w:r>
      <w:r w:rsidR="00D8587B" w:rsidRPr="00D8587B">
        <w:rPr>
          <w:sz w:val="28"/>
          <w:szCs w:val="28"/>
          <w:lang w:val="uk-UA" w:eastAsia="uk-UA"/>
        </w:rPr>
        <w:t xml:space="preserve">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3F95B70E" w:rsidR="00406DF7" w:rsidRPr="009B18E3" w:rsidRDefault="007D599F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15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DAEF5F6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BA2EA0" w14:textId="6577A724" w:rsidR="00626BC4" w:rsidRPr="00626BC4" w:rsidRDefault="00626BC4" w:rsidP="00626BC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2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0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bookmarkStart w:id="8" w:name="_GoBack"/>
      <w:bookmarkEnd w:id="8"/>
      <w:r w:rsidRPr="0062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F1B2B4" w14:textId="0911BC8C" w:rsidR="00623106" w:rsidRPr="00626BC4" w:rsidRDefault="00626BC4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26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sectPr w:rsidR="00623106" w:rsidRPr="00626BC4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68E1"/>
    <w:rsid w:val="000169D3"/>
    <w:rsid w:val="00016C10"/>
    <w:rsid w:val="00041D60"/>
    <w:rsid w:val="00042452"/>
    <w:rsid w:val="000576D7"/>
    <w:rsid w:val="00062CA5"/>
    <w:rsid w:val="0006713F"/>
    <w:rsid w:val="0007382C"/>
    <w:rsid w:val="00077C33"/>
    <w:rsid w:val="00082946"/>
    <w:rsid w:val="000847B4"/>
    <w:rsid w:val="00086C05"/>
    <w:rsid w:val="000B326B"/>
    <w:rsid w:val="000C0042"/>
    <w:rsid w:val="000C1287"/>
    <w:rsid w:val="000D32B4"/>
    <w:rsid w:val="000D33E3"/>
    <w:rsid w:val="000E140B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A37C0"/>
    <w:rsid w:val="001B6F6E"/>
    <w:rsid w:val="001C5248"/>
    <w:rsid w:val="001C5BF4"/>
    <w:rsid w:val="001E40E0"/>
    <w:rsid w:val="001E49D8"/>
    <w:rsid w:val="0020668B"/>
    <w:rsid w:val="00217817"/>
    <w:rsid w:val="00231569"/>
    <w:rsid w:val="00240387"/>
    <w:rsid w:val="00240CF7"/>
    <w:rsid w:val="00241B0C"/>
    <w:rsid w:val="00270BDE"/>
    <w:rsid w:val="00280148"/>
    <w:rsid w:val="002804A3"/>
    <w:rsid w:val="00281827"/>
    <w:rsid w:val="00286F22"/>
    <w:rsid w:val="0028715D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AED"/>
    <w:rsid w:val="003534B8"/>
    <w:rsid w:val="0035375B"/>
    <w:rsid w:val="003637D8"/>
    <w:rsid w:val="00376E9D"/>
    <w:rsid w:val="003A7E16"/>
    <w:rsid w:val="003B3EE5"/>
    <w:rsid w:val="003B6F3C"/>
    <w:rsid w:val="003B6FD2"/>
    <w:rsid w:val="003C0117"/>
    <w:rsid w:val="00404BB4"/>
    <w:rsid w:val="00406DF7"/>
    <w:rsid w:val="00417B6C"/>
    <w:rsid w:val="00422633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D2E00"/>
    <w:rsid w:val="005D3371"/>
    <w:rsid w:val="005D7C5F"/>
    <w:rsid w:val="005E43CC"/>
    <w:rsid w:val="005E458D"/>
    <w:rsid w:val="005E574D"/>
    <w:rsid w:val="005F29D8"/>
    <w:rsid w:val="006038AB"/>
    <w:rsid w:val="00607374"/>
    <w:rsid w:val="00622D1A"/>
    <w:rsid w:val="00623106"/>
    <w:rsid w:val="0062476F"/>
    <w:rsid w:val="00626BC4"/>
    <w:rsid w:val="0063669F"/>
    <w:rsid w:val="0064124E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870AE"/>
    <w:rsid w:val="007A02A1"/>
    <w:rsid w:val="007B5EDC"/>
    <w:rsid w:val="007D04C6"/>
    <w:rsid w:val="007D599F"/>
    <w:rsid w:val="007E265B"/>
    <w:rsid w:val="007E3428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73629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550E2"/>
    <w:rsid w:val="00A602D6"/>
    <w:rsid w:val="00A61AEB"/>
    <w:rsid w:val="00A70C41"/>
    <w:rsid w:val="00A74741"/>
    <w:rsid w:val="00A872F2"/>
    <w:rsid w:val="00AB2155"/>
    <w:rsid w:val="00AF0AB0"/>
    <w:rsid w:val="00AF12A4"/>
    <w:rsid w:val="00B108E6"/>
    <w:rsid w:val="00B1466D"/>
    <w:rsid w:val="00B259AD"/>
    <w:rsid w:val="00B26193"/>
    <w:rsid w:val="00B36BF8"/>
    <w:rsid w:val="00B402CD"/>
    <w:rsid w:val="00B50713"/>
    <w:rsid w:val="00B515FF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D4BB4"/>
    <w:rsid w:val="00BE35C9"/>
    <w:rsid w:val="00BE3C57"/>
    <w:rsid w:val="00BF1A73"/>
    <w:rsid w:val="00BF47DA"/>
    <w:rsid w:val="00C04CE6"/>
    <w:rsid w:val="00C07623"/>
    <w:rsid w:val="00C10F6C"/>
    <w:rsid w:val="00C14606"/>
    <w:rsid w:val="00C151EE"/>
    <w:rsid w:val="00C31F65"/>
    <w:rsid w:val="00C32271"/>
    <w:rsid w:val="00C32729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E2A2E"/>
    <w:rsid w:val="00CF139D"/>
    <w:rsid w:val="00D75EA9"/>
    <w:rsid w:val="00D842A8"/>
    <w:rsid w:val="00D8587B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24BE6"/>
    <w:rsid w:val="00E35846"/>
    <w:rsid w:val="00E575D1"/>
    <w:rsid w:val="00E801B7"/>
    <w:rsid w:val="00E879FE"/>
    <w:rsid w:val="00E94E04"/>
    <w:rsid w:val="00EA158A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F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2023-12-18T14:08:00Z</cp:lastPrinted>
  <dcterms:created xsi:type="dcterms:W3CDTF">2025-02-05T15:13:00Z</dcterms:created>
  <dcterms:modified xsi:type="dcterms:W3CDTF">2025-02-06T17:07:00Z</dcterms:modified>
</cp:coreProperties>
</file>