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763D" w14:textId="2952E6A4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7B483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87BAD" w14:textId="77777777" w:rsidR="00612BFA" w:rsidRPr="00612BFA" w:rsidRDefault="00612BFA" w:rsidP="006D7BF9">
      <w:pPr>
        <w:ind w:right="453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10F243" w14:textId="6634EBBB" w:rsidR="003F2B75" w:rsidRPr="003F2B75" w:rsidRDefault="003F2B75" w:rsidP="00612BFA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згоди </w:t>
      </w:r>
      <w:proofErr w:type="spellStart"/>
      <w:r w:rsidR="00295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Авангардівською</w:t>
      </w:r>
      <w:proofErr w:type="spellEnd"/>
      <w:r w:rsidR="0029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селищною 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територіальною громадою</w:t>
      </w:r>
      <w:r w:rsidR="0029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безоплатне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державної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</w:t>
      </w:r>
      <w:r w:rsidR="0072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власності Авангардівської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селищної 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r w:rsidR="00D9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(нежитлової будівлі)</w:t>
      </w:r>
    </w:p>
    <w:p w14:paraId="3A2AA4D2" w14:textId="77777777" w:rsidR="003F2B75" w:rsidRPr="00612BFA" w:rsidRDefault="003F2B75" w:rsidP="003F2B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261159" w14:textId="02BA6489" w:rsidR="003F2B75" w:rsidRDefault="00F45F2F" w:rsidP="0061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ст. 26, ст. 60, Закону України «Про місцеве самоврядування в Україні», ст. 3, ст. 4, ст. 6</w:t>
      </w:r>
      <w:r w:rsidR="00481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7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передачу об’єктів права державної та комунальної власності», 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ст.3.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Постанови Кабінету Міністрів України «Про передачу об’єктів права державної та комунальної власності»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№1482 від 21.09.1998 р.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C7D" w:rsidRPr="005C6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ст.ст.7-8, ст. 44 ЗУ «Про наукову і науково-технічну діяльність»,</w:t>
      </w:r>
      <w:r w:rsidR="005C6C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24A64" w:rsidRPr="00724A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огляду на </w:t>
      </w:r>
      <w:r w:rsidR="00724A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висновки</w:t>
      </w:r>
      <w:r w:rsidR="00724A64" w:rsidRPr="00724A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викладені у листі Міністерства економіки України</w:t>
      </w:r>
      <w:r w:rsidR="00724A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№3213-06/74630-07 від 16.10.2024 р.,</w:t>
      </w:r>
      <w:r w:rsidR="00724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612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326E9F58" w14:textId="77777777" w:rsidR="00612BFA" w:rsidRPr="00612BFA" w:rsidRDefault="00612BFA" w:rsidP="00612B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A680F1" w14:textId="7F2F59DA" w:rsidR="00612BFA" w:rsidRDefault="00B947EA" w:rsidP="00612BF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9576684"/>
      <w:r w:rsidRPr="00411332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</w:t>
      </w:r>
      <w:r w:rsidR="00724A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Одеського району Одеської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особі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E88" w:rsidRP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ради Одеського району Одеської області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ЄДРПОУ:23211248) </w:t>
      </w:r>
      <w:bookmarkEnd w:id="0"/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(нежитлової будівлі)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перебуває у державній власності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(власник - Національна академія аграрних наук України (код ЄДРПОУ:00024360),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обліковується на балансі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Одеської державної сільськогосподарської дослідної станції Інституту кліматично орієнтованого сільського господарства Національної академії аграрних наук України (ЄДРПОУ:00729511): нежитлова будівля лабораторного корпусу «Б»,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інвентарний №</w:t>
      </w:r>
      <w:r w:rsidR="005628E5">
        <w:rPr>
          <w:rFonts w:ascii="Times New Roman" w:eastAsia="Times New Roman" w:hAnsi="Times New Roman" w:cs="Times New Roman"/>
          <w:sz w:val="28"/>
          <w:szCs w:val="28"/>
          <w:lang w:eastAsia="ru-RU"/>
        </w:rPr>
        <w:t>103001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реєстраційний номер </w:t>
      </w:r>
      <w:r w:rsidR="0048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r w:rsidR="0072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нерухомого майна: 2982227251100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>1940,3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971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тисяча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дев’ятсот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цілих 3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десятих квадратних метрів</w:t>
      </w:r>
      <w:r w:rsid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розташована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земельній </w:t>
      </w:r>
      <w:r w:rsid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ділянці</w:t>
      </w:r>
      <w:r w:rsid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</w:p>
    <w:p w14:paraId="2FA4BEA0" w14:textId="77777777" w:rsidR="00612BFA" w:rsidRPr="00612BFA" w:rsidRDefault="00612BFA" w:rsidP="00612BF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454AA5" w14:textId="744F1268" w:rsidR="00612BFA" w:rsidRPr="00612BFA" w:rsidRDefault="00612BFA" w:rsidP="00612B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F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5010">
        <w:rPr>
          <w:rFonts w:ascii="Times New Roman" w:hAnsi="Times New Roman" w:cs="Times New Roman"/>
          <w:b/>
          <w:sz w:val="28"/>
          <w:szCs w:val="28"/>
        </w:rPr>
        <w:t>34</w:t>
      </w:r>
      <w:r w:rsidR="0088488E">
        <w:rPr>
          <w:rFonts w:ascii="Times New Roman" w:hAnsi="Times New Roman" w:cs="Times New Roman"/>
          <w:b/>
          <w:sz w:val="28"/>
          <w:szCs w:val="28"/>
        </w:rPr>
        <w:t>59</w:t>
      </w:r>
      <w:r w:rsidR="008D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BFA">
        <w:rPr>
          <w:rFonts w:ascii="Times New Roman" w:hAnsi="Times New Roman" w:cs="Times New Roman"/>
          <w:b/>
          <w:sz w:val="28"/>
          <w:szCs w:val="28"/>
        </w:rPr>
        <w:t>-VIІІ</w:t>
      </w:r>
    </w:p>
    <w:p w14:paraId="63FE26AA" w14:textId="52D56587" w:rsidR="00612BFA" w:rsidRPr="00612BFA" w:rsidRDefault="00612BFA" w:rsidP="00612B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FA"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14:paraId="281A728A" w14:textId="6BAD554C" w:rsidR="00612BFA" w:rsidRPr="00612BFA" w:rsidRDefault="00961EF1" w:rsidP="00612B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кадастрови</w:t>
      </w:r>
      <w:r w:rsidR="00BA2FEB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BA2FEB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2E88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5121056800:02:001:0501 </w:t>
      </w:r>
      <w:r w:rsidR="00411332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Одеська область, </w:t>
      </w:r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Одеський</w:t>
      </w:r>
      <w:r w:rsidR="008E4368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411332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</w:t>
      </w:r>
      <w:r w:rsidR="00411332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332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Хлібодарське</w:t>
      </w:r>
      <w:proofErr w:type="spellEnd"/>
      <w:r w:rsidR="00411332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</w:t>
      </w:r>
      <w:proofErr w:type="spellStart"/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Маяцька</w:t>
      </w:r>
      <w:proofErr w:type="spellEnd"/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</w:t>
      </w:r>
      <w:r w:rsidR="002952E3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буд. 24</w:t>
      </w:r>
      <w:r w:rsidR="006641E4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A53F3E" w:rsidRPr="0061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064B6" w14:textId="27E0CA7B" w:rsidR="0048171B" w:rsidRDefault="0048171B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</w:t>
      </w:r>
      <w:r w:rsidR="00E2430C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7 Закону України </w:t>
      </w:r>
      <w:r w:rsidRPr="0048171B">
        <w:rPr>
          <w:rFonts w:ascii="Times New Roman" w:hAnsi="Times New Roman" w:cs="Times New Roman"/>
          <w:sz w:val="28"/>
          <w:szCs w:val="28"/>
        </w:rPr>
        <w:t>«Про передачу об’єктів права державної та комунальної власності»</w:t>
      </w:r>
      <w:r w:rsidR="00E2430C">
        <w:rPr>
          <w:rFonts w:ascii="Times New Roman" w:hAnsi="Times New Roman" w:cs="Times New Roman"/>
          <w:sz w:val="28"/>
          <w:szCs w:val="28"/>
        </w:rPr>
        <w:t>, Авангардівська селищна рада Одеського району Одеської області, як представницький орган Авангардівської селищної територіальної громади Одеського району Одеської області</w:t>
      </w:r>
      <w:r w:rsidR="00607D82">
        <w:rPr>
          <w:rFonts w:ascii="Times New Roman" w:hAnsi="Times New Roman" w:cs="Times New Roman"/>
          <w:sz w:val="28"/>
          <w:szCs w:val="28"/>
        </w:rPr>
        <w:t>,</w:t>
      </w:r>
      <w:r w:rsidR="00E2430C">
        <w:rPr>
          <w:rFonts w:ascii="Times New Roman" w:hAnsi="Times New Roman" w:cs="Times New Roman"/>
          <w:sz w:val="28"/>
          <w:szCs w:val="28"/>
        </w:rPr>
        <w:t xml:space="preserve"> бере на себе зобов’язання використовувати за цільовим призначенням і не відчужувати у приватну власність об’єкт, вказаний у п.1 цього Рішення. </w:t>
      </w:r>
    </w:p>
    <w:p w14:paraId="6BC9EAA9" w14:textId="1D3498F9" w:rsidR="00AA30FD" w:rsidRDefault="00AA30FD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до комунальної власності </w:t>
      </w:r>
      <w:r w:rsidR="00724A64">
        <w:rPr>
          <w:rFonts w:ascii="Times New Roman" w:hAnsi="Times New Roman" w:cs="Times New Roman"/>
          <w:sz w:val="28"/>
          <w:szCs w:val="28"/>
        </w:rPr>
        <w:t xml:space="preserve">Авангардівської селищної територіальної громади Одеського району Одеської області </w:t>
      </w: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="00724A64">
        <w:rPr>
          <w:rFonts w:ascii="Times New Roman" w:hAnsi="Times New Roman" w:cs="Times New Roman"/>
          <w:sz w:val="28"/>
          <w:szCs w:val="28"/>
        </w:rPr>
        <w:t>, зазначеного у п.1 цього Рішення</w:t>
      </w:r>
      <w:r>
        <w:rPr>
          <w:rFonts w:ascii="Times New Roman" w:hAnsi="Times New Roman" w:cs="Times New Roman"/>
          <w:sz w:val="28"/>
          <w:szCs w:val="28"/>
        </w:rPr>
        <w:t xml:space="preserve"> (Додаток №1).</w:t>
      </w:r>
    </w:p>
    <w:p w14:paraId="382AC091" w14:textId="21D91041" w:rsidR="00B947EA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>
        <w:rPr>
          <w:rFonts w:ascii="Times New Roman" w:hAnsi="Times New Roman" w:cs="Times New Roman"/>
          <w:sz w:val="28"/>
          <w:szCs w:val="28"/>
        </w:rPr>
        <w:t>власника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AA30FD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та надати </w:t>
      </w:r>
      <w:r w:rsidR="009912D1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11332">
        <w:rPr>
          <w:rFonts w:ascii="Times New Roman" w:hAnsi="Times New Roman" w:cs="Times New Roman"/>
          <w:sz w:val="28"/>
          <w:szCs w:val="28"/>
        </w:rPr>
        <w:t>на затвердження Авангардівській селищній раді.</w:t>
      </w:r>
    </w:p>
    <w:p w14:paraId="1F51546C" w14:textId="05FF30F8" w:rsidR="009912D1" w:rsidRPr="00411332" w:rsidRDefault="009912D1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не реалізованим і не чинним Рішення Авангардівської селищної ради від </w:t>
      </w:r>
      <w:r w:rsidR="002C647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47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.2024 р. №</w:t>
      </w:r>
      <w:r w:rsidR="002C647E">
        <w:rPr>
          <w:rFonts w:ascii="Times New Roman" w:hAnsi="Times New Roman" w:cs="Times New Roman"/>
          <w:sz w:val="28"/>
          <w:szCs w:val="28"/>
        </w:rPr>
        <w:t xml:space="preserve"> 2963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2FEB">
        <w:rPr>
          <w:rFonts w:ascii="Times New Roman" w:hAnsi="Times New Roman" w:cs="Times New Roman"/>
          <w:sz w:val="28"/>
          <w:szCs w:val="28"/>
        </w:rPr>
        <w:t>.</w:t>
      </w:r>
    </w:p>
    <w:p w14:paraId="5B2A593C" w14:textId="19E61411" w:rsidR="006D7BF9" w:rsidRPr="007B67DB" w:rsidRDefault="006D7BF9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AA30FD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A1279D" w14:textId="1C796A62" w:rsidR="00AA30FD" w:rsidRDefault="00AA30FD" w:rsidP="00F45F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2FBDA" w14:textId="08635877" w:rsidR="00AA30FD" w:rsidRDefault="00AA30FD" w:rsidP="00612B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</w:t>
      </w:r>
      <w:r w:rsidR="00612B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Сергій ХРУСТОВСЬКИЙ</w:t>
      </w:r>
    </w:p>
    <w:p w14:paraId="27B410F6" w14:textId="41FB863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A6437" w14:textId="222A8DF4" w:rsidR="008D5010" w:rsidRPr="00612BFA" w:rsidRDefault="008D5010" w:rsidP="008D5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F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88488E">
        <w:rPr>
          <w:rFonts w:ascii="Times New Roman" w:hAnsi="Times New Roman" w:cs="Times New Roman"/>
          <w:b/>
          <w:sz w:val="28"/>
          <w:szCs w:val="28"/>
        </w:rPr>
        <w:t>59</w:t>
      </w:r>
      <w:r w:rsidRPr="00612BFA">
        <w:rPr>
          <w:rFonts w:ascii="Times New Roman" w:hAnsi="Times New Roman" w:cs="Times New Roman"/>
          <w:b/>
          <w:sz w:val="28"/>
          <w:szCs w:val="28"/>
        </w:rPr>
        <w:t>-VIІІ</w:t>
      </w:r>
    </w:p>
    <w:p w14:paraId="50134C80" w14:textId="77777777" w:rsidR="008D5010" w:rsidRPr="00612BFA" w:rsidRDefault="008D5010" w:rsidP="008D5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FA"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14:paraId="69596F9B" w14:textId="271B75E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734FF" w14:textId="5509142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7A749" w14:textId="35B98A6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FD7C1" w14:textId="5704D96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46F5F" w14:textId="5B01897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49BE2" w14:textId="7CDD29A1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30158" w14:textId="61A7708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12DC1" w14:textId="77777777" w:rsidR="00F45F2F" w:rsidRDefault="00F45F2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71052971" w14:textId="77777777" w:rsidR="00F45F2F" w:rsidRDefault="00F45F2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6E13B634" w14:textId="77777777" w:rsidR="00F45F2F" w:rsidRDefault="00F45F2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0541E74C" w14:textId="77777777" w:rsidR="00F45F2F" w:rsidRDefault="00F45F2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4C531292" w14:textId="77777777" w:rsidR="00F45F2F" w:rsidRDefault="00F45F2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29FC3B37" w14:textId="77777777" w:rsidR="00F45F2F" w:rsidRDefault="00F45F2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4E6AAE43" w14:textId="77777777" w:rsidR="00612BFA" w:rsidRPr="00612BFA" w:rsidRDefault="00AA30FD" w:rsidP="00612B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12BFA">
        <w:rPr>
          <w:rFonts w:ascii="Times New Roman" w:hAnsi="Times New Roman" w:cs="Times New Roman"/>
          <w:sz w:val="24"/>
          <w:szCs w:val="24"/>
        </w:rPr>
        <w:t>Додаток №1</w:t>
      </w:r>
      <w:r w:rsidR="00612BFA" w:rsidRPr="00612BFA">
        <w:rPr>
          <w:rFonts w:ascii="Times New Roman" w:hAnsi="Times New Roman" w:cs="Times New Roman"/>
          <w:sz w:val="24"/>
          <w:szCs w:val="24"/>
        </w:rPr>
        <w:t xml:space="preserve"> до рішення </w:t>
      </w:r>
    </w:p>
    <w:p w14:paraId="37BDDBE9" w14:textId="185824DB" w:rsidR="00AA30FD" w:rsidRPr="00612BFA" w:rsidRDefault="00AA30FD" w:rsidP="00612BF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12BFA">
        <w:rPr>
          <w:rFonts w:ascii="Times New Roman" w:hAnsi="Times New Roman" w:cs="Times New Roman"/>
          <w:sz w:val="24"/>
          <w:szCs w:val="24"/>
        </w:rPr>
        <w:t xml:space="preserve">№ </w:t>
      </w:r>
      <w:r w:rsidR="008D5010">
        <w:rPr>
          <w:rFonts w:ascii="Times New Roman" w:hAnsi="Times New Roman" w:cs="Times New Roman"/>
          <w:sz w:val="24"/>
          <w:szCs w:val="24"/>
        </w:rPr>
        <w:t>34</w:t>
      </w:r>
      <w:r w:rsidR="0088488E">
        <w:rPr>
          <w:rFonts w:ascii="Times New Roman" w:hAnsi="Times New Roman" w:cs="Times New Roman"/>
          <w:sz w:val="24"/>
          <w:szCs w:val="24"/>
        </w:rPr>
        <w:t>59</w:t>
      </w:r>
      <w:bookmarkStart w:id="1" w:name="_GoBack"/>
      <w:bookmarkEnd w:id="1"/>
      <w:r w:rsidR="008D5010">
        <w:rPr>
          <w:rFonts w:ascii="Times New Roman" w:hAnsi="Times New Roman" w:cs="Times New Roman"/>
          <w:sz w:val="24"/>
          <w:szCs w:val="24"/>
        </w:rPr>
        <w:t>-</w:t>
      </w:r>
      <w:r w:rsidRPr="00612BFA">
        <w:rPr>
          <w:rFonts w:ascii="Times New Roman" w:hAnsi="Times New Roman" w:cs="Times New Roman"/>
          <w:sz w:val="24"/>
          <w:szCs w:val="24"/>
        </w:rPr>
        <w:t xml:space="preserve">VIІІ </w:t>
      </w:r>
      <w:r w:rsidR="00612BFA" w:rsidRPr="00612BFA">
        <w:rPr>
          <w:rFonts w:ascii="Times New Roman" w:hAnsi="Times New Roman" w:cs="Times New Roman"/>
          <w:sz w:val="24"/>
          <w:szCs w:val="24"/>
        </w:rPr>
        <w:t xml:space="preserve"> </w:t>
      </w:r>
      <w:r w:rsidRPr="00612BFA">
        <w:rPr>
          <w:rFonts w:ascii="Times New Roman" w:hAnsi="Times New Roman" w:cs="Times New Roman"/>
          <w:sz w:val="24"/>
          <w:szCs w:val="24"/>
        </w:rPr>
        <w:t xml:space="preserve">від  </w:t>
      </w:r>
      <w:r w:rsidR="00D906B8" w:rsidRPr="00612BFA">
        <w:rPr>
          <w:rFonts w:ascii="Times New Roman" w:hAnsi="Times New Roman" w:cs="Times New Roman"/>
          <w:sz w:val="24"/>
          <w:szCs w:val="24"/>
        </w:rPr>
        <w:t>06</w:t>
      </w:r>
      <w:r w:rsidRPr="00612BFA">
        <w:rPr>
          <w:rFonts w:ascii="Times New Roman" w:hAnsi="Times New Roman" w:cs="Times New Roman"/>
          <w:sz w:val="24"/>
          <w:szCs w:val="24"/>
        </w:rPr>
        <w:t>.0</w:t>
      </w:r>
      <w:r w:rsidR="00D906B8" w:rsidRPr="00612BFA">
        <w:rPr>
          <w:rFonts w:ascii="Times New Roman" w:hAnsi="Times New Roman" w:cs="Times New Roman"/>
          <w:sz w:val="24"/>
          <w:szCs w:val="24"/>
        </w:rPr>
        <w:t>2</w:t>
      </w:r>
      <w:r w:rsidRPr="00612BFA">
        <w:rPr>
          <w:rFonts w:ascii="Times New Roman" w:hAnsi="Times New Roman" w:cs="Times New Roman"/>
          <w:sz w:val="24"/>
          <w:szCs w:val="24"/>
        </w:rPr>
        <w:t>.202</w:t>
      </w:r>
      <w:r w:rsidR="00D906B8" w:rsidRPr="00612BFA">
        <w:rPr>
          <w:rFonts w:ascii="Times New Roman" w:hAnsi="Times New Roman" w:cs="Times New Roman"/>
          <w:sz w:val="24"/>
          <w:szCs w:val="24"/>
        </w:rPr>
        <w:t>5</w:t>
      </w:r>
      <w:r w:rsidRPr="00612BFA">
        <w:rPr>
          <w:rFonts w:ascii="Times New Roman" w:hAnsi="Times New Roman" w:cs="Times New Roman"/>
          <w:sz w:val="24"/>
          <w:szCs w:val="24"/>
        </w:rPr>
        <w:t>р.</w:t>
      </w:r>
    </w:p>
    <w:p w14:paraId="6AA0D0F5" w14:textId="77777777" w:rsidR="00101F07" w:rsidRDefault="00101F07" w:rsidP="00612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0CB7F" w14:textId="77777777" w:rsidR="008D5010" w:rsidRPr="008D5010" w:rsidRDefault="008D5010" w:rsidP="00612BF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5B1BB51" w14:textId="797ADCB4" w:rsidR="00AA30FD" w:rsidRPr="00800273" w:rsidRDefault="00612BFA" w:rsidP="00612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0FD" w:rsidRPr="00800273">
        <w:rPr>
          <w:rFonts w:ascii="Times New Roman" w:hAnsi="Times New Roman" w:cs="Times New Roman"/>
          <w:sz w:val="28"/>
          <w:szCs w:val="28"/>
        </w:rPr>
        <w:t xml:space="preserve">Комісія з </w:t>
      </w:r>
      <w:r w:rsidR="00AA30FD" w:rsidRPr="00AA30FD">
        <w:rPr>
          <w:rFonts w:ascii="Times New Roman" w:hAnsi="Times New Roman" w:cs="Times New Roman"/>
          <w:sz w:val="28"/>
          <w:szCs w:val="28"/>
        </w:rPr>
        <w:t xml:space="preserve"> приймання-передачі до комунальної власності нерухомого майна</w:t>
      </w:r>
      <w:r w:rsidR="00AA30FD">
        <w:rPr>
          <w:rFonts w:ascii="Times New Roman" w:hAnsi="Times New Roman" w:cs="Times New Roman"/>
          <w:sz w:val="28"/>
          <w:szCs w:val="28"/>
        </w:rPr>
        <w:t xml:space="preserve"> державної власності</w:t>
      </w:r>
      <w:r w:rsidR="00101F07">
        <w:rPr>
          <w:rFonts w:ascii="Times New Roman" w:hAnsi="Times New Roman" w:cs="Times New Roman"/>
          <w:sz w:val="28"/>
          <w:szCs w:val="28"/>
        </w:rPr>
        <w:t xml:space="preserve"> (нежитлової будівлі)</w:t>
      </w:r>
      <w:r w:rsidR="00AA30FD">
        <w:rPr>
          <w:rFonts w:ascii="Times New Roman" w:hAnsi="Times New Roman" w:cs="Times New Roman"/>
          <w:sz w:val="28"/>
          <w:szCs w:val="28"/>
        </w:rPr>
        <w:t xml:space="preserve"> від </w:t>
      </w:r>
      <w:r w:rsidR="00A53F3E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A53F3E">
        <w:rPr>
          <w:rFonts w:ascii="Times New Roman" w:hAnsi="Times New Roman" w:cs="Times New Roman"/>
          <w:sz w:val="28"/>
          <w:szCs w:val="28"/>
        </w:rPr>
        <w:t>г</w:t>
      </w:r>
      <w:r w:rsidR="00A53F3E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 (ЄДРПОУ:00729511)</w:t>
      </w:r>
      <w:r w:rsidR="00AA30FD">
        <w:rPr>
          <w:rFonts w:ascii="Times New Roman" w:hAnsi="Times New Roman" w:cs="Times New Roman"/>
          <w:sz w:val="28"/>
          <w:szCs w:val="28"/>
        </w:rPr>
        <w:t xml:space="preserve"> до</w:t>
      </w:r>
      <w:r w:rsidR="00D906B8">
        <w:rPr>
          <w:rFonts w:ascii="Times New Roman" w:hAnsi="Times New Roman" w:cs="Times New Roman"/>
          <w:sz w:val="28"/>
          <w:szCs w:val="28"/>
        </w:rPr>
        <w:t xml:space="preserve"> комунальної власності </w:t>
      </w:r>
      <w:r w:rsidR="00AA30FD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="00D906B8">
        <w:rPr>
          <w:rFonts w:ascii="Times New Roman" w:hAnsi="Times New Roman" w:cs="Times New Roman"/>
          <w:sz w:val="28"/>
          <w:szCs w:val="28"/>
        </w:rPr>
        <w:t>територіальної громади Одеського району Одеської області</w:t>
      </w:r>
      <w:r w:rsidR="00A53F3E">
        <w:rPr>
          <w:rFonts w:ascii="Times New Roman" w:hAnsi="Times New Roman" w:cs="Times New Roman"/>
          <w:sz w:val="28"/>
          <w:szCs w:val="28"/>
        </w:rPr>
        <w:t>:</w:t>
      </w:r>
    </w:p>
    <w:p w14:paraId="1E6BE320" w14:textId="29F308C1" w:rsidR="00AA30FD" w:rsidRPr="00800273" w:rsidRDefault="00AA30FD" w:rsidP="00612BFA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1.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3F3E">
        <w:rPr>
          <w:rFonts w:ascii="Times New Roman" w:hAnsi="Times New Roman" w:cs="Times New Roman"/>
          <w:sz w:val="28"/>
          <w:szCs w:val="28"/>
        </w:rPr>
        <w:t>Дубіна</w:t>
      </w:r>
      <w:proofErr w:type="spellEnd"/>
      <w:r w:rsidR="00A53F3E">
        <w:rPr>
          <w:rFonts w:ascii="Times New Roman" w:hAnsi="Times New Roman" w:cs="Times New Roman"/>
          <w:sz w:val="28"/>
          <w:szCs w:val="28"/>
        </w:rPr>
        <w:t xml:space="preserve"> Г.В</w:t>
      </w:r>
      <w:r w:rsidRPr="00800273">
        <w:rPr>
          <w:rFonts w:ascii="Times New Roman" w:hAnsi="Times New Roman" w:cs="Times New Roman"/>
          <w:sz w:val="28"/>
          <w:szCs w:val="28"/>
        </w:rPr>
        <w:t>. – начальник відділку внутрішнього моніторингу, обліку місцевих податків та зборів Авангардівської селищної ради;</w:t>
      </w:r>
    </w:p>
    <w:p w14:paraId="2BF50E27" w14:textId="77777777" w:rsidR="00AA30FD" w:rsidRPr="00800273" w:rsidRDefault="00AA30FD" w:rsidP="00612BFA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2.</w:t>
      </w:r>
      <w:r w:rsidRPr="00800273">
        <w:rPr>
          <w:rFonts w:ascii="Times New Roman" w:hAnsi="Times New Roman" w:cs="Times New Roman"/>
          <w:sz w:val="28"/>
          <w:szCs w:val="28"/>
        </w:rPr>
        <w:tab/>
        <w:t>Берник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7FC0399B" w:rsidR="00AA30FD" w:rsidRPr="00800273" w:rsidRDefault="00AA30FD" w:rsidP="00612BFA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3.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E4368">
        <w:rPr>
          <w:rFonts w:ascii="Times New Roman" w:hAnsi="Times New Roman" w:cs="Times New Roman"/>
          <w:sz w:val="28"/>
          <w:szCs w:val="28"/>
        </w:rPr>
        <w:t>Мурачє</w:t>
      </w:r>
      <w:r w:rsidR="00817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17F9B">
        <w:rPr>
          <w:rFonts w:ascii="Times New Roman" w:hAnsi="Times New Roman" w:cs="Times New Roman"/>
          <w:sz w:val="28"/>
          <w:szCs w:val="28"/>
        </w:rPr>
        <w:t xml:space="preserve"> Д.</w:t>
      </w:r>
      <w:r w:rsidR="008E4368">
        <w:rPr>
          <w:rFonts w:ascii="Times New Roman" w:hAnsi="Times New Roman" w:cs="Times New Roman"/>
          <w:sz w:val="28"/>
          <w:szCs w:val="28"/>
        </w:rPr>
        <w:t>В.</w:t>
      </w:r>
      <w:r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129225E8" w:rsidR="00AA30FD" w:rsidRDefault="00AA30FD" w:rsidP="00612BFA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4.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0ED4AAD7" w14:textId="3ACC25C1" w:rsidR="00817F9B" w:rsidRDefault="00AA30FD" w:rsidP="00612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</w:t>
      </w:r>
      <w:r w:rsidR="00612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20FCC4A6" w14:textId="77777777" w:rsidR="00AA30FD" w:rsidRPr="00800273" w:rsidRDefault="00AA30FD" w:rsidP="00612BFA">
      <w:pPr>
        <w:rPr>
          <w:rFonts w:ascii="Times New Roman" w:hAnsi="Times New Roman" w:cs="Times New Roman"/>
          <w:sz w:val="28"/>
          <w:szCs w:val="28"/>
        </w:rPr>
      </w:pPr>
    </w:p>
    <w:p w14:paraId="78519BD2" w14:textId="77777777" w:rsidR="00AA30FD" w:rsidRPr="00612BFA" w:rsidRDefault="00AA30FD" w:rsidP="00AA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FA">
        <w:rPr>
          <w:rFonts w:ascii="Times New Roman" w:hAnsi="Times New Roman" w:cs="Times New Roman"/>
          <w:b/>
          <w:sz w:val="28"/>
          <w:szCs w:val="28"/>
        </w:rPr>
        <w:t>Секретар ради                                                       Валентина ЩУР</w:t>
      </w:r>
    </w:p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612BFA">
      <w:footerReference w:type="default" r:id="rId7"/>
      <w:pgSz w:w="11906" w:h="16838"/>
      <w:pgMar w:top="1134" w:right="851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1074" w14:textId="77777777" w:rsidR="00CF3602" w:rsidRDefault="00CF3602" w:rsidP="00AA30FD">
      <w:pPr>
        <w:spacing w:after="0" w:line="240" w:lineRule="auto"/>
      </w:pPr>
      <w:r>
        <w:separator/>
      </w:r>
    </w:p>
  </w:endnote>
  <w:endnote w:type="continuationSeparator" w:id="0">
    <w:p w14:paraId="5CD21ACE" w14:textId="77777777" w:rsidR="00CF3602" w:rsidRDefault="00CF3602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1D3D" w14:textId="1F7AA964" w:rsidR="00AA30FD" w:rsidRPr="00F45F2F" w:rsidRDefault="00AA30FD" w:rsidP="00AA30FD">
    <w:pPr>
      <w:spacing w:after="0"/>
      <w:ind w:firstLine="284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57EED" w14:textId="77777777" w:rsidR="00CF3602" w:rsidRDefault="00CF3602" w:rsidP="00AA30FD">
      <w:pPr>
        <w:spacing w:after="0" w:line="240" w:lineRule="auto"/>
      </w:pPr>
      <w:r>
        <w:separator/>
      </w:r>
    </w:p>
  </w:footnote>
  <w:footnote w:type="continuationSeparator" w:id="0">
    <w:p w14:paraId="053E7DBD" w14:textId="77777777" w:rsidR="00CF3602" w:rsidRDefault="00CF3602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A"/>
    <w:rsid w:val="00101F07"/>
    <w:rsid w:val="001700C9"/>
    <w:rsid w:val="001A1BB4"/>
    <w:rsid w:val="00231052"/>
    <w:rsid w:val="002813C4"/>
    <w:rsid w:val="002952E3"/>
    <w:rsid w:val="002A3C2F"/>
    <w:rsid w:val="002C647E"/>
    <w:rsid w:val="003542FC"/>
    <w:rsid w:val="00384FCD"/>
    <w:rsid w:val="003F2B75"/>
    <w:rsid w:val="00411332"/>
    <w:rsid w:val="0048171B"/>
    <w:rsid w:val="004F5A45"/>
    <w:rsid w:val="005265AE"/>
    <w:rsid w:val="005628E5"/>
    <w:rsid w:val="00597126"/>
    <w:rsid w:val="005B3DF5"/>
    <w:rsid w:val="005C6C7D"/>
    <w:rsid w:val="00607D82"/>
    <w:rsid w:val="00612BFA"/>
    <w:rsid w:val="006641E4"/>
    <w:rsid w:val="00667BAC"/>
    <w:rsid w:val="006A7D8F"/>
    <w:rsid w:val="006D7BF9"/>
    <w:rsid w:val="006F2E88"/>
    <w:rsid w:val="00724A64"/>
    <w:rsid w:val="007B67DB"/>
    <w:rsid w:val="007C123D"/>
    <w:rsid w:val="00817F9B"/>
    <w:rsid w:val="0088488E"/>
    <w:rsid w:val="008D5010"/>
    <w:rsid w:val="008E4368"/>
    <w:rsid w:val="008F261E"/>
    <w:rsid w:val="0091640E"/>
    <w:rsid w:val="0092777A"/>
    <w:rsid w:val="00961EF1"/>
    <w:rsid w:val="009912D1"/>
    <w:rsid w:val="00A12DD9"/>
    <w:rsid w:val="00A53F3E"/>
    <w:rsid w:val="00A744D6"/>
    <w:rsid w:val="00AA30FD"/>
    <w:rsid w:val="00AE0498"/>
    <w:rsid w:val="00B51094"/>
    <w:rsid w:val="00B55403"/>
    <w:rsid w:val="00B947EA"/>
    <w:rsid w:val="00BA2FEB"/>
    <w:rsid w:val="00C50A79"/>
    <w:rsid w:val="00CF3602"/>
    <w:rsid w:val="00CF4A0D"/>
    <w:rsid w:val="00D906B8"/>
    <w:rsid w:val="00D95E0F"/>
    <w:rsid w:val="00E2430C"/>
    <w:rsid w:val="00E37DC6"/>
    <w:rsid w:val="00E81DE4"/>
    <w:rsid w:val="00F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129D"/>
  <w15:docId w15:val="{6A08A2C9-51AB-4332-8C2C-1A92442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No Spacing"/>
    <w:uiPriority w:val="1"/>
    <w:qFormat/>
    <w:rsid w:val="00612BFA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2025-02-04T15:21:00Z</dcterms:created>
  <dcterms:modified xsi:type="dcterms:W3CDTF">2025-02-06T17:11:00Z</dcterms:modified>
</cp:coreProperties>
</file>