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91B" w:rsidRDefault="00D1191B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39732E" w:rsidRDefault="0039732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39732E" w:rsidRDefault="0039732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39732E" w:rsidRDefault="0039732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39732E" w:rsidRDefault="0039732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39732E" w:rsidRDefault="0039732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39732E" w:rsidRDefault="0039732E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p w:rsidR="00D1191B" w:rsidRDefault="00D1191B">
      <w:pPr>
        <w:widowControl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48"/>
        <w:rPr>
          <w:sz w:val="28"/>
          <w:szCs w:val="28"/>
        </w:rPr>
      </w:pPr>
    </w:p>
    <w:tbl>
      <w:tblPr>
        <w:tblStyle w:val="af2"/>
        <w:tblW w:w="5648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5648"/>
      </w:tblGrid>
      <w:tr w:rsidR="00D1191B" w:rsidTr="0039732E">
        <w:trPr>
          <w:trHeight w:val="1449"/>
        </w:trPr>
        <w:tc>
          <w:tcPr>
            <w:tcW w:w="56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91B" w:rsidRDefault="00D119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91B" w:rsidRDefault="0039732E">
            <w:pPr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надання дозволу ФОП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Мартіросян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Мкртич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розміщення тимчасової споруди для здійснення підприємницької діяльності</w:t>
            </w:r>
          </w:p>
          <w:p w:rsidR="00D1191B" w:rsidRDefault="00D119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1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1191B" w:rsidRPr="0039732E" w:rsidRDefault="0039732E" w:rsidP="0039732E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20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Мартіросян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Мкртич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можливості розміщення 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 для здійснення підприємницької діяльності, за напрямом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різання, оброблення та оздоблення декоративного та будівельного каменю,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</w:t>
      </w:r>
      <w:r>
        <w:rPr>
          <w:rFonts w:ascii="Times New Roman" w:eastAsia="Times New Roman" w:hAnsi="Times New Roman" w:cs="Times New Roman"/>
          <w:sz w:val="28"/>
          <w:szCs w:val="28"/>
        </w:rPr>
        <w:t>йон, селище Авангард, вул. Тиха, 1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враховуючи доповідну записку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</w:t>
      </w:r>
      <w:r>
        <w:rPr>
          <w:rFonts w:ascii="Times New Roman" w:eastAsia="Times New Roman" w:hAnsi="Times New Roman" w:cs="Times New Roman"/>
          <w:sz w:val="28"/>
          <w:szCs w:val="28"/>
        </w:rPr>
        <w:t>керуючись положеннями Закону України «Про місцеве самоврядування в Україн</w:t>
      </w:r>
      <w:r>
        <w:rPr>
          <w:rFonts w:ascii="Times New Roman" w:eastAsia="Times New Roman" w:hAnsi="Times New Roman" w:cs="Times New Roman"/>
          <w:sz w:val="28"/>
          <w:szCs w:val="28"/>
        </w:rPr>
        <w:t>і», ст. 28 Закону України  «Про регулювання містобудівної діяльності»,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</w:t>
      </w:r>
      <w:r>
        <w:rPr>
          <w:rFonts w:ascii="Times New Roman" w:eastAsia="Times New Roman" w:hAnsi="Times New Roman" w:cs="Times New Roman"/>
          <w:sz w:val="28"/>
          <w:szCs w:val="28"/>
        </w:rPr>
        <w:t>тва України від 21.10.2011 року № 244 (Із змінами, внесеними згідно з Наказом Міністерства розвитку громад та територій № 284 від 23.11.2020 р.), (далі - Порядок), Порядком розміщення тимчасових споруд на території Авангардівської селищної ради, затверджен</w:t>
      </w:r>
      <w:r>
        <w:rPr>
          <w:rFonts w:ascii="Times New Roman" w:eastAsia="Times New Roman" w:hAnsi="Times New Roman" w:cs="Times New Roman"/>
          <w:sz w:val="28"/>
          <w:szCs w:val="28"/>
        </w:rPr>
        <w:t>ого рішенням сесії Авангардівської селищної ради № 590-VI від 26.01.2017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D1191B" w:rsidRDefault="0039732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1.Надати дозвіл ФОП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Мартіросян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Мкртич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розміщення тимчасової споруди для здійснення підприємницької діяльності, за напрямом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різання, оброблення та оздоблення декоративного та будівельного каменю,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селище Аван</w:t>
      </w:r>
      <w:r>
        <w:rPr>
          <w:rFonts w:ascii="Times New Roman" w:eastAsia="Times New Roman" w:hAnsi="Times New Roman" w:cs="Times New Roman"/>
          <w:sz w:val="28"/>
          <w:szCs w:val="28"/>
        </w:rPr>
        <w:t>гард, Тиха, 1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191B" w:rsidRDefault="0039732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Зобов’язати ФОП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Мартіросян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Мкртич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9732E" w:rsidRDefault="0039732E" w:rsidP="0039732E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</w:rPr>
        <w:t>звернутись до суб’єкта господарювання, який має у своєму складі архітектора, що має кваліфікаційний сертифікат, або архітектора, який має відповідний кваліфікаційний сертифікат, з метою підготовки пакету документів, визначених пунктом 2.6. Порядку, з обов’язковим урахуванням всіх наявних планувальних обмежень, передбачених державними будівельними нормами та правилами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1191B" w:rsidRDefault="00D1191B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91B" w:rsidRDefault="0039732E">
      <w:pPr>
        <w:widowControl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№101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1191B" w:rsidRDefault="0039732E">
      <w:pPr>
        <w:widowControl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19.03.2025</w:t>
      </w:r>
    </w:p>
    <w:p w:rsidR="0039732E" w:rsidRDefault="0039732E">
      <w:pPr>
        <w:widowControl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91B" w:rsidRDefault="00D1191B">
      <w:pPr>
        <w:widowControl/>
        <w:pBdr>
          <w:top w:val="nil"/>
          <w:left w:val="nil"/>
          <w:bottom w:val="nil"/>
          <w:right w:val="nil"/>
          <w:between w:val="nil"/>
        </w:pBdr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91B" w:rsidRDefault="0039732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"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подати до відділу містобудування та архітектури Виконавчого органу Авангардівської селищної ради повний пакет документів, визначених пунктом 2.6. Порядку для оформлення та затвердження паспорту прив’язки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споруди,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1191B" w:rsidRDefault="0039732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59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проведення робіт з благоустрою прилеглої території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здійснення підприємницької діяльності, за вищевказаною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здійснити з урахуванням: озелененням прилеглої території; замощення прилеглої території тротуарною плиткою; розмі</w:t>
      </w:r>
      <w:r>
        <w:rPr>
          <w:rFonts w:ascii="Times New Roman" w:eastAsia="Times New Roman" w:hAnsi="Times New Roman" w:cs="Times New Roman"/>
          <w:sz w:val="28"/>
          <w:szCs w:val="28"/>
        </w:rPr>
        <w:t>щення клумб та малих архітектурних форм; інших елементів зовнішнього благоустрою, та підтримувати у подальшому її належний  експлуатаційний  стан з обов’язковим дотриманням положень Правил благоустрою території населених пунктів Авангардівської селищної ра</w:t>
      </w:r>
      <w:r>
        <w:rPr>
          <w:rFonts w:ascii="Times New Roman" w:eastAsia="Times New Roman" w:hAnsi="Times New Roman" w:cs="Times New Roman"/>
          <w:sz w:val="28"/>
          <w:szCs w:val="28"/>
        </w:rPr>
        <w:t>ди, затверджених рішенням Авангардівської селищної ради від 23.11.2021 року № 939-VІІІ, (Із змінами, затвердженими рішенням сесії Авангардівської селищної ради № 2383-VІІI від 01.12.2023 року)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191B" w:rsidRDefault="0039732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виконанням цього рішення покласти на відділ міс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тобудування та архітектури Виконавчого органу Авангардівської селищної ради.</w:t>
      </w:r>
    </w:p>
    <w:p w:rsidR="00D1191B" w:rsidRDefault="00D1191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91B" w:rsidRDefault="00D1191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191B" w:rsidRDefault="0039732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Сергій ХРУСТОВСЬКИЙ</w:t>
      </w:r>
    </w:p>
    <w:p w:rsidR="00D1191B" w:rsidRDefault="00D1191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1191B" w:rsidRDefault="0039732E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№101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1191B" w:rsidRDefault="0039732E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D1191B" w:rsidRDefault="00D1191B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1191B" w:rsidRDefault="00D1191B">
      <w:pPr>
        <w:widowControl/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1191B" w:rsidRDefault="00D1191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1191B" w:rsidRDefault="00D1191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1191B" w:rsidRDefault="00D1191B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D1191B" w:rsidSect="0039732E">
      <w:pgSz w:w="11906" w:h="16838"/>
      <w:pgMar w:top="567" w:right="851" w:bottom="28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005F9"/>
    <w:multiLevelType w:val="multilevel"/>
    <w:tmpl w:val="BA32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1B"/>
    <w:rsid w:val="0039732E"/>
    <w:rsid w:val="00D1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CEC8E-15A8-4A09-97AF-8640ABF0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Standard"/>
    <w:next w:val="Textbody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Outline">
    <w:name w:val="Outline"/>
    <w:basedOn w:val="a2"/>
  </w:style>
  <w:style w:type="paragraph" w:customStyle="1" w:styleId="Standard">
    <w:name w:val="Standard"/>
    <w:pPr>
      <w:widowControl/>
      <w:spacing w:after="160" w:line="259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Ari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6">
    <w:name w:val="Договор"/>
    <w:basedOn w:val="Standard"/>
    <w:pPr>
      <w:tabs>
        <w:tab w:val="left" w:pos="284"/>
      </w:tabs>
      <w:spacing w:after="0" w:line="240" w:lineRule="auto"/>
      <w:ind w:firstLine="567"/>
      <w:jc w:val="both"/>
    </w:pPr>
    <w:rPr>
      <w:rFonts w:ascii="Verdana" w:eastAsia="Times New Roman" w:hAnsi="Verdana"/>
      <w:sz w:val="16"/>
      <w:szCs w:val="20"/>
      <w:lang w:eastAsia="ar-SA"/>
    </w:rPr>
  </w:style>
  <w:style w:type="paragraph" w:styleId="a7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No Spacing"/>
    <w:pPr>
      <w:widowControl/>
    </w:pPr>
    <w:rPr>
      <w:rFonts w:eastAsia="Times New Roman"/>
    </w:rPr>
  </w:style>
  <w:style w:type="paragraph" w:customStyle="1" w:styleId="31">
    <w:name w:val="Основной текст 31"/>
    <w:basedOn w:val="Standard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ar-SA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styleId="a9">
    <w:name w:val="List Paragraph"/>
    <w:basedOn w:val="Standard"/>
    <w:pPr>
      <w:ind w:left="720"/>
    </w:pPr>
  </w:style>
  <w:style w:type="paragraph" w:customStyle="1" w:styleId="21">
    <w:name w:val="Основной текст 21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22">
    <w:name w:val="Основной текст 22"/>
    <w:basedOn w:val="Standard"/>
    <w:pPr>
      <w:spacing w:after="0" w:line="360" w:lineRule="auto"/>
      <w:ind w:firstLine="720"/>
      <w:jc w:val="both"/>
    </w:pPr>
    <w:rPr>
      <w:rFonts w:ascii="Times New Roman CYR" w:eastAsia="Times New Roman" w:hAnsi="Times New Roman CYR"/>
      <w:sz w:val="24"/>
      <w:szCs w:val="20"/>
      <w:lang w:eastAsia="ar-SA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30">
    <w:name w:val="Заголовок 3 Знак"/>
    <w:basedOn w:val="a0"/>
    <w:rPr>
      <w:rFonts w:ascii="Arial" w:hAnsi="Arial" w:cs="Arial"/>
      <w:b/>
      <w:bCs/>
      <w:kern w:val="3"/>
      <w:sz w:val="26"/>
      <w:szCs w:val="26"/>
      <w:lang w:eastAsia="ar-SA" w:bidi="ar-SA"/>
    </w:rPr>
  </w:style>
  <w:style w:type="character" w:customStyle="1" w:styleId="aa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a0"/>
    <w:rPr>
      <w:rFonts w:cs="Times New Roman"/>
      <w:color w:val="0563C1"/>
      <w:u w:val="single"/>
    </w:rPr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HTML0">
    <w:name w:val="Стандартный HTML Знак"/>
    <w:basedOn w:val="a0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b">
    <w:name w:val="Основной текст с отступом Знак"/>
    <w:basedOn w:val="a0"/>
    <w:rPr>
      <w:rFonts w:ascii="Times New Roman" w:hAnsi="Times New Roman" w:cs="Times New Roman"/>
      <w:kern w:val="3"/>
      <w:sz w:val="20"/>
      <w:szCs w:val="20"/>
      <w:lang w:eastAsia="ar-SA" w:bidi="ar-SA"/>
    </w:rPr>
  </w:style>
  <w:style w:type="character" w:customStyle="1" w:styleId="ac">
    <w:name w:val="Без интервала Знак"/>
    <w:basedOn w:val="a0"/>
    <w:rPr>
      <w:rFonts w:eastAsia="Times New Roman"/>
    </w:rPr>
  </w:style>
  <w:style w:type="character" w:customStyle="1" w:styleId="ad">
    <w:name w:val="Основной текст Знак"/>
    <w:basedOn w:val="a0"/>
    <w:rPr>
      <w:lang w:eastAsia="en-US"/>
    </w:rPr>
  </w:style>
  <w:style w:type="character" w:customStyle="1" w:styleId="FontStyle11">
    <w:name w:val="Font Style11"/>
    <w:basedOn w:val="a0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A9cQUE2rsYa3mmEppiuSxd3qlQ==">CgMxLjAyCGguZ2pkZ3hzOAByITFWUnZJV1QwaXNqZXdBTFZ2TG01OFBLTF9FdVpPckg2TQ==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компьютер</dc:creator>
  <cp:lastModifiedBy>Admin</cp:lastModifiedBy>
  <cp:revision>2</cp:revision>
  <dcterms:created xsi:type="dcterms:W3CDTF">2025-03-18T16:25:00Z</dcterms:created>
  <dcterms:modified xsi:type="dcterms:W3CDTF">2025-03-18T16:25:00Z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