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FE0A2A" w14:textId="77777777" w:rsidR="005C3A3F" w:rsidRDefault="005C3A3F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2CEB4184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583D2730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D154C28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75176DB3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1ED85DB2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6D8F3E44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2B54B748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6C08134E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0CD9827D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0F6F9F4C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483EEEB1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157CC1A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103DC615" w14:textId="77777777" w:rsidR="00E911F9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2CE4D5CB" w14:textId="77777777" w:rsidR="00E911F9" w:rsidRPr="00654E1B" w:rsidRDefault="00E911F9" w:rsidP="000662C5">
      <w:pPr>
        <w:spacing w:after="0" w:line="240" w:lineRule="auto"/>
        <w:ind w:right="-2" w:firstLine="54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962"/>
      </w:tblGrid>
      <w:tr w:rsidR="000662C5" w:rsidRPr="00654E1B" w14:paraId="6FC32AAD" w14:textId="77777777" w:rsidTr="00E911F9">
        <w:trPr>
          <w:trHeight w:val="440"/>
        </w:trPr>
        <w:tc>
          <w:tcPr>
            <w:tcW w:w="4962" w:type="dxa"/>
          </w:tcPr>
          <w:p w14:paraId="54417F72" w14:textId="38270E70" w:rsidR="005C3A3F" w:rsidRPr="00654E1B" w:rsidRDefault="00D21B4E" w:rsidP="00B6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highlight w:val="yellow"/>
                <w:lang w:val="uk-UA" w:eastAsia="ru-RU"/>
              </w:rPr>
            </w:pPr>
            <w:r w:rsidRPr="00D21B4E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Про погодження розміщення елементів електричних мереж ПЛ 110 кВ</w:t>
            </w:r>
          </w:p>
        </w:tc>
      </w:tr>
    </w:tbl>
    <w:p w14:paraId="75EBF023" w14:textId="77777777" w:rsidR="00D37CDD" w:rsidRDefault="00B26468" w:rsidP="00FD26A5">
      <w:pPr>
        <w:tabs>
          <w:tab w:val="left" w:pos="0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br w:type="textWrapping" w:clear="all"/>
      </w:r>
      <w:r w:rsidR="00FD26A5" w:rsidRPr="00C5748A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         </w:t>
      </w:r>
    </w:p>
    <w:p w14:paraId="2D492F20" w14:textId="21D791C7" w:rsidR="000662C5" w:rsidRPr="00654E1B" w:rsidRDefault="00224642" w:rsidP="00FD26A5">
      <w:pPr>
        <w:tabs>
          <w:tab w:val="left" w:pos="0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4E1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Розглянувши </w:t>
      </w:r>
      <w:r w:rsidR="000C2CD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клопотання </w:t>
      </w:r>
      <w:r w:rsidR="000C2CDA" w:rsidRPr="000C2CD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АТ «ДТЕК ОДЕСЬКІ ЕЛЕКТРОМЕРЕЖІ»</w:t>
      </w:r>
      <w:r w:rsidR="00701B29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(код ЄДРПОУ 00131713)</w:t>
      </w:r>
      <w:r w:rsidR="000C2CD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816BC7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про </w:t>
      </w:r>
      <w:r w:rsidR="000C2CDA" w:rsidRPr="000C2CD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погодження </w:t>
      </w:r>
      <w:r w:rsid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розташування траси ПЛ 110 кВ загальною протяжністю 6,0 км в межах Авангардівської селищної територіальної громади Одеського району Одеської області</w:t>
      </w:r>
      <w:r w:rsidR="00EE2F8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, </w:t>
      </w:r>
      <w:r w:rsidR="00204275" w:rsidRPr="00654E1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керуючись Законом України «Про мі</w:t>
      </w:r>
      <w:r w:rsidR="00B62AB0" w:rsidRPr="00654E1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сцеве самоврядування в Україні»</w:t>
      </w:r>
      <w:r w:rsid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, ст. 17 Закону України «</w:t>
      </w:r>
      <w:r w:rsidR="00D21B4E" w:rsidRP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Про землі енергетики та правовий режим спеціальних зон енергетичних об</w:t>
      </w:r>
      <w:r w:rsid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’</w:t>
      </w:r>
      <w:r w:rsidR="00D21B4E" w:rsidRP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єктів</w:t>
      </w:r>
      <w:r w:rsidR="00D21B4E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»</w:t>
      </w:r>
      <w:r w:rsidR="00554CF2" w:rsidRPr="00654E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2077D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ст. 12</w:t>
      </w:r>
      <w:r w:rsidR="001F541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Земельного кодексу України, </w:t>
      </w:r>
      <w:r w:rsidR="00554CF2" w:rsidRPr="00654E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Виконавчий комітет Авангардівської селищної ради ВИРІШИВ:</w:t>
      </w:r>
    </w:p>
    <w:p w14:paraId="6BA1B743" w14:textId="77777777" w:rsidR="006B5C3A" w:rsidRPr="00F56A7F" w:rsidRDefault="006B5C3A" w:rsidP="006B5C3A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noProof/>
          <w:sz w:val="12"/>
          <w:szCs w:val="12"/>
          <w:lang w:val="uk-UA" w:eastAsia="ru-RU"/>
        </w:rPr>
      </w:pPr>
    </w:p>
    <w:p w14:paraId="360080F9" w14:textId="5FB94448" w:rsidR="006F11D9" w:rsidRPr="00654E1B" w:rsidRDefault="001E3140" w:rsidP="009B7F1C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E1B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5C220E" w:rsidRPr="00654E1B">
        <w:rPr>
          <w:rFonts w:ascii="Times New Roman" w:hAnsi="Times New Roman" w:cs="Times New Roman"/>
          <w:sz w:val="28"/>
          <w:szCs w:val="28"/>
          <w:lang w:val="uk-UA"/>
        </w:rPr>
        <w:t xml:space="preserve">Погодити </w:t>
      </w:r>
      <w:r w:rsidR="00121165">
        <w:rPr>
          <w:rFonts w:ascii="Times New Roman" w:hAnsi="Times New Roman" w:cs="Times New Roman"/>
          <w:sz w:val="28"/>
          <w:szCs w:val="28"/>
          <w:lang w:val="uk-UA"/>
        </w:rPr>
        <w:t xml:space="preserve">проходження електричних мереж, передбачених </w:t>
      </w:r>
      <w:proofErr w:type="spellStart"/>
      <w:r w:rsidR="003D2DA0" w:rsidRPr="003D2DA0">
        <w:rPr>
          <w:rFonts w:ascii="Times New Roman" w:hAnsi="Times New Roman" w:cs="Times New Roman"/>
          <w:sz w:val="28"/>
          <w:szCs w:val="28"/>
          <w:lang w:val="uk-UA"/>
        </w:rPr>
        <w:t>передпроектними</w:t>
      </w:r>
      <w:proofErr w:type="spellEnd"/>
      <w:r w:rsidR="003D2DA0" w:rsidRPr="003D2DA0">
        <w:rPr>
          <w:rFonts w:ascii="Times New Roman" w:hAnsi="Times New Roman" w:cs="Times New Roman"/>
          <w:sz w:val="28"/>
          <w:szCs w:val="28"/>
          <w:lang w:val="uk-UA"/>
        </w:rPr>
        <w:t xml:space="preserve"> матеріалами вибору та погоджень </w:t>
      </w:r>
      <w:r w:rsidR="003D2DA0">
        <w:rPr>
          <w:rFonts w:ascii="Times New Roman" w:hAnsi="Times New Roman" w:cs="Times New Roman"/>
          <w:sz w:val="28"/>
          <w:szCs w:val="28"/>
          <w:lang w:val="uk-UA"/>
        </w:rPr>
        <w:t>нового будівництва повітряної лінії електропередачі</w:t>
      </w:r>
      <w:r w:rsidR="000C2CDA" w:rsidRPr="000C2C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EE2F8D" w:rsidRPr="00EE2F8D">
        <w:rPr>
          <w:rFonts w:ascii="Times New Roman" w:hAnsi="Times New Roman" w:cs="Times New Roman"/>
          <w:sz w:val="28"/>
          <w:szCs w:val="28"/>
          <w:lang w:val="uk-UA"/>
        </w:rPr>
        <w:t xml:space="preserve">«ПЛ-10кВ </w:t>
      </w:r>
      <w:r w:rsidR="003D2DA0">
        <w:rPr>
          <w:rFonts w:ascii="Times New Roman" w:hAnsi="Times New Roman" w:cs="Times New Roman"/>
          <w:sz w:val="28"/>
          <w:szCs w:val="28"/>
          <w:lang w:val="uk-UA"/>
        </w:rPr>
        <w:t>Овідіополь-Таїрове</w:t>
      </w:r>
      <w:r w:rsidR="00D411D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EE2F8D" w:rsidRPr="00EE2F8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077DD" w:rsidRPr="002077DD">
        <w:rPr>
          <w:rFonts w:ascii="Times New Roman" w:hAnsi="Times New Roman" w:cs="Times New Roman"/>
          <w:sz w:val="28"/>
          <w:szCs w:val="28"/>
          <w:lang w:val="uk-UA"/>
        </w:rPr>
        <w:t xml:space="preserve">(№ 151- </w:t>
      </w:r>
      <w:r w:rsidR="002077DD"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r w:rsidR="002077DD" w:rsidRPr="002077DD">
        <w:rPr>
          <w:rFonts w:ascii="Times New Roman" w:hAnsi="Times New Roman" w:cs="Times New Roman"/>
          <w:sz w:val="28"/>
          <w:szCs w:val="28"/>
          <w:lang w:val="uk-UA"/>
        </w:rPr>
        <w:t>№ 196)</w:t>
      </w:r>
      <w:r w:rsidR="00D07C50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2077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1094E" w:rsidRPr="00654E1B">
        <w:rPr>
          <w:rFonts w:ascii="Times New Roman" w:hAnsi="Times New Roman" w:cs="Times New Roman"/>
          <w:sz w:val="28"/>
          <w:szCs w:val="28"/>
          <w:lang w:val="uk-UA"/>
        </w:rPr>
        <w:t xml:space="preserve">в межах земель комунальної власності Авангардівської селищної </w:t>
      </w:r>
      <w:r w:rsidR="002E4456">
        <w:rPr>
          <w:rFonts w:ascii="Times New Roman" w:hAnsi="Times New Roman" w:cs="Times New Roman"/>
          <w:sz w:val="28"/>
          <w:szCs w:val="28"/>
          <w:lang w:val="uk-UA"/>
        </w:rPr>
        <w:t>територіальної громади</w:t>
      </w:r>
      <w:r w:rsidR="003D2DA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D2DA0" w:rsidRPr="003D2DA0">
        <w:rPr>
          <w:rFonts w:ascii="Times New Roman" w:hAnsi="Times New Roman" w:cs="Times New Roman"/>
          <w:sz w:val="28"/>
          <w:szCs w:val="28"/>
          <w:lang w:val="uk-UA"/>
        </w:rPr>
        <w:t>Одеського району Одеської області</w:t>
      </w:r>
      <w:r w:rsidR="005C220E" w:rsidRPr="00654E1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C609F35" w14:textId="77777777" w:rsidR="002E20B8" w:rsidRPr="00FB0F7F" w:rsidRDefault="002E20B8" w:rsidP="00866C3A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8"/>
          <w:szCs w:val="8"/>
          <w:lang w:val="uk-UA"/>
        </w:rPr>
      </w:pPr>
    </w:p>
    <w:p w14:paraId="31C88A6C" w14:textId="62EB6876" w:rsidR="00773FD0" w:rsidRPr="00773FD0" w:rsidRDefault="00773FD0" w:rsidP="00773FD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FD0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r w:rsidR="00E911F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73FD0">
        <w:rPr>
          <w:rFonts w:ascii="Times New Roman" w:hAnsi="Times New Roman" w:cs="Times New Roman"/>
          <w:sz w:val="28"/>
          <w:szCs w:val="28"/>
          <w:lang w:val="uk-UA"/>
        </w:rPr>
        <w:t xml:space="preserve">Зобов’язати АТ «ДТЕК ОДЕСЬКІ ЕЛЕКТРОМЕРЕЖІ» погодити проходження мереж електропередачі із власниками </w:t>
      </w:r>
      <w:r w:rsidR="003D2DA0">
        <w:rPr>
          <w:rFonts w:ascii="Times New Roman" w:hAnsi="Times New Roman" w:cs="Times New Roman"/>
          <w:sz w:val="28"/>
          <w:szCs w:val="28"/>
          <w:lang w:val="uk-UA"/>
        </w:rPr>
        <w:t xml:space="preserve">земельних </w:t>
      </w:r>
      <w:r w:rsidR="003D2DA0" w:rsidRPr="001F5419">
        <w:rPr>
          <w:rFonts w:ascii="Times New Roman" w:hAnsi="Times New Roman" w:cs="Times New Roman"/>
          <w:sz w:val="28"/>
          <w:szCs w:val="28"/>
          <w:lang w:val="uk-UA"/>
        </w:rPr>
        <w:t>ділянок</w:t>
      </w:r>
      <w:r w:rsidR="001F5419" w:rsidRPr="001F5419">
        <w:rPr>
          <w:rFonts w:ascii="Times New Roman" w:hAnsi="Times New Roman" w:cs="Times New Roman"/>
          <w:sz w:val="28"/>
          <w:szCs w:val="28"/>
          <w:lang w:val="uk-UA"/>
        </w:rPr>
        <w:t>, землі яких передбач</w:t>
      </w:r>
      <w:r w:rsidR="001F5419">
        <w:rPr>
          <w:rFonts w:ascii="Times New Roman" w:hAnsi="Times New Roman" w:cs="Times New Roman"/>
          <w:sz w:val="28"/>
          <w:szCs w:val="28"/>
          <w:lang w:val="uk-UA"/>
        </w:rPr>
        <w:t>аються</w:t>
      </w:r>
      <w:r w:rsidR="001F5419" w:rsidRPr="001F541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1F5419" w:rsidRPr="001F5419">
        <w:rPr>
          <w:rFonts w:ascii="Times New Roman" w:hAnsi="Times New Roman" w:cs="Times New Roman"/>
          <w:sz w:val="28"/>
          <w:szCs w:val="28"/>
          <w:lang w:val="uk-UA"/>
        </w:rPr>
        <w:t>передпроектними</w:t>
      </w:r>
      <w:proofErr w:type="spellEnd"/>
      <w:r w:rsidR="001F5419" w:rsidRPr="001F5419">
        <w:rPr>
          <w:rFonts w:ascii="Times New Roman" w:hAnsi="Times New Roman" w:cs="Times New Roman"/>
          <w:sz w:val="28"/>
          <w:szCs w:val="28"/>
          <w:lang w:val="uk-UA"/>
        </w:rPr>
        <w:t xml:space="preserve"> матеріалами вибору та погоджень</w:t>
      </w:r>
      <w:r w:rsidR="00D07C50" w:rsidRPr="00D07C50">
        <w:rPr>
          <w:lang w:val="uk-UA"/>
        </w:rPr>
        <w:t xml:space="preserve"> </w:t>
      </w:r>
      <w:r w:rsidR="00D07C50" w:rsidRPr="00D07C50">
        <w:rPr>
          <w:rFonts w:ascii="Times New Roman" w:hAnsi="Times New Roman" w:cs="Times New Roman"/>
          <w:sz w:val="28"/>
          <w:szCs w:val="28"/>
          <w:lang w:val="uk-UA"/>
        </w:rPr>
        <w:t>нового будівництва повітряної лінії електропередачі: «ПЛ-10кВ Овідіополь-Таїрове»</w:t>
      </w:r>
      <w:r w:rsidRPr="00773FD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757326BA" w14:textId="77777777" w:rsidR="00773FD0" w:rsidRPr="00773FD0" w:rsidRDefault="00773FD0" w:rsidP="00773FD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10"/>
          <w:szCs w:val="10"/>
          <w:lang w:val="uk-UA"/>
        </w:rPr>
      </w:pPr>
    </w:p>
    <w:p w14:paraId="5DA19113" w14:textId="30E17098" w:rsidR="00773FD0" w:rsidRPr="00773FD0" w:rsidRDefault="00773FD0" w:rsidP="00E51A13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FD0"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E911F9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Pr="00773FD0">
        <w:rPr>
          <w:rFonts w:ascii="Times New Roman" w:hAnsi="Times New Roman" w:cs="Times New Roman"/>
          <w:sz w:val="28"/>
          <w:szCs w:val="28"/>
          <w:lang w:val="uk-UA"/>
        </w:rPr>
        <w:t>При невиконанні пункту 2. дане рішення втрачає чинність.</w:t>
      </w:r>
    </w:p>
    <w:p w14:paraId="1A476823" w14:textId="77777777" w:rsidR="00773FD0" w:rsidRPr="00FB0F7F" w:rsidRDefault="00773FD0" w:rsidP="00E51A13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8"/>
          <w:szCs w:val="8"/>
          <w:lang w:val="uk-UA"/>
        </w:rPr>
      </w:pPr>
    </w:p>
    <w:p w14:paraId="389ADC76" w14:textId="72837BCE" w:rsidR="0007276D" w:rsidRDefault="00773FD0" w:rsidP="00D07C5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FD0"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="00E911F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73FD0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Типового порядку видачі дозволів на порушення об’єктів благоустрою або відмови в їх видачі, переоформлення, видачі дублікатів, анулювання дозволів пов’язані з прокладенням, перекладенням, ремонтом інженерних мереж, затвердженого Постановою Кабінету міністрів України від 30 жовтня 2013 р. № 870, зобов’язати АТ «ДТЕК ОДЕСЬКІ </w:t>
      </w:r>
      <w:r w:rsidR="00C517BA" w:rsidRPr="00C517BA">
        <w:rPr>
          <w:rFonts w:ascii="Times New Roman" w:hAnsi="Times New Roman" w:cs="Times New Roman"/>
          <w:sz w:val="28"/>
          <w:szCs w:val="28"/>
          <w:lang w:val="uk-UA"/>
        </w:rPr>
        <w:t>ЕЛЕКТРОМЕРЕЖІ» власними силами привести об’єкти благоустрою у належний стан після закінчення проведення земляних робіт.</w:t>
      </w:r>
    </w:p>
    <w:p w14:paraId="03EFBAA6" w14:textId="77777777" w:rsidR="00E911F9" w:rsidRDefault="00E911F9" w:rsidP="00D07C5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697C695" w14:textId="719DAF0F" w:rsidR="00E911F9" w:rsidRPr="00D6305E" w:rsidRDefault="00E911F9" w:rsidP="00E911F9">
      <w:pPr>
        <w:spacing w:after="0" w:line="240" w:lineRule="auto"/>
        <w:ind w:right="-2"/>
        <w:rPr>
          <w:rFonts w:ascii="Times New Roman" w:eastAsia="Calibri" w:hAnsi="Times New Roman" w:cs="Times New Roman"/>
          <w:b/>
          <w:sz w:val="16"/>
          <w:szCs w:val="16"/>
          <w:lang w:val="uk-UA"/>
        </w:rPr>
      </w:pPr>
      <w:r w:rsidRPr="00090D10">
        <w:rPr>
          <w:rFonts w:ascii="Times New Roman" w:eastAsia="Calibri" w:hAnsi="Times New Roman" w:cs="Times New Roman"/>
          <w:b/>
          <w:sz w:val="28"/>
          <w:szCs w:val="28"/>
          <w:lang w:val="uk-UA"/>
        </w:rPr>
        <w:t>№</w:t>
      </w:r>
      <w:r w:rsidR="00163EF2">
        <w:rPr>
          <w:rFonts w:ascii="Times New Roman" w:eastAsia="Calibri" w:hAnsi="Times New Roman" w:cs="Times New Roman"/>
          <w:b/>
          <w:sz w:val="28"/>
          <w:szCs w:val="28"/>
          <w:lang w:val="uk-UA"/>
        </w:rPr>
        <w:t>103</w:t>
      </w:r>
    </w:p>
    <w:p w14:paraId="17AA257D" w14:textId="77777777" w:rsidR="00E911F9" w:rsidRPr="0076609E" w:rsidRDefault="00E911F9" w:rsidP="00E911F9">
      <w:pPr>
        <w:spacing w:after="0" w:line="240" w:lineRule="auto"/>
        <w:ind w:right="-2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FB0F7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19</w:t>
      </w:r>
      <w:r w:rsidRPr="00FB0F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.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03</w:t>
      </w:r>
      <w:r w:rsidRPr="00FB0F7F">
        <w:rPr>
          <w:rFonts w:ascii="Times New Roman" w:eastAsia="Calibri" w:hAnsi="Times New Roman" w:cs="Times New Roman"/>
          <w:b/>
          <w:sz w:val="28"/>
          <w:szCs w:val="28"/>
          <w:lang w:val="uk-UA"/>
        </w:rPr>
        <w:t>.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2025</w:t>
      </w:r>
    </w:p>
    <w:p w14:paraId="1ED81A2B" w14:textId="77777777" w:rsidR="00E911F9" w:rsidRDefault="00E911F9" w:rsidP="00D07C5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2E8ED74" w14:textId="77777777" w:rsidR="00C517BA" w:rsidRPr="00C517BA" w:rsidRDefault="00C517BA" w:rsidP="00C517BA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8"/>
          <w:szCs w:val="8"/>
          <w:lang w:val="uk-UA"/>
        </w:rPr>
      </w:pPr>
    </w:p>
    <w:p w14:paraId="3D8B8174" w14:textId="6DCB6C02" w:rsidR="00D07C50" w:rsidRPr="00D07C50" w:rsidRDefault="00773FD0" w:rsidP="00D07C50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9B7F1C" w:rsidRPr="00654E1B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E911F9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9B7F1C" w:rsidRPr="00654E1B">
        <w:rPr>
          <w:rFonts w:ascii="Times New Roman" w:hAnsi="Times New Roman" w:cs="Times New Roman"/>
          <w:sz w:val="28"/>
          <w:szCs w:val="28"/>
          <w:lang w:val="uk-UA"/>
        </w:rPr>
        <w:t>АТ «ДТЕК ОДЕСЬКІ ЕЛЕКТРОМЕРЕЖІ» здійснити заходи щодо оформлення права користування земельними ділянками для розміщення,</w:t>
      </w:r>
      <w:r w:rsidR="00C517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6297ADB5" w14:textId="77777777" w:rsidR="00D07C50" w:rsidRDefault="00D07C50" w:rsidP="0076609E">
      <w:pPr>
        <w:spacing w:after="0" w:line="240" w:lineRule="auto"/>
        <w:ind w:right="-2"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B4A3990" w14:textId="46A92906" w:rsidR="000C2CDA" w:rsidRDefault="000C2CDA" w:rsidP="00D07C50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C2CDA">
        <w:rPr>
          <w:rFonts w:ascii="Times New Roman" w:hAnsi="Times New Roman" w:cs="Times New Roman"/>
          <w:sz w:val="28"/>
          <w:szCs w:val="28"/>
          <w:lang w:val="uk-UA"/>
        </w:rPr>
        <w:t>будівництва, експлуатації та обслуговування будівель і споруд об’єктів передачі електричної та теплової енергії.</w:t>
      </w:r>
    </w:p>
    <w:p w14:paraId="2168D447" w14:textId="77777777" w:rsidR="002E20B8" w:rsidRPr="002E20B8" w:rsidRDefault="002E20B8" w:rsidP="00866C3A">
      <w:pPr>
        <w:spacing w:after="0" w:line="240" w:lineRule="auto"/>
        <w:ind w:right="-2" w:firstLine="540"/>
        <w:jc w:val="both"/>
        <w:rPr>
          <w:rStyle w:val="FontStyle11"/>
          <w:rFonts w:eastAsia="Calibri"/>
          <w:sz w:val="10"/>
          <w:szCs w:val="10"/>
          <w:lang w:val="uk-UA" w:eastAsia="uk-UA"/>
        </w:rPr>
      </w:pPr>
    </w:p>
    <w:p w14:paraId="4DA459B2" w14:textId="6142DE01" w:rsidR="00126CDB" w:rsidRPr="00654E1B" w:rsidRDefault="00773FD0" w:rsidP="00866C3A">
      <w:pPr>
        <w:spacing w:after="0" w:line="240" w:lineRule="auto"/>
        <w:ind w:right="-2" w:firstLine="540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  <w:r>
        <w:rPr>
          <w:rStyle w:val="FontStyle11"/>
          <w:rFonts w:eastAsia="Calibri"/>
          <w:sz w:val="28"/>
          <w:szCs w:val="28"/>
          <w:lang w:val="uk-UA" w:eastAsia="uk-UA"/>
        </w:rPr>
        <w:t>6.</w:t>
      </w:r>
      <w:r w:rsidR="00223E64" w:rsidRPr="00654E1B">
        <w:rPr>
          <w:rStyle w:val="FontStyle11"/>
          <w:rFonts w:eastAsia="Calibri"/>
          <w:sz w:val="28"/>
          <w:szCs w:val="28"/>
          <w:lang w:val="uk-UA" w:eastAsia="uk-UA"/>
        </w:rPr>
        <w:t xml:space="preserve"> </w:t>
      </w:r>
      <w:r w:rsidR="00E911F9">
        <w:rPr>
          <w:rStyle w:val="FontStyle11"/>
          <w:rFonts w:eastAsia="Calibri"/>
          <w:sz w:val="28"/>
          <w:szCs w:val="28"/>
          <w:lang w:val="uk-UA" w:eastAsia="uk-UA"/>
        </w:rPr>
        <w:t xml:space="preserve">  </w:t>
      </w:r>
      <w:r w:rsidR="001E3140" w:rsidRPr="00654E1B">
        <w:rPr>
          <w:rStyle w:val="FontStyle11"/>
          <w:rFonts w:eastAsia="Calibri"/>
          <w:sz w:val="28"/>
          <w:szCs w:val="28"/>
          <w:lang w:val="uk-UA" w:eastAsia="uk-UA"/>
        </w:rPr>
        <w:t xml:space="preserve">Контроль за виконанням цього рішення покласти на Відділ </w:t>
      </w:r>
      <w:r w:rsidR="005214C7" w:rsidRPr="00654E1B">
        <w:rPr>
          <w:rStyle w:val="FontStyle11"/>
          <w:rFonts w:eastAsia="Calibri"/>
          <w:sz w:val="28"/>
          <w:szCs w:val="28"/>
          <w:lang w:val="uk-UA" w:eastAsia="uk-UA"/>
        </w:rPr>
        <w:t>капітального будівництва, ЖКГ, комунального майна</w:t>
      </w:r>
      <w:r w:rsidR="001E3140" w:rsidRPr="00654E1B">
        <w:rPr>
          <w:rStyle w:val="FontStyle11"/>
          <w:rFonts w:eastAsia="Calibri"/>
          <w:sz w:val="28"/>
          <w:szCs w:val="28"/>
          <w:lang w:val="uk-UA" w:eastAsia="uk-UA"/>
        </w:rPr>
        <w:t xml:space="preserve"> Авангар</w:t>
      </w:r>
      <w:r w:rsidR="00206250" w:rsidRPr="00654E1B">
        <w:rPr>
          <w:rStyle w:val="FontStyle11"/>
          <w:rFonts w:eastAsia="Calibri"/>
          <w:sz w:val="28"/>
          <w:szCs w:val="28"/>
          <w:lang w:val="uk-UA" w:eastAsia="uk-UA"/>
        </w:rPr>
        <w:t>д</w:t>
      </w:r>
      <w:r w:rsidR="001E3140" w:rsidRPr="00654E1B">
        <w:rPr>
          <w:rStyle w:val="FontStyle11"/>
          <w:rFonts w:eastAsia="Calibri"/>
          <w:sz w:val="28"/>
          <w:szCs w:val="28"/>
          <w:lang w:val="uk-UA" w:eastAsia="uk-UA"/>
        </w:rPr>
        <w:t>івської селищної ради.</w:t>
      </w:r>
    </w:p>
    <w:p w14:paraId="3511DA75" w14:textId="77777777" w:rsidR="00866C3A" w:rsidRPr="002E20B8" w:rsidRDefault="00866C3A" w:rsidP="000662C5">
      <w:pPr>
        <w:spacing w:after="0" w:line="240" w:lineRule="auto"/>
        <w:ind w:right="-2" w:firstLine="540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724D57B0" w14:textId="77777777" w:rsidR="00861543" w:rsidRPr="002E20B8" w:rsidRDefault="00861543" w:rsidP="00E911F9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1C29EA49" w14:textId="77777777" w:rsidR="00E61D15" w:rsidRPr="00E911F9" w:rsidRDefault="000662C5" w:rsidP="00C5748A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  <w:r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Селищний голова                        </w:t>
      </w:r>
      <w:r w:rsidR="00861543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</w:t>
      </w:r>
      <w:r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</w:t>
      </w:r>
      <w:r w:rsidR="00D6305E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</w:t>
      </w:r>
      <w:r w:rsidR="0084423E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</w:t>
      </w:r>
      <w:r w:rsidR="00D6305E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          </w:t>
      </w:r>
      <w:r w:rsidR="0068442F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           Сергій</w:t>
      </w:r>
      <w:r w:rsidR="00D6305E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</w:t>
      </w:r>
      <w:r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>Х</w:t>
      </w:r>
      <w:r w:rsidR="0068442F" w:rsidRPr="00E911F9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>РУСТОВСЬКИЙ</w:t>
      </w:r>
    </w:p>
    <w:p w14:paraId="0F0DA300" w14:textId="77777777" w:rsidR="00E61D15" w:rsidRPr="00E911F9" w:rsidRDefault="00E61D15" w:rsidP="00D6305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544D380E" w14:textId="77777777" w:rsidR="00E911F9" w:rsidRPr="00E911F9" w:rsidRDefault="00E911F9" w:rsidP="00E911F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16C4A7A" w14:textId="6D777872" w:rsidR="00E911F9" w:rsidRPr="00E911F9" w:rsidRDefault="00E911F9" w:rsidP="00E911F9">
      <w:pPr>
        <w:spacing w:after="0" w:line="240" w:lineRule="auto"/>
        <w:ind w:right="-2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E911F9">
        <w:rPr>
          <w:rFonts w:ascii="Times New Roman" w:eastAsia="Calibri" w:hAnsi="Times New Roman" w:cs="Times New Roman"/>
          <w:b/>
          <w:sz w:val="28"/>
          <w:szCs w:val="28"/>
          <w:lang w:val="uk-UA"/>
        </w:rPr>
        <w:t>№</w:t>
      </w:r>
      <w:r w:rsidR="00163EF2">
        <w:rPr>
          <w:rFonts w:ascii="Times New Roman" w:eastAsia="Calibri" w:hAnsi="Times New Roman" w:cs="Times New Roman"/>
          <w:b/>
          <w:sz w:val="28"/>
          <w:szCs w:val="28"/>
          <w:lang w:val="uk-UA"/>
        </w:rPr>
        <w:t>103</w:t>
      </w:r>
      <w:bookmarkStart w:id="0" w:name="_GoBack"/>
      <w:bookmarkEnd w:id="0"/>
    </w:p>
    <w:p w14:paraId="2271F88C" w14:textId="77777777" w:rsidR="00E911F9" w:rsidRPr="00E911F9" w:rsidRDefault="00E911F9" w:rsidP="00E911F9">
      <w:pPr>
        <w:spacing w:after="0" w:line="240" w:lineRule="auto"/>
        <w:ind w:right="-2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E911F9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від 19.03.2025</w:t>
      </w:r>
    </w:p>
    <w:p w14:paraId="0C612979" w14:textId="252695CA" w:rsidR="000662C5" w:rsidRPr="000D7D95" w:rsidRDefault="000662C5" w:rsidP="00E911F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sectPr w:rsidR="000662C5" w:rsidRPr="000D7D95" w:rsidSect="001F31E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60264B"/>
    <w:multiLevelType w:val="hybridMultilevel"/>
    <w:tmpl w:val="8E4C6FF8"/>
    <w:lvl w:ilvl="0" w:tplc="F3D0372E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A840A13"/>
    <w:multiLevelType w:val="hybridMultilevel"/>
    <w:tmpl w:val="3CAA9BB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60F"/>
    <w:rsid w:val="0000688F"/>
    <w:rsid w:val="00010066"/>
    <w:rsid w:val="00064A7C"/>
    <w:rsid w:val="000662C5"/>
    <w:rsid w:val="0007276D"/>
    <w:rsid w:val="00090D10"/>
    <w:rsid w:val="000A510C"/>
    <w:rsid w:val="000C1EE5"/>
    <w:rsid w:val="000C2CDA"/>
    <w:rsid w:val="000D7683"/>
    <w:rsid w:val="000D7D95"/>
    <w:rsid w:val="000E0F35"/>
    <w:rsid w:val="000E45F3"/>
    <w:rsid w:val="000E5A60"/>
    <w:rsid w:val="000E7AA3"/>
    <w:rsid w:val="00115CC7"/>
    <w:rsid w:val="00117C86"/>
    <w:rsid w:val="00121165"/>
    <w:rsid w:val="00126CDB"/>
    <w:rsid w:val="00130FA5"/>
    <w:rsid w:val="00160358"/>
    <w:rsid w:val="001613FA"/>
    <w:rsid w:val="00163EF2"/>
    <w:rsid w:val="00191B29"/>
    <w:rsid w:val="001947BF"/>
    <w:rsid w:val="001B0F2D"/>
    <w:rsid w:val="001B61EB"/>
    <w:rsid w:val="001C7851"/>
    <w:rsid w:val="001E3140"/>
    <w:rsid w:val="001F31E7"/>
    <w:rsid w:val="001F4BD6"/>
    <w:rsid w:val="001F5419"/>
    <w:rsid w:val="00200FB3"/>
    <w:rsid w:val="00204275"/>
    <w:rsid w:val="00206250"/>
    <w:rsid w:val="002077DD"/>
    <w:rsid w:val="00223E64"/>
    <w:rsid w:val="00224642"/>
    <w:rsid w:val="00247BAF"/>
    <w:rsid w:val="002B2B43"/>
    <w:rsid w:val="002B7B3B"/>
    <w:rsid w:val="002C4C4B"/>
    <w:rsid w:val="002E20B8"/>
    <w:rsid w:val="002E4456"/>
    <w:rsid w:val="00324166"/>
    <w:rsid w:val="0035065B"/>
    <w:rsid w:val="00367EEC"/>
    <w:rsid w:val="00372F22"/>
    <w:rsid w:val="00373812"/>
    <w:rsid w:val="00390F06"/>
    <w:rsid w:val="00395A4E"/>
    <w:rsid w:val="003B4915"/>
    <w:rsid w:val="003B7C3C"/>
    <w:rsid w:val="003C7222"/>
    <w:rsid w:val="003D2DA0"/>
    <w:rsid w:val="00417A8B"/>
    <w:rsid w:val="0043709A"/>
    <w:rsid w:val="00463EC3"/>
    <w:rsid w:val="004749D4"/>
    <w:rsid w:val="00480EA6"/>
    <w:rsid w:val="004816C3"/>
    <w:rsid w:val="004849D3"/>
    <w:rsid w:val="004A73C7"/>
    <w:rsid w:val="004C6722"/>
    <w:rsid w:val="004E1871"/>
    <w:rsid w:val="0050417A"/>
    <w:rsid w:val="005214C7"/>
    <w:rsid w:val="00532C88"/>
    <w:rsid w:val="00545AF3"/>
    <w:rsid w:val="00546E7B"/>
    <w:rsid w:val="00554CF2"/>
    <w:rsid w:val="00570618"/>
    <w:rsid w:val="00576109"/>
    <w:rsid w:val="005762EF"/>
    <w:rsid w:val="0059258A"/>
    <w:rsid w:val="005A4691"/>
    <w:rsid w:val="005A7A41"/>
    <w:rsid w:val="005C220E"/>
    <w:rsid w:val="005C3A3F"/>
    <w:rsid w:val="005C4E98"/>
    <w:rsid w:val="005D29D3"/>
    <w:rsid w:val="005E15E0"/>
    <w:rsid w:val="005E41B4"/>
    <w:rsid w:val="005E55B5"/>
    <w:rsid w:val="005E5E4B"/>
    <w:rsid w:val="005F7923"/>
    <w:rsid w:val="006063C4"/>
    <w:rsid w:val="0062125F"/>
    <w:rsid w:val="00626ADE"/>
    <w:rsid w:val="006503A8"/>
    <w:rsid w:val="0065476F"/>
    <w:rsid w:val="00654E1B"/>
    <w:rsid w:val="0066077D"/>
    <w:rsid w:val="00681D2D"/>
    <w:rsid w:val="0068442F"/>
    <w:rsid w:val="00696905"/>
    <w:rsid w:val="00697668"/>
    <w:rsid w:val="006A0949"/>
    <w:rsid w:val="006A108F"/>
    <w:rsid w:val="006B5C3A"/>
    <w:rsid w:val="006D01AB"/>
    <w:rsid w:val="006D4063"/>
    <w:rsid w:val="006F11D9"/>
    <w:rsid w:val="006F64AC"/>
    <w:rsid w:val="00701B29"/>
    <w:rsid w:val="00730D27"/>
    <w:rsid w:val="00741FB2"/>
    <w:rsid w:val="00745A18"/>
    <w:rsid w:val="0076609E"/>
    <w:rsid w:val="00772EF6"/>
    <w:rsid w:val="00773FD0"/>
    <w:rsid w:val="00790384"/>
    <w:rsid w:val="00790A46"/>
    <w:rsid w:val="00791901"/>
    <w:rsid w:val="007F5CE7"/>
    <w:rsid w:val="00811627"/>
    <w:rsid w:val="00816BC7"/>
    <w:rsid w:val="00832DED"/>
    <w:rsid w:val="0084423E"/>
    <w:rsid w:val="00850224"/>
    <w:rsid w:val="00861543"/>
    <w:rsid w:val="00863AF9"/>
    <w:rsid w:val="008647FD"/>
    <w:rsid w:val="00866C3A"/>
    <w:rsid w:val="0087060F"/>
    <w:rsid w:val="00870859"/>
    <w:rsid w:val="008727A5"/>
    <w:rsid w:val="008B1D26"/>
    <w:rsid w:val="008B4A99"/>
    <w:rsid w:val="008E45F4"/>
    <w:rsid w:val="008F476B"/>
    <w:rsid w:val="009239DC"/>
    <w:rsid w:val="00930CF8"/>
    <w:rsid w:val="0093257F"/>
    <w:rsid w:val="00952ADE"/>
    <w:rsid w:val="00953DC7"/>
    <w:rsid w:val="00966B80"/>
    <w:rsid w:val="00970522"/>
    <w:rsid w:val="009942C4"/>
    <w:rsid w:val="009960B6"/>
    <w:rsid w:val="009A7DC2"/>
    <w:rsid w:val="009A7FD9"/>
    <w:rsid w:val="009B0741"/>
    <w:rsid w:val="009B5C68"/>
    <w:rsid w:val="009B5CD4"/>
    <w:rsid w:val="009B6E31"/>
    <w:rsid w:val="009B7F1C"/>
    <w:rsid w:val="009D1FA4"/>
    <w:rsid w:val="009E4C67"/>
    <w:rsid w:val="00A1094E"/>
    <w:rsid w:val="00A15AAC"/>
    <w:rsid w:val="00A1652D"/>
    <w:rsid w:val="00A17811"/>
    <w:rsid w:val="00A2749F"/>
    <w:rsid w:val="00AB52B2"/>
    <w:rsid w:val="00AD7ED2"/>
    <w:rsid w:val="00AE5336"/>
    <w:rsid w:val="00B26468"/>
    <w:rsid w:val="00B33F4F"/>
    <w:rsid w:val="00B55592"/>
    <w:rsid w:val="00B62AB0"/>
    <w:rsid w:val="00B74F1B"/>
    <w:rsid w:val="00B75E68"/>
    <w:rsid w:val="00B7794F"/>
    <w:rsid w:val="00B90663"/>
    <w:rsid w:val="00B9497F"/>
    <w:rsid w:val="00BF7F9F"/>
    <w:rsid w:val="00C517BA"/>
    <w:rsid w:val="00C5748A"/>
    <w:rsid w:val="00C84F96"/>
    <w:rsid w:val="00CD72F1"/>
    <w:rsid w:val="00CE5842"/>
    <w:rsid w:val="00CF47A8"/>
    <w:rsid w:val="00CF51F7"/>
    <w:rsid w:val="00D07C50"/>
    <w:rsid w:val="00D119FE"/>
    <w:rsid w:val="00D21B4E"/>
    <w:rsid w:val="00D37CDD"/>
    <w:rsid w:val="00D411D1"/>
    <w:rsid w:val="00D6305E"/>
    <w:rsid w:val="00D749EC"/>
    <w:rsid w:val="00D804A6"/>
    <w:rsid w:val="00DA3F0E"/>
    <w:rsid w:val="00DC0492"/>
    <w:rsid w:val="00DE5BA7"/>
    <w:rsid w:val="00DF4AC1"/>
    <w:rsid w:val="00E2289A"/>
    <w:rsid w:val="00E344BB"/>
    <w:rsid w:val="00E453A5"/>
    <w:rsid w:val="00E51A13"/>
    <w:rsid w:val="00E5497A"/>
    <w:rsid w:val="00E57B38"/>
    <w:rsid w:val="00E57CD6"/>
    <w:rsid w:val="00E61D15"/>
    <w:rsid w:val="00E74DA0"/>
    <w:rsid w:val="00E82A11"/>
    <w:rsid w:val="00E866EB"/>
    <w:rsid w:val="00E911F9"/>
    <w:rsid w:val="00EA4199"/>
    <w:rsid w:val="00EA4DA6"/>
    <w:rsid w:val="00EA6AEF"/>
    <w:rsid w:val="00EC7ED0"/>
    <w:rsid w:val="00ED3DB6"/>
    <w:rsid w:val="00EE2F8D"/>
    <w:rsid w:val="00F10E15"/>
    <w:rsid w:val="00F56A7F"/>
    <w:rsid w:val="00F63C9C"/>
    <w:rsid w:val="00F7607D"/>
    <w:rsid w:val="00FA7F69"/>
    <w:rsid w:val="00FB0F7F"/>
    <w:rsid w:val="00FD26A5"/>
    <w:rsid w:val="00FD3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269E2"/>
  <w15:docId w15:val="{CDBAAC16-29C1-418B-B0F3-B9CF2CC46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2C5"/>
    <w:pPr>
      <w:spacing w:after="160" w:line="252" w:lineRule="auto"/>
    </w:pPr>
  </w:style>
  <w:style w:type="paragraph" w:styleId="1">
    <w:name w:val="heading 1"/>
    <w:basedOn w:val="a"/>
    <w:next w:val="a"/>
    <w:link w:val="10"/>
    <w:qFormat/>
    <w:rsid w:val="000662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662C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662C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662C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0662C5"/>
    <w:pPr>
      <w:ind w:left="720"/>
      <w:contextualSpacing/>
    </w:pPr>
  </w:style>
  <w:style w:type="paragraph" w:styleId="a4">
    <w:name w:val="caption"/>
    <w:basedOn w:val="a"/>
    <w:next w:val="a"/>
    <w:qFormat/>
    <w:rsid w:val="000662C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2">
    <w:name w:val="Style2"/>
    <w:basedOn w:val="a"/>
    <w:rsid w:val="000662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character" w:customStyle="1" w:styleId="FontStyle11">
    <w:name w:val="Font Style11"/>
    <w:basedOn w:val="a0"/>
    <w:rsid w:val="000662C5"/>
    <w:rPr>
      <w:rFonts w:ascii="Times New Roman" w:hAnsi="Times New Roman" w:cs="Times New Roman"/>
      <w:sz w:val="22"/>
      <w:szCs w:val="22"/>
    </w:rPr>
  </w:style>
  <w:style w:type="table" w:styleId="a5">
    <w:name w:val="Table Grid"/>
    <w:basedOn w:val="a1"/>
    <w:uiPriority w:val="39"/>
    <w:rsid w:val="000662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969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969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850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57851F-5A1B-48DB-BEA6-2D8370029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kristina</dc:creator>
  <cp:lastModifiedBy>Admin</cp:lastModifiedBy>
  <cp:revision>3</cp:revision>
  <cp:lastPrinted>2022-08-19T07:56:00Z</cp:lastPrinted>
  <dcterms:created xsi:type="dcterms:W3CDTF">2025-03-18T16:13:00Z</dcterms:created>
  <dcterms:modified xsi:type="dcterms:W3CDTF">2025-03-18T17:02:00Z</dcterms:modified>
</cp:coreProperties>
</file>