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8C4043" w14:textId="77777777" w:rsidR="00D8573D" w:rsidRDefault="00D8573D" w:rsidP="00BF47DA">
      <w:pPr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166DF595" w14:textId="77777777" w:rsidR="009B4D67" w:rsidRDefault="009B4D67" w:rsidP="00BF47DA">
      <w:pPr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13730AEE" w14:textId="77777777" w:rsidR="009B4D67" w:rsidRDefault="009B4D67" w:rsidP="00BF47DA">
      <w:pPr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3F770FF9" w14:textId="77777777" w:rsidR="009B4D67" w:rsidRDefault="009B4D67" w:rsidP="00BF47DA">
      <w:pPr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55AC902F" w14:textId="77777777" w:rsidR="009B4D67" w:rsidRDefault="009B4D67" w:rsidP="00BF47DA">
      <w:pPr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582434E9" w14:textId="77777777" w:rsidR="009B4D67" w:rsidRPr="00BF47DA" w:rsidRDefault="009B4D67" w:rsidP="00BF47DA">
      <w:pPr>
        <w:jc w:val="center"/>
        <w:rPr>
          <w:rFonts w:ascii="Times New Roman" w:hAnsi="Times New Roman" w:cs="Times New Roman"/>
          <w:b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750"/>
      </w:tblGrid>
      <w:tr w:rsidR="002F79FB" w:rsidRPr="009A33B2" w14:paraId="31C08E5F" w14:textId="77777777" w:rsidTr="00AA6251">
        <w:trPr>
          <w:trHeight w:val="1067"/>
        </w:trPr>
        <w:tc>
          <w:tcPr>
            <w:tcW w:w="5750" w:type="dxa"/>
            <w:shd w:val="clear" w:color="auto" w:fill="auto"/>
          </w:tcPr>
          <w:p w14:paraId="68236AAE" w14:textId="0640257C" w:rsidR="002F79FB" w:rsidRPr="00DB05BE" w:rsidRDefault="00AA6251" w:rsidP="00851932">
            <w:pPr>
              <w:spacing w:after="0" w:line="240" w:lineRule="auto"/>
              <w:ind w:right="423"/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val="uk-UA" w:eastAsia="ru-RU"/>
              </w:rPr>
            </w:pPr>
            <w:r w:rsidRPr="00AA6251"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  <w:t xml:space="preserve">Про затвердження проекту землеустрою щодо відведення земельної ділянки, цільове призначення якої змінюється гр. </w:t>
            </w:r>
            <w:bookmarkStart w:id="0" w:name="_Hlk192510150"/>
            <w:r w:rsidRPr="00AA6251">
              <w:rPr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  <w:t>Малюта В.І.</w:t>
            </w:r>
            <w:bookmarkEnd w:id="0"/>
          </w:p>
        </w:tc>
      </w:tr>
    </w:tbl>
    <w:p w14:paraId="4322A156" w14:textId="77777777" w:rsidR="0058134D" w:rsidRPr="0080400C" w:rsidRDefault="0058134D" w:rsidP="002D6000">
      <w:pPr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14:paraId="22943D61" w14:textId="1B360245" w:rsidR="0058134D" w:rsidRPr="00DB05BE" w:rsidRDefault="00406DF7" w:rsidP="008F0678">
      <w:pPr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6"/>
          <w:szCs w:val="26"/>
          <w:lang w:val="uk-UA"/>
        </w:rPr>
      </w:pPr>
      <w:r w:rsidRPr="00DB05BE">
        <w:rPr>
          <w:rFonts w:ascii="Times New Roman" w:hAnsi="Times New Roman" w:cs="Times New Roman"/>
          <w:noProof/>
          <w:sz w:val="26"/>
          <w:szCs w:val="26"/>
          <w:lang w:val="uk-UA"/>
        </w:rPr>
        <w:t xml:space="preserve">Розглянувши </w:t>
      </w:r>
      <w:r w:rsidR="004264D9" w:rsidRPr="00DB05BE">
        <w:rPr>
          <w:rFonts w:ascii="Times New Roman" w:hAnsi="Times New Roman" w:cs="Times New Roman"/>
          <w:noProof/>
          <w:sz w:val="26"/>
          <w:szCs w:val="26"/>
          <w:lang w:val="uk-UA"/>
        </w:rPr>
        <w:t>заяв</w:t>
      </w:r>
      <w:r w:rsidR="000D43D2">
        <w:rPr>
          <w:rFonts w:ascii="Times New Roman" w:hAnsi="Times New Roman" w:cs="Times New Roman"/>
          <w:noProof/>
          <w:sz w:val="26"/>
          <w:szCs w:val="26"/>
          <w:lang w:val="uk-UA"/>
        </w:rPr>
        <w:t>у</w:t>
      </w:r>
      <w:r w:rsidR="004264D9" w:rsidRPr="00DB05BE">
        <w:rPr>
          <w:rFonts w:ascii="Times New Roman" w:hAnsi="Times New Roman" w:cs="Times New Roman"/>
          <w:noProof/>
          <w:sz w:val="26"/>
          <w:szCs w:val="26"/>
          <w:lang w:val="uk-UA"/>
        </w:rPr>
        <w:t xml:space="preserve"> </w:t>
      </w:r>
      <w:r w:rsidR="008F0678" w:rsidRPr="008F0678">
        <w:rPr>
          <w:rFonts w:ascii="Times New Roman" w:hAnsi="Times New Roman" w:cs="Times New Roman"/>
          <w:noProof/>
          <w:sz w:val="26"/>
          <w:szCs w:val="26"/>
          <w:lang w:val="uk-UA"/>
        </w:rPr>
        <w:t xml:space="preserve">гр. </w:t>
      </w:r>
      <w:r w:rsidR="004B719F" w:rsidRPr="00AA6251">
        <w:rPr>
          <w:rFonts w:ascii="Times New Roman" w:hAnsi="Times New Roman" w:cs="Times New Roman"/>
          <w:noProof/>
          <w:sz w:val="26"/>
          <w:szCs w:val="26"/>
          <w:lang w:val="uk-UA"/>
        </w:rPr>
        <w:t>Малют</w:t>
      </w:r>
      <w:r w:rsidR="004B719F">
        <w:rPr>
          <w:rFonts w:ascii="Times New Roman" w:hAnsi="Times New Roman" w:cs="Times New Roman"/>
          <w:noProof/>
          <w:sz w:val="26"/>
          <w:szCs w:val="26"/>
          <w:lang w:val="uk-UA"/>
        </w:rPr>
        <w:t>и</w:t>
      </w:r>
      <w:r w:rsidR="004B719F" w:rsidRPr="00AA6251">
        <w:rPr>
          <w:rFonts w:ascii="Times New Roman" w:hAnsi="Times New Roman" w:cs="Times New Roman"/>
          <w:noProof/>
          <w:sz w:val="26"/>
          <w:szCs w:val="26"/>
          <w:lang w:val="uk-UA"/>
        </w:rPr>
        <w:t xml:space="preserve"> В.І.</w:t>
      </w:r>
      <w:r w:rsidR="00CD0EC5" w:rsidRPr="00DB05BE">
        <w:rPr>
          <w:rFonts w:ascii="Times New Roman" w:hAnsi="Times New Roman" w:cs="Times New Roman"/>
          <w:noProof/>
          <w:sz w:val="26"/>
          <w:szCs w:val="26"/>
          <w:lang w:val="uk-UA"/>
        </w:rPr>
        <w:t xml:space="preserve"> про</w:t>
      </w:r>
      <w:r w:rsidR="00DA6222">
        <w:rPr>
          <w:rFonts w:ascii="Times New Roman" w:hAnsi="Times New Roman" w:cs="Times New Roman"/>
          <w:noProof/>
          <w:sz w:val="26"/>
          <w:szCs w:val="26"/>
          <w:lang w:val="uk-UA"/>
        </w:rPr>
        <w:t xml:space="preserve"> </w:t>
      </w:r>
      <w:r w:rsidR="004B719F">
        <w:rPr>
          <w:rFonts w:ascii="Times New Roman" w:hAnsi="Times New Roman" w:cs="Times New Roman"/>
          <w:noProof/>
          <w:sz w:val="26"/>
          <w:szCs w:val="26"/>
          <w:lang w:val="uk-UA"/>
        </w:rPr>
        <w:t xml:space="preserve">затвердження проекту землеустрою </w:t>
      </w:r>
      <w:r w:rsidR="00530FEE" w:rsidRPr="00530FEE">
        <w:rPr>
          <w:rFonts w:ascii="Times New Roman" w:hAnsi="Times New Roman" w:cs="Times New Roman"/>
          <w:noProof/>
          <w:sz w:val="26"/>
          <w:szCs w:val="26"/>
          <w:lang w:val="uk-UA"/>
        </w:rPr>
        <w:t>щодо відведення земельн</w:t>
      </w:r>
      <w:r w:rsidR="000D43D2">
        <w:rPr>
          <w:rFonts w:ascii="Times New Roman" w:hAnsi="Times New Roman" w:cs="Times New Roman"/>
          <w:noProof/>
          <w:sz w:val="26"/>
          <w:szCs w:val="26"/>
          <w:lang w:val="uk-UA"/>
        </w:rPr>
        <w:t>ої</w:t>
      </w:r>
      <w:r w:rsidR="00530FEE" w:rsidRPr="00530FEE">
        <w:rPr>
          <w:rFonts w:ascii="Times New Roman" w:hAnsi="Times New Roman" w:cs="Times New Roman"/>
          <w:noProof/>
          <w:sz w:val="26"/>
          <w:szCs w:val="26"/>
          <w:lang w:val="uk-UA"/>
        </w:rPr>
        <w:t xml:space="preserve"> ділян</w:t>
      </w:r>
      <w:r w:rsidR="000D43D2">
        <w:rPr>
          <w:rFonts w:ascii="Times New Roman" w:hAnsi="Times New Roman" w:cs="Times New Roman"/>
          <w:noProof/>
          <w:sz w:val="26"/>
          <w:szCs w:val="26"/>
          <w:lang w:val="uk-UA"/>
        </w:rPr>
        <w:t xml:space="preserve">ки </w:t>
      </w:r>
      <w:r w:rsidR="00530FEE" w:rsidRPr="00530FEE">
        <w:rPr>
          <w:rFonts w:ascii="Times New Roman" w:hAnsi="Times New Roman" w:cs="Times New Roman"/>
          <w:noProof/>
          <w:sz w:val="26"/>
          <w:szCs w:val="26"/>
          <w:lang w:val="uk-UA"/>
        </w:rPr>
        <w:t>цільове призначення як</w:t>
      </w:r>
      <w:r w:rsidR="000D43D2">
        <w:rPr>
          <w:rFonts w:ascii="Times New Roman" w:hAnsi="Times New Roman" w:cs="Times New Roman"/>
          <w:noProof/>
          <w:sz w:val="26"/>
          <w:szCs w:val="26"/>
          <w:lang w:val="uk-UA"/>
        </w:rPr>
        <w:t>ої</w:t>
      </w:r>
      <w:r w:rsidR="00530FEE" w:rsidRPr="00530FEE">
        <w:rPr>
          <w:rFonts w:ascii="Times New Roman" w:hAnsi="Times New Roman" w:cs="Times New Roman"/>
          <w:noProof/>
          <w:sz w:val="26"/>
          <w:szCs w:val="26"/>
          <w:lang w:val="uk-UA"/>
        </w:rPr>
        <w:t xml:space="preserve"> змінюється за адресою: </w:t>
      </w:r>
      <w:r w:rsidR="00DA6222">
        <w:rPr>
          <w:rFonts w:ascii="Times New Roman" w:hAnsi="Times New Roman" w:cs="Times New Roman"/>
          <w:noProof/>
          <w:sz w:val="26"/>
          <w:szCs w:val="26"/>
          <w:lang w:val="uk-UA"/>
        </w:rPr>
        <w:t xml:space="preserve">вул. Нижня, 2а, смт Авангард, Одеський район, </w:t>
      </w:r>
      <w:r w:rsidR="00530FEE" w:rsidRPr="00530FEE">
        <w:rPr>
          <w:rFonts w:ascii="Times New Roman" w:hAnsi="Times New Roman" w:cs="Times New Roman"/>
          <w:noProof/>
          <w:sz w:val="26"/>
          <w:szCs w:val="26"/>
          <w:lang w:val="uk-UA"/>
        </w:rPr>
        <w:t>Одеська область</w:t>
      </w:r>
      <w:r w:rsidR="00866F0A" w:rsidRPr="00DB05BE">
        <w:rPr>
          <w:rFonts w:ascii="Times New Roman" w:hAnsi="Times New Roman" w:cs="Times New Roman"/>
          <w:noProof/>
          <w:sz w:val="26"/>
          <w:szCs w:val="26"/>
          <w:lang w:val="uk-UA"/>
        </w:rPr>
        <w:t>,</w:t>
      </w:r>
      <w:r w:rsidR="005F5931">
        <w:rPr>
          <w:rFonts w:ascii="Times New Roman" w:hAnsi="Times New Roman" w:cs="Times New Roman"/>
          <w:noProof/>
          <w:sz w:val="26"/>
          <w:szCs w:val="26"/>
          <w:lang w:val="uk-UA"/>
        </w:rPr>
        <w:t xml:space="preserve"> кадастровий номер 5123755200:02:001:1678,</w:t>
      </w:r>
      <w:r w:rsidR="00866F0A" w:rsidRPr="00DB05BE">
        <w:rPr>
          <w:rFonts w:ascii="Times New Roman" w:hAnsi="Times New Roman" w:cs="Times New Roman"/>
          <w:noProof/>
          <w:sz w:val="26"/>
          <w:szCs w:val="26"/>
          <w:lang w:val="uk-UA"/>
        </w:rPr>
        <w:t xml:space="preserve"> </w:t>
      </w:r>
      <w:r w:rsidR="006119FA" w:rsidRPr="00DB05BE">
        <w:rPr>
          <w:rFonts w:ascii="Times New Roman" w:hAnsi="Times New Roman" w:cs="Times New Roman"/>
          <w:noProof/>
          <w:sz w:val="26"/>
          <w:szCs w:val="26"/>
          <w:lang w:val="uk-UA"/>
        </w:rPr>
        <w:t xml:space="preserve">керуючись </w:t>
      </w:r>
      <w:r w:rsidR="006119FA" w:rsidRPr="00DB05BE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 xml:space="preserve">12,20,93,122,186, п. 27 розділу Х Земельного кодексу України, п. 34 ч. 1 ст. 26 Закону України «Про місцеве самоврядування в Україні», ст.19, 25, 50 Закону України «Про землеустрій», </w:t>
      </w:r>
      <w:r w:rsidR="005F5931" w:rsidRPr="005F5931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Законом України «Про затвердження Указу Президента України «Про продовження строку дії воєнного стану в Україні» від 15.01.2025 № 4220-IX</w:t>
      </w:r>
      <w:r w:rsidR="006119FA" w:rsidRPr="00DB05BE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, Наказом Державної служби України з питань геодезії, картографії та кадастру № 141 від 09.06.2022 «Про відновлення функціонування Державного земельного кадастру»</w:t>
      </w:r>
      <w:r w:rsidR="00332AA5" w:rsidRPr="00DB05BE">
        <w:rPr>
          <w:rFonts w:ascii="Times New Roman" w:hAnsi="Times New Roman" w:cs="Times New Roman"/>
          <w:noProof/>
          <w:sz w:val="26"/>
          <w:szCs w:val="26"/>
          <w:lang w:val="uk-UA"/>
        </w:rPr>
        <w:t>,</w:t>
      </w:r>
      <w:r w:rsidR="004B7CBE" w:rsidRPr="00DB05BE">
        <w:rPr>
          <w:rFonts w:ascii="Times New Roman" w:hAnsi="Times New Roman" w:cs="Times New Roman"/>
          <w:noProof/>
          <w:sz w:val="26"/>
          <w:szCs w:val="26"/>
          <w:lang w:val="uk-UA"/>
        </w:rPr>
        <w:t xml:space="preserve"> </w:t>
      </w:r>
      <w:r w:rsidR="00ED3CB6" w:rsidRPr="00DB05BE">
        <w:rPr>
          <w:rFonts w:ascii="Times New Roman" w:hAnsi="Times New Roman" w:cs="Times New Roman"/>
          <w:noProof/>
          <w:sz w:val="26"/>
          <w:szCs w:val="26"/>
          <w:lang w:val="uk-UA"/>
        </w:rPr>
        <w:t>враховуючи рекомендації Постійної комісії селищної ради з питань земельних відносин, природокористування, охорони пам’яток, історичного середовища та екологічної політики,</w:t>
      </w:r>
      <w:r w:rsidR="004A3D42" w:rsidRPr="00DB05BE">
        <w:rPr>
          <w:rFonts w:ascii="Times New Roman" w:hAnsi="Times New Roman" w:cs="Times New Roman"/>
          <w:noProof/>
          <w:sz w:val="26"/>
          <w:szCs w:val="26"/>
          <w:lang w:val="uk-UA"/>
        </w:rPr>
        <w:t xml:space="preserve"> </w:t>
      </w:r>
      <w:r w:rsidRPr="00DB05BE">
        <w:rPr>
          <w:rFonts w:ascii="Times New Roman" w:hAnsi="Times New Roman" w:cs="Times New Roman"/>
          <w:noProof/>
          <w:sz w:val="26"/>
          <w:szCs w:val="26"/>
          <w:lang w:val="uk-UA"/>
        </w:rPr>
        <w:t xml:space="preserve">Авангардівська селищна рада </w:t>
      </w:r>
      <w:r w:rsidRPr="00DB05BE">
        <w:rPr>
          <w:rFonts w:ascii="Times New Roman" w:hAnsi="Times New Roman" w:cs="Times New Roman"/>
          <w:b/>
          <w:noProof/>
          <w:sz w:val="26"/>
          <w:szCs w:val="26"/>
          <w:lang w:val="uk-UA"/>
        </w:rPr>
        <w:t>вирішила</w:t>
      </w:r>
      <w:r w:rsidRPr="00DB05BE">
        <w:rPr>
          <w:rFonts w:ascii="Times New Roman" w:hAnsi="Times New Roman" w:cs="Times New Roman"/>
          <w:noProof/>
          <w:sz w:val="26"/>
          <w:szCs w:val="26"/>
          <w:lang w:val="uk-UA"/>
        </w:rPr>
        <w:t>:</w:t>
      </w:r>
    </w:p>
    <w:p w14:paraId="2C03839D" w14:textId="77777777" w:rsidR="008230AF" w:rsidRPr="0036207F" w:rsidRDefault="008230AF" w:rsidP="00AC3C45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6"/>
          <w:szCs w:val="6"/>
          <w:lang w:val="uk-UA" w:eastAsia="ru-RU"/>
        </w:rPr>
      </w:pPr>
    </w:p>
    <w:p w14:paraId="408C2A5C" w14:textId="3C3BED0B" w:rsidR="00E83353" w:rsidRPr="006E0228" w:rsidRDefault="006119FA" w:rsidP="006E0228">
      <w:pPr>
        <w:tabs>
          <w:tab w:val="left" w:pos="878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</w:pPr>
      <w:r w:rsidRPr="00DB05BE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1.  Затвердити «</w:t>
      </w:r>
      <w:r w:rsidR="00530FEE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 xml:space="preserve">Проект </w:t>
      </w:r>
      <w:r w:rsidR="00530FEE" w:rsidRPr="00530FEE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землеустрою щодо відведення земельної ділянки, цільове призначення якої змінюється</w:t>
      </w:r>
      <w:r w:rsidR="00BD3B07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 xml:space="preserve"> </w:t>
      </w:r>
      <w:r w:rsidR="00DA6222" w:rsidRPr="00DA6222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з  01.03 Для ведення особистого селянського господарства на 02.01</w:t>
      </w:r>
      <w:r w:rsidR="00DA6222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 xml:space="preserve"> </w:t>
      </w:r>
      <w:r w:rsidR="00DA6222" w:rsidRPr="00DA6222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Для будівництва і обслуговування житлового будинку, господарських будівель і споруд (присадибна ділянка), за адресою: вул. Нижня, 2а, смт Авангард, Одеський район, Одеська область</w:t>
      </w:r>
      <w:r w:rsidR="00163DB0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. Власник земельної ділянки:                     гр. Малюта Вадим Іванович. К</w:t>
      </w:r>
      <w:r w:rsidR="00163DB0" w:rsidRPr="00163DB0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адастровий номер</w:t>
      </w:r>
      <w:r w:rsidR="00163DB0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 xml:space="preserve"> земельної ділянки:</w:t>
      </w:r>
      <w:r w:rsidR="00163DB0" w:rsidRPr="00163DB0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 xml:space="preserve"> 5123755200:02:001:1678</w:t>
      </w:r>
      <w:r w:rsidR="00CB2189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»</w:t>
      </w:r>
      <w:r w:rsidRPr="00DB05BE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.</w:t>
      </w:r>
    </w:p>
    <w:p w14:paraId="67AF76F6" w14:textId="35A8C2EB" w:rsidR="00E83353" w:rsidRPr="006E0228" w:rsidRDefault="00BD3B07" w:rsidP="006E0228">
      <w:pPr>
        <w:tabs>
          <w:tab w:val="left" w:pos="878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2</w:t>
      </w:r>
      <w:r w:rsidR="00C36507" w:rsidRPr="00DB05BE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 xml:space="preserve">. </w:t>
      </w:r>
      <w:r w:rsidR="00A46A2B" w:rsidRPr="00DB05BE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Громадян</w:t>
      </w:r>
      <w:r w:rsidR="00DA6222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ину</w:t>
      </w:r>
      <w:r w:rsidR="00A46A2B" w:rsidRPr="00DB05BE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 xml:space="preserve"> </w:t>
      </w:r>
      <w:r w:rsidR="005F5931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Малюті Вадиму І</w:t>
      </w:r>
      <w:r w:rsidR="00306674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в</w:t>
      </w:r>
      <w:r w:rsidR="005F5931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ановичу</w:t>
      </w:r>
      <w:r w:rsidR="006119FA" w:rsidRPr="00DB05BE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 xml:space="preserve"> </w:t>
      </w:r>
      <w:r w:rsidR="00A46A2B" w:rsidRPr="00DB05BE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з</w:t>
      </w:r>
      <w:r w:rsidR="0036207F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д</w:t>
      </w:r>
      <w:r w:rsidR="00A46A2B" w:rsidRPr="00DB05BE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 xml:space="preserve">ійснити заходи </w:t>
      </w:r>
      <w:r w:rsidR="00BE55A3" w:rsidRPr="00BE55A3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щодо реєстрації у відомостях Державного земельного кадастру змін цільового призначення земельн</w:t>
      </w:r>
      <w:r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ої</w:t>
      </w:r>
      <w:r w:rsidR="00BE55A3" w:rsidRPr="00BE55A3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 xml:space="preserve"> ділян</w:t>
      </w:r>
      <w:r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ки</w:t>
      </w:r>
      <w:r w:rsidR="00BE55A3" w:rsidRPr="00BE55A3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 xml:space="preserve"> </w:t>
      </w:r>
      <w:r w:rsidRPr="00BD3B07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загальною площею 0,</w:t>
      </w:r>
      <w:r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0</w:t>
      </w:r>
      <w:r w:rsidR="00DA6222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7</w:t>
      </w:r>
      <w:r w:rsidR="005F5931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14</w:t>
      </w:r>
      <w:r w:rsidRPr="00BD3B07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 xml:space="preserve"> га, кадастровий номер 51237</w:t>
      </w:r>
      <w:r w:rsidR="00DA6222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552</w:t>
      </w:r>
      <w:r w:rsidRPr="00BD3B07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00:0</w:t>
      </w:r>
      <w:r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2</w:t>
      </w:r>
      <w:r w:rsidRPr="00BD3B07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:00</w:t>
      </w:r>
      <w:r w:rsidR="00DA6222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1</w:t>
      </w:r>
      <w:r w:rsidRPr="00BD3B07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:</w:t>
      </w:r>
      <w:r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1</w:t>
      </w:r>
      <w:r w:rsidR="00DA6222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67</w:t>
      </w:r>
      <w:r w:rsidR="005F5931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8</w:t>
      </w:r>
      <w:r w:rsidRPr="00BD3B07"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, для будівництва і обслуговування житлового будинку, господарських будівель і споруд (присадибна ділянка)</w:t>
      </w:r>
      <w:r>
        <w:rPr>
          <w:rFonts w:ascii="Times New Roman" w:eastAsia="Times New Roman" w:hAnsi="Times New Roman" w:cs="Times New Roman"/>
          <w:noProof/>
          <w:sz w:val="26"/>
          <w:szCs w:val="26"/>
          <w:lang w:val="uk-UA" w:eastAsia="ru-RU"/>
        </w:rPr>
        <w:t>.</w:t>
      </w:r>
    </w:p>
    <w:p w14:paraId="37DACE41" w14:textId="180089B4" w:rsidR="00406DF7" w:rsidRPr="00DB05BE" w:rsidRDefault="00DB05BE" w:rsidP="009A33B2">
      <w:pPr>
        <w:tabs>
          <w:tab w:val="left" w:pos="8789"/>
        </w:tabs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DB05BE">
        <w:rPr>
          <w:rFonts w:ascii="Times New Roman" w:hAnsi="Times New Roman" w:cs="Times New Roman"/>
          <w:noProof/>
          <w:sz w:val="26"/>
          <w:szCs w:val="26"/>
          <w:lang w:val="uk-UA"/>
        </w:rPr>
        <w:t>3</w:t>
      </w:r>
      <w:r w:rsidR="00406DF7" w:rsidRPr="00DB05BE">
        <w:rPr>
          <w:rFonts w:ascii="Times New Roman" w:hAnsi="Times New Roman" w:cs="Times New Roman"/>
          <w:noProof/>
          <w:sz w:val="26"/>
          <w:szCs w:val="26"/>
        </w:rPr>
        <w:t xml:space="preserve">. Контроль за виконанням рішення покласти на постійну </w:t>
      </w:r>
      <w:r w:rsidR="0071495C" w:rsidRPr="00DB05BE">
        <w:rPr>
          <w:rFonts w:ascii="Times New Roman" w:hAnsi="Times New Roman" w:cs="Times New Roman"/>
          <w:noProof/>
          <w:sz w:val="26"/>
          <w:szCs w:val="26"/>
        </w:rPr>
        <w:t>комісі</w:t>
      </w:r>
      <w:r w:rsidR="0071495C" w:rsidRPr="00DB05BE">
        <w:rPr>
          <w:rFonts w:ascii="Times New Roman" w:hAnsi="Times New Roman" w:cs="Times New Roman"/>
          <w:noProof/>
          <w:sz w:val="26"/>
          <w:szCs w:val="26"/>
          <w:lang w:val="uk-UA"/>
        </w:rPr>
        <w:t>ю</w:t>
      </w:r>
      <w:r w:rsidR="0071495C" w:rsidRPr="00DB05BE">
        <w:rPr>
          <w:rFonts w:ascii="Times New Roman" w:hAnsi="Times New Roman" w:cs="Times New Roman"/>
          <w:noProof/>
          <w:sz w:val="26"/>
          <w:szCs w:val="26"/>
        </w:rPr>
        <w:t xml:space="preserve"> селищної ради з питань земельних відносин, природокористування, охорони пам’яток, історичного середовища та екологічної політики</w:t>
      </w:r>
      <w:r w:rsidR="00406DF7" w:rsidRPr="00DB05BE">
        <w:rPr>
          <w:rFonts w:ascii="Times New Roman" w:hAnsi="Times New Roman" w:cs="Times New Roman"/>
          <w:noProof/>
          <w:sz w:val="26"/>
          <w:szCs w:val="26"/>
        </w:rPr>
        <w:t>.</w:t>
      </w:r>
    </w:p>
    <w:p w14:paraId="60275AB8" w14:textId="77777777" w:rsidR="00F910E5" w:rsidRDefault="00F910E5" w:rsidP="002D60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14:paraId="2773E066" w14:textId="77777777" w:rsidR="006E0228" w:rsidRPr="006E0228" w:rsidRDefault="006E0228" w:rsidP="002D60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16"/>
          <w:szCs w:val="16"/>
          <w:lang w:val="uk-UA" w:eastAsia="ru-RU"/>
        </w:rPr>
      </w:pPr>
    </w:p>
    <w:p w14:paraId="2D60B84A" w14:textId="77EA0415" w:rsidR="00F910E5" w:rsidRPr="00E94E04" w:rsidRDefault="00F910E5" w:rsidP="006E0228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</w:p>
    <w:p w14:paraId="4CFC0427" w14:textId="74516FED" w:rsidR="000169D3" w:rsidRPr="006E0228" w:rsidRDefault="000169D3" w:rsidP="006E0228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E94E04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Селищний голова                                      </w:t>
      </w:r>
      <w:r w:rsidRPr="00E94E04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                </w:t>
      </w:r>
      <w:r w:rsidRPr="00E94E04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ергій </w:t>
      </w:r>
      <w:r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РУСТОВСЬКИЙ</w:t>
      </w:r>
    </w:p>
    <w:p w14:paraId="7B3822DB" w14:textId="77777777" w:rsidR="00E94E04" w:rsidRDefault="00E94E04" w:rsidP="000169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339E31D5" w14:textId="57E6490D" w:rsidR="00A46DA1" w:rsidRPr="00295A05" w:rsidRDefault="000978E6" w:rsidP="00A46DA1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  <w:t>№3521</w:t>
      </w:r>
      <w:bookmarkStart w:id="1" w:name="_GoBack"/>
      <w:bookmarkEnd w:id="1"/>
      <w:r w:rsidR="00A46DA1" w:rsidRPr="00295A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  <w:t xml:space="preserve"> -VІІ</w:t>
      </w:r>
      <w:r w:rsidR="00A46DA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  <w:t>І</w:t>
      </w:r>
    </w:p>
    <w:p w14:paraId="7D18611F" w14:textId="4075A6F2" w:rsidR="00623106" w:rsidRDefault="00A46DA1" w:rsidP="00B1466D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</w:pPr>
      <w:r w:rsidRPr="00295A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  <w:t xml:space="preserve">від </w:t>
      </w:r>
      <w:r w:rsidR="009A455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  <w:t>20</w:t>
      </w:r>
      <w:r w:rsidRPr="00295A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  <w:t>.</w:t>
      </w:r>
      <w:r w:rsidR="005F59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  <w:t>03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  <w:t>.202</w:t>
      </w:r>
      <w:r w:rsidR="005F593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uk-UA" w:eastAsia="uk-UA"/>
        </w:rPr>
        <w:t>5</w:t>
      </w:r>
    </w:p>
    <w:sectPr w:rsidR="00623106" w:rsidSect="006606E8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36CB2"/>
    <w:multiLevelType w:val="hybridMultilevel"/>
    <w:tmpl w:val="37808112"/>
    <w:lvl w:ilvl="0" w:tplc="2FE6D3C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7C6FFF"/>
    <w:multiLevelType w:val="hybridMultilevel"/>
    <w:tmpl w:val="71A41E32"/>
    <w:lvl w:ilvl="0" w:tplc="96AA804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6E5"/>
    <w:rsid w:val="00012307"/>
    <w:rsid w:val="000168E1"/>
    <w:rsid w:val="000169D3"/>
    <w:rsid w:val="00041D60"/>
    <w:rsid w:val="000847B4"/>
    <w:rsid w:val="00086C05"/>
    <w:rsid w:val="000978E6"/>
    <w:rsid w:val="000B5837"/>
    <w:rsid w:val="000C0042"/>
    <w:rsid w:val="000D33E3"/>
    <w:rsid w:val="000D43D2"/>
    <w:rsid w:val="000E140B"/>
    <w:rsid w:val="000E75DF"/>
    <w:rsid w:val="001110C4"/>
    <w:rsid w:val="00115E7A"/>
    <w:rsid w:val="00116B77"/>
    <w:rsid w:val="00132A62"/>
    <w:rsid w:val="00135916"/>
    <w:rsid w:val="00136ACB"/>
    <w:rsid w:val="001464A5"/>
    <w:rsid w:val="00163DB0"/>
    <w:rsid w:val="00183821"/>
    <w:rsid w:val="0019240D"/>
    <w:rsid w:val="001A0BBE"/>
    <w:rsid w:val="001A526A"/>
    <w:rsid w:val="001B38FD"/>
    <w:rsid w:val="001B41D2"/>
    <w:rsid w:val="001C5BF4"/>
    <w:rsid w:val="001C70EF"/>
    <w:rsid w:val="001D3EF6"/>
    <w:rsid w:val="001E40E0"/>
    <w:rsid w:val="0020668B"/>
    <w:rsid w:val="00240387"/>
    <w:rsid w:val="00257CC0"/>
    <w:rsid w:val="00270BDE"/>
    <w:rsid w:val="002752DA"/>
    <w:rsid w:val="002804A3"/>
    <w:rsid w:val="00281827"/>
    <w:rsid w:val="00286F22"/>
    <w:rsid w:val="0028715D"/>
    <w:rsid w:val="002C1552"/>
    <w:rsid w:val="002C2EB2"/>
    <w:rsid w:val="002C6600"/>
    <w:rsid w:val="002D26DF"/>
    <w:rsid w:val="002D6000"/>
    <w:rsid w:val="002E0D37"/>
    <w:rsid w:val="002F1EE1"/>
    <w:rsid w:val="002F79FB"/>
    <w:rsid w:val="003028D5"/>
    <w:rsid w:val="00303803"/>
    <w:rsid w:val="00303B30"/>
    <w:rsid w:val="00306674"/>
    <w:rsid w:val="00311E37"/>
    <w:rsid w:val="003152DE"/>
    <w:rsid w:val="003205DA"/>
    <w:rsid w:val="00332AA5"/>
    <w:rsid w:val="003350E5"/>
    <w:rsid w:val="003534B8"/>
    <w:rsid w:val="0036207F"/>
    <w:rsid w:val="00376E9D"/>
    <w:rsid w:val="003A7E16"/>
    <w:rsid w:val="003B6F3C"/>
    <w:rsid w:val="003D6DEC"/>
    <w:rsid w:val="003E0341"/>
    <w:rsid w:val="003E1437"/>
    <w:rsid w:val="00406DF7"/>
    <w:rsid w:val="004106EF"/>
    <w:rsid w:val="00417B6C"/>
    <w:rsid w:val="004264D9"/>
    <w:rsid w:val="00450381"/>
    <w:rsid w:val="004561CB"/>
    <w:rsid w:val="00456313"/>
    <w:rsid w:val="00477A1D"/>
    <w:rsid w:val="00480E74"/>
    <w:rsid w:val="00483AE5"/>
    <w:rsid w:val="00494DF5"/>
    <w:rsid w:val="004A297C"/>
    <w:rsid w:val="004A3D42"/>
    <w:rsid w:val="004A6453"/>
    <w:rsid w:val="004B719F"/>
    <w:rsid w:val="004B7CBE"/>
    <w:rsid w:val="004C01DF"/>
    <w:rsid w:val="004C5958"/>
    <w:rsid w:val="004D0C2C"/>
    <w:rsid w:val="004E5620"/>
    <w:rsid w:val="004F755F"/>
    <w:rsid w:val="00502945"/>
    <w:rsid w:val="0051301A"/>
    <w:rsid w:val="00524855"/>
    <w:rsid w:val="00530FEE"/>
    <w:rsid w:val="00531FC2"/>
    <w:rsid w:val="005335BB"/>
    <w:rsid w:val="00551C1A"/>
    <w:rsid w:val="005523B0"/>
    <w:rsid w:val="005548C7"/>
    <w:rsid w:val="00572CD2"/>
    <w:rsid w:val="00572DC8"/>
    <w:rsid w:val="0058134D"/>
    <w:rsid w:val="0059298C"/>
    <w:rsid w:val="005A1738"/>
    <w:rsid w:val="005A17C4"/>
    <w:rsid w:val="005D2E00"/>
    <w:rsid w:val="005D3371"/>
    <w:rsid w:val="005E2A01"/>
    <w:rsid w:val="005E43CC"/>
    <w:rsid w:val="005E458D"/>
    <w:rsid w:val="005E574D"/>
    <w:rsid w:val="005F29D8"/>
    <w:rsid w:val="005F5931"/>
    <w:rsid w:val="006038AB"/>
    <w:rsid w:val="0060753B"/>
    <w:rsid w:val="006119FA"/>
    <w:rsid w:val="00622D1A"/>
    <w:rsid w:val="00623106"/>
    <w:rsid w:val="0063669F"/>
    <w:rsid w:val="00643690"/>
    <w:rsid w:val="00645B1D"/>
    <w:rsid w:val="006606E8"/>
    <w:rsid w:val="00665AE8"/>
    <w:rsid w:val="0067471E"/>
    <w:rsid w:val="00675023"/>
    <w:rsid w:val="006762F0"/>
    <w:rsid w:val="00693A11"/>
    <w:rsid w:val="00697214"/>
    <w:rsid w:val="006A0C0E"/>
    <w:rsid w:val="006B547F"/>
    <w:rsid w:val="006C1EDB"/>
    <w:rsid w:val="006E0228"/>
    <w:rsid w:val="00701333"/>
    <w:rsid w:val="0071495C"/>
    <w:rsid w:val="0071785F"/>
    <w:rsid w:val="00727501"/>
    <w:rsid w:val="007376CC"/>
    <w:rsid w:val="00737D22"/>
    <w:rsid w:val="00745791"/>
    <w:rsid w:val="00772768"/>
    <w:rsid w:val="00781135"/>
    <w:rsid w:val="007A33DC"/>
    <w:rsid w:val="007B5EDC"/>
    <w:rsid w:val="007D04C6"/>
    <w:rsid w:val="0080400C"/>
    <w:rsid w:val="00815D2C"/>
    <w:rsid w:val="008230AF"/>
    <w:rsid w:val="00825193"/>
    <w:rsid w:val="008476E5"/>
    <w:rsid w:val="00851932"/>
    <w:rsid w:val="00866F0A"/>
    <w:rsid w:val="0087409D"/>
    <w:rsid w:val="00886CFD"/>
    <w:rsid w:val="008A3DE1"/>
    <w:rsid w:val="008A5BD2"/>
    <w:rsid w:val="008E1839"/>
    <w:rsid w:val="008E42D7"/>
    <w:rsid w:val="008F0678"/>
    <w:rsid w:val="008F2D1A"/>
    <w:rsid w:val="00900F69"/>
    <w:rsid w:val="0096626A"/>
    <w:rsid w:val="0097164A"/>
    <w:rsid w:val="00986AB6"/>
    <w:rsid w:val="0099017B"/>
    <w:rsid w:val="00992E40"/>
    <w:rsid w:val="009A0FAA"/>
    <w:rsid w:val="009A33B2"/>
    <w:rsid w:val="009A455E"/>
    <w:rsid w:val="009A6A21"/>
    <w:rsid w:val="009A721A"/>
    <w:rsid w:val="009B3DFD"/>
    <w:rsid w:val="009B4D67"/>
    <w:rsid w:val="009C13B1"/>
    <w:rsid w:val="00A12D68"/>
    <w:rsid w:val="00A14E2A"/>
    <w:rsid w:val="00A209A1"/>
    <w:rsid w:val="00A30409"/>
    <w:rsid w:val="00A35767"/>
    <w:rsid w:val="00A42477"/>
    <w:rsid w:val="00A442A7"/>
    <w:rsid w:val="00A46A2B"/>
    <w:rsid w:val="00A46DA1"/>
    <w:rsid w:val="00A54730"/>
    <w:rsid w:val="00A602D6"/>
    <w:rsid w:val="00A65185"/>
    <w:rsid w:val="00A65ED2"/>
    <w:rsid w:val="00AA6251"/>
    <w:rsid w:val="00AB2155"/>
    <w:rsid w:val="00AB4D49"/>
    <w:rsid w:val="00AC3C45"/>
    <w:rsid w:val="00AF0AB0"/>
    <w:rsid w:val="00AF12A4"/>
    <w:rsid w:val="00B03340"/>
    <w:rsid w:val="00B108E6"/>
    <w:rsid w:val="00B1466D"/>
    <w:rsid w:val="00B259AD"/>
    <w:rsid w:val="00B26193"/>
    <w:rsid w:val="00B37E3A"/>
    <w:rsid w:val="00B5311C"/>
    <w:rsid w:val="00B70082"/>
    <w:rsid w:val="00B7112D"/>
    <w:rsid w:val="00B90220"/>
    <w:rsid w:val="00B9750D"/>
    <w:rsid w:val="00BA1C1D"/>
    <w:rsid w:val="00BA220E"/>
    <w:rsid w:val="00BA32E5"/>
    <w:rsid w:val="00BA431A"/>
    <w:rsid w:val="00BC1966"/>
    <w:rsid w:val="00BC5DD8"/>
    <w:rsid w:val="00BD3B07"/>
    <w:rsid w:val="00BE3C57"/>
    <w:rsid w:val="00BE55A3"/>
    <w:rsid w:val="00BF47DA"/>
    <w:rsid w:val="00C07623"/>
    <w:rsid w:val="00C151EE"/>
    <w:rsid w:val="00C25873"/>
    <w:rsid w:val="00C32271"/>
    <w:rsid w:val="00C36507"/>
    <w:rsid w:val="00C44810"/>
    <w:rsid w:val="00C47FC4"/>
    <w:rsid w:val="00C75D81"/>
    <w:rsid w:val="00CA2CAE"/>
    <w:rsid w:val="00CB2189"/>
    <w:rsid w:val="00CD0EC5"/>
    <w:rsid w:val="00CF139D"/>
    <w:rsid w:val="00D536A7"/>
    <w:rsid w:val="00D66C18"/>
    <w:rsid w:val="00D759D9"/>
    <w:rsid w:val="00D75EA9"/>
    <w:rsid w:val="00D8573D"/>
    <w:rsid w:val="00D92094"/>
    <w:rsid w:val="00DA6222"/>
    <w:rsid w:val="00DB05BE"/>
    <w:rsid w:val="00DB0DAE"/>
    <w:rsid w:val="00DB5CE4"/>
    <w:rsid w:val="00DF25F1"/>
    <w:rsid w:val="00DF5D1F"/>
    <w:rsid w:val="00DF5D69"/>
    <w:rsid w:val="00E143A5"/>
    <w:rsid w:val="00E16AD7"/>
    <w:rsid w:val="00E83353"/>
    <w:rsid w:val="00E879FE"/>
    <w:rsid w:val="00E912FE"/>
    <w:rsid w:val="00E94E04"/>
    <w:rsid w:val="00EB01BE"/>
    <w:rsid w:val="00EB3873"/>
    <w:rsid w:val="00EC169C"/>
    <w:rsid w:val="00EC48F4"/>
    <w:rsid w:val="00ED3CB6"/>
    <w:rsid w:val="00EE6E55"/>
    <w:rsid w:val="00EE6F1E"/>
    <w:rsid w:val="00F00029"/>
    <w:rsid w:val="00F005FA"/>
    <w:rsid w:val="00F02405"/>
    <w:rsid w:val="00F04AA0"/>
    <w:rsid w:val="00F21FDE"/>
    <w:rsid w:val="00F320D0"/>
    <w:rsid w:val="00F33B32"/>
    <w:rsid w:val="00F37D5B"/>
    <w:rsid w:val="00F64CC9"/>
    <w:rsid w:val="00F72E49"/>
    <w:rsid w:val="00F837D4"/>
    <w:rsid w:val="00F8649C"/>
    <w:rsid w:val="00F910E5"/>
    <w:rsid w:val="00F9540E"/>
    <w:rsid w:val="00F97206"/>
    <w:rsid w:val="00FA01A5"/>
    <w:rsid w:val="00FC76D3"/>
    <w:rsid w:val="00FD0709"/>
    <w:rsid w:val="00FD30B1"/>
    <w:rsid w:val="00FE1731"/>
    <w:rsid w:val="00FE4D61"/>
    <w:rsid w:val="00FE68D8"/>
    <w:rsid w:val="00FF3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90544"/>
  <w15:docId w15:val="{F6CC3A2F-12A1-44CD-B944-CC8E9D2BE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3E3"/>
  </w:style>
  <w:style w:type="paragraph" w:styleId="1">
    <w:name w:val="heading 1"/>
    <w:basedOn w:val="a"/>
    <w:next w:val="a"/>
    <w:link w:val="10"/>
    <w:qFormat/>
    <w:rsid w:val="008476E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476E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76E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476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47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76E5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qFormat/>
    <w:rsid w:val="008476E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303803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303803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8">
    <w:name w:val="Основной текст + Курсив"/>
    <w:rsid w:val="00406DF7"/>
    <w:rPr>
      <w:rFonts w:ascii="Times New Roman" w:hAnsi="Times New Roman"/>
      <w:i/>
      <w:sz w:val="24"/>
    </w:rPr>
  </w:style>
  <w:style w:type="character" w:styleId="a9">
    <w:name w:val="Strong"/>
    <w:basedOn w:val="a0"/>
    <w:uiPriority w:val="22"/>
    <w:qFormat/>
    <w:rsid w:val="00727501"/>
    <w:rPr>
      <w:b/>
      <w:bCs/>
    </w:rPr>
  </w:style>
  <w:style w:type="paragraph" w:styleId="aa">
    <w:name w:val="List Paragraph"/>
    <w:basedOn w:val="a"/>
    <w:uiPriority w:val="34"/>
    <w:qFormat/>
    <w:rsid w:val="00FF3B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56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cp:lastPrinted>2023-02-20T10:25:00Z</cp:lastPrinted>
  <dcterms:created xsi:type="dcterms:W3CDTF">2025-03-11T14:18:00Z</dcterms:created>
  <dcterms:modified xsi:type="dcterms:W3CDTF">2025-03-17T08:29:00Z</dcterms:modified>
</cp:coreProperties>
</file>