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5CA98" w14:textId="77777777" w:rsidR="00F32E3C" w:rsidRPr="00B26A27" w:rsidRDefault="00F32E3C" w:rsidP="00B1461C">
      <w:pPr>
        <w:jc w:val="center"/>
        <w:rPr>
          <w:rFonts w:ascii="Times New Roman" w:hAnsi="Times New Roman" w:cs="Times New Roman"/>
        </w:rPr>
      </w:pPr>
    </w:p>
    <w:p w14:paraId="02BDD57E" w14:textId="77777777" w:rsidR="00B50F80" w:rsidRDefault="00B50F80" w:rsidP="00B50F80"/>
    <w:p w14:paraId="5A31DC61" w14:textId="77777777" w:rsidR="000C67C0" w:rsidRDefault="000C67C0" w:rsidP="00D56122">
      <w:pPr>
        <w:spacing w:after="0" w:line="240" w:lineRule="auto"/>
        <w:ind w:right="4819"/>
        <w:jc w:val="both"/>
        <w:rPr>
          <w:rFonts w:ascii="Times New Roman" w:hAnsi="Times New Roman" w:cs="Times New Roman"/>
          <w:sz w:val="28"/>
          <w:szCs w:val="28"/>
        </w:rPr>
      </w:pPr>
    </w:p>
    <w:p w14:paraId="45E05E96" w14:textId="77777777" w:rsidR="000C67C0" w:rsidRDefault="000C67C0" w:rsidP="00D56122">
      <w:pPr>
        <w:spacing w:after="0" w:line="240" w:lineRule="auto"/>
        <w:ind w:right="4819"/>
        <w:jc w:val="both"/>
        <w:rPr>
          <w:rFonts w:ascii="Times New Roman" w:hAnsi="Times New Roman" w:cs="Times New Roman"/>
          <w:sz w:val="28"/>
          <w:szCs w:val="28"/>
        </w:rPr>
      </w:pPr>
    </w:p>
    <w:p w14:paraId="4B99892B" w14:textId="77777777" w:rsidR="000C67C0" w:rsidRDefault="000C67C0" w:rsidP="00D56122">
      <w:pPr>
        <w:spacing w:after="0" w:line="240" w:lineRule="auto"/>
        <w:ind w:right="4819"/>
        <w:jc w:val="both"/>
        <w:rPr>
          <w:rFonts w:ascii="Times New Roman" w:hAnsi="Times New Roman" w:cs="Times New Roman"/>
          <w:sz w:val="28"/>
          <w:szCs w:val="28"/>
        </w:rPr>
      </w:pPr>
    </w:p>
    <w:p w14:paraId="5C3006F1" w14:textId="77777777" w:rsidR="000C67C0" w:rsidRDefault="000C67C0" w:rsidP="00D56122">
      <w:pPr>
        <w:spacing w:after="0" w:line="240" w:lineRule="auto"/>
        <w:ind w:right="4819"/>
        <w:jc w:val="both"/>
        <w:rPr>
          <w:rFonts w:ascii="Times New Roman" w:hAnsi="Times New Roman" w:cs="Times New Roman"/>
          <w:sz w:val="28"/>
          <w:szCs w:val="28"/>
        </w:rPr>
      </w:pPr>
    </w:p>
    <w:p w14:paraId="398740F7" w14:textId="77777777" w:rsidR="000C67C0" w:rsidRDefault="000C67C0" w:rsidP="00D56122">
      <w:pPr>
        <w:spacing w:after="0" w:line="240" w:lineRule="auto"/>
        <w:ind w:right="4819"/>
        <w:jc w:val="both"/>
        <w:rPr>
          <w:rFonts w:ascii="Times New Roman" w:hAnsi="Times New Roman" w:cs="Times New Roman"/>
          <w:sz w:val="28"/>
          <w:szCs w:val="28"/>
        </w:rPr>
      </w:pPr>
    </w:p>
    <w:p w14:paraId="14D40F69" w14:textId="77777777" w:rsidR="000C67C0" w:rsidRDefault="000C67C0" w:rsidP="00D56122">
      <w:pPr>
        <w:spacing w:after="0" w:line="240" w:lineRule="auto"/>
        <w:ind w:right="4819"/>
        <w:jc w:val="both"/>
        <w:rPr>
          <w:rFonts w:ascii="Times New Roman" w:hAnsi="Times New Roman" w:cs="Times New Roman"/>
          <w:sz w:val="28"/>
          <w:szCs w:val="28"/>
        </w:rPr>
      </w:pPr>
    </w:p>
    <w:p w14:paraId="265FF428" w14:textId="77777777" w:rsidR="000C67C0" w:rsidRDefault="000C67C0" w:rsidP="00D56122">
      <w:pPr>
        <w:spacing w:after="0" w:line="240" w:lineRule="auto"/>
        <w:ind w:right="4819"/>
        <w:jc w:val="both"/>
        <w:rPr>
          <w:rFonts w:ascii="Times New Roman" w:hAnsi="Times New Roman" w:cs="Times New Roman"/>
          <w:sz w:val="28"/>
          <w:szCs w:val="28"/>
        </w:rPr>
      </w:pPr>
    </w:p>
    <w:p w14:paraId="4A26612C" w14:textId="77777777" w:rsidR="000C67C0" w:rsidRDefault="000C67C0" w:rsidP="00D56122">
      <w:pPr>
        <w:spacing w:after="0" w:line="240" w:lineRule="auto"/>
        <w:ind w:right="4819"/>
        <w:jc w:val="both"/>
        <w:rPr>
          <w:rFonts w:ascii="Times New Roman" w:hAnsi="Times New Roman" w:cs="Times New Roman"/>
          <w:sz w:val="28"/>
          <w:szCs w:val="28"/>
        </w:rPr>
      </w:pPr>
    </w:p>
    <w:p w14:paraId="3D6AA921" w14:textId="77777777" w:rsidR="000C67C0" w:rsidRDefault="000C67C0" w:rsidP="00D56122">
      <w:pPr>
        <w:spacing w:after="0" w:line="240" w:lineRule="auto"/>
        <w:ind w:right="4819"/>
        <w:jc w:val="both"/>
        <w:rPr>
          <w:rFonts w:ascii="Times New Roman" w:hAnsi="Times New Roman" w:cs="Times New Roman"/>
          <w:sz w:val="28"/>
          <w:szCs w:val="28"/>
        </w:rPr>
      </w:pPr>
    </w:p>
    <w:p w14:paraId="01BC23D3" w14:textId="77777777" w:rsidR="00221700" w:rsidRDefault="00221700" w:rsidP="00D56122">
      <w:pPr>
        <w:spacing w:after="0" w:line="240" w:lineRule="auto"/>
        <w:ind w:right="4819"/>
        <w:jc w:val="both"/>
        <w:rPr>
          <w:rFonts w:ascii="Times New Roman" w:hAnsi="Times New Roman" w:cs="Times New Roman"/>
          <w:sz w:val="28"/>
          <w:szCs w:val="28"/>
        </w:rPr>
      </w:pPr>
    </w:p>
    <w:p w14:paraId="7A2DF964" w14:textId="59AF2728" w:rsidR="00B50F80" w:rsidRDefault="00B50F80" w:rsidP="000C67C0">
      <w:pPr>
        <w:spacing w:after="0" w:line="240" w:lineRule="auto"/>
        <w:ind w:right="4677"/>
        <w:jc w:val="both"/>
        <w:rPr>
          <w:rFonts w:ascii="Times New Roman" w:hAnsi="Times New Roman" w:cs="Times New Roman"/>
          <w:sz w:val="28"/>
          <w:szCs w:val="28"/>
        </w:rPr>
      </w:pPr>
      <w:r w:rsidRPr="00184EA1">
        <w:rPr>
          <w:rFonts w:ascii="Times New Roman" w:hAnsi="Times New Roman" w:cs="Times New Roman"/>
          <w:sz w:val="28"/>
          <w:szCs w:val="28"/>
        </w:rPr>
        <w:t xml:space="preserve">Про </w:t>
      </w:r>
      <w:r w:rsidR="00D56122">
        <w:rPr>
          <w:rFonts w:ascii="Times New Roman" w:hAnsi="Times New Roman" w:cs="Times New Roman"/>
          <w:sz w:val="28"/>
          <w:szCs w:val="28"/>
        </w:rPr>
        <w:t>внесення змін до рішення 3413-</w:t>
      </w:r>
      <w:r w:rsidR="00D56122">
        <w:rPr>
          <w:rFonts w:ascii="Times New Roman" w:hAnsi="Times New Roman" w:cs="Times New Roman"/>
          <w:sz w:val="28"/>
          <w:szCs w:val="28"/>
          <w:lang w:val="en-US"/>
        </w:rPr>
        <w:t>VIII</w:t>
      </w:r>
      <w:r w:rsidR="00D56122" w:rsidRPr="00D56122">
        <w:rPr>
          <w:rFonts w:ascii="Times New Roman" w:hAnsi="Times New Roman" w:cs="Times New Roman"/>
          <w:sz w:val="28"/>
          <w:szCs w:val="28"/>
        </w:rPr>
        <w:t xml:space="preserve"> </w:t>
      </w:r>
      <w:r w:rsidR="00D56122">
        <w:rPr>
          <w:rFonts w:ascii="Times New Roman" w:hAnsi="Times New Roman" w:cs="Times New Roman"/>
          <w:sz w:val="28"/>
          <w:szCs w:val="28"/>
        </w:rPr>
        <w:t>від 06.02.2025р. «</w:t>
      </w:r>
      <w:r w:rsidR="00D56122" w:rsidRPr="00D56122">
        <w:rPr>
          <w:rFonts w:ascii="Times New Roman" w:hAnsi="Times New Roman" w:cs="Times New Roman"/>
          <w:sz w:val="28"/>
          <w:szCs w:val="28"/>
        </w:rPr>
        <w:t>Про затвердження тарифів на платні</w:t>
      </w:r>
      <w:r w:rsidR="00D56122">
        <w:rPr>
          <w:rFonts w:ascii="Times New Roman" w:hAnsi="Times New Roman" w:cs="Times New Roman"/>
          <w:sz w:val="28"/>
          <w:szCs w:val="28"/>
        </w:rPr>
        <w:t xml:space="preserve"> </w:t>
      </w:r>
      <w:r w:rsidR="00D56122" w:rsidRPr="00D56122">
        <w:rPr>
          <w:rFonts w:ascii="Times New Roman" w:hAnsi="Times New Roman" w:cs="Times New Roman"/>
          <w:sz w:val="28"/>
          <w:szCs w:val="28"/>
        </w:rPr>
        <w:t>соціальні послуги комунальної установи</w:t>
      </w:r>
      <w:r w:rsidR="00D56122">
        <w:rPr>
          <w:rFonts w:ascii="Times New Roman" w:hAnsi="Times New Roman" w:cs="Times New Roman"/>
          <w:sz w:val="28"/>
          <w:szCs w:val="28"/>
        </w:rPr>
        <w:t xml:space="preserve"> </w:t>
      </w:r>
      <w:r w:rsidR="00D56122" w:rsidRPr="00D56122">
        <w:rPr>
          <w:rFonts w:ascii="Times New Roman" w:hAnsi="Times New Roman" w:cs="Times New Roman"/>
          <w:sz w:val="28"/>
          <w:szCs w:val="28"/>
        </w:rPr>
        <w:t xml:space="preserve">«Центр надання соціальних  послуг» </w:t>
      </w:r>
      <w:r w:rsidR="00D56122">
        <w:rPr>
          <w:rFonts w:ascii="Times New Roman" w:hAnsi="Times New Roman" w:cs="Times New Roman"/>
          <w:sz w:val="28"/>
          <w:szCs w:val="28"/>
        </w:rPr>
        <w:t xml:space="preserve"> </w:t>
      </w:r>
      <w:r w:rsidR="00D56122" w:rsidRPr="00D56122">
        <w:rPr>
          <w:rFonts w:ascii="Times New Roman" w:hAnsi="Times New Roman" w:cs="Times New Roman"/>
          <w:sz w:val="28"/>
          <w:szCs w:val="28"/>
        </w:rPr>
        <w:t>Авангардівської селищної ради</w:t>
      </w:r>
      <w:r w:rsidR="00D56122">
        <w:rPr>
          <w:rFonts w:ascii="Times New Roman" w:hAnsi="Times New Roman" w:cs="Times New Roman"/>
          <w:sz w:val="28"/>
          <w:szCs w:val="28"/>
        </w:rPr>
        <w:t xml:space="preserve">» </w:t>
      </w:r>
    </w:p>
    <w:p w14:paraId="5806B67B" w14:textId="77777777" w:rsidR="00B106D5" w:rsidRPr="00184EA1" w:rsidRDefault="00B106D5" w:rsidP="00D56122">
      <w:pPr>
        <w:spacing w:after="0" w:line="240" w:lineRule="auto"/>
        <w:ind w:right="4819"/>
        <w:jc w:val="both"/>
        <w:rPr>
          <w:rFonts w:ascii="Times New Roman" w:hAnsi="Times New Roman" w:cs="Times New Roman"/>
          <w:sz w:val="28"/>
          <w:szCs w:val="28"/>
        </w:rPr>
      </w:pPr>
    </w:p>
    <w:p w14:paraId="3FFAB317" w14:textId="4A617EB5" w:rsidR="00B50F80" w:rsidRDefault="000C67C0" w:rsidP="000C67C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B50F80" w:rsidRPr="00B106D5">
        <w:rPr>
          <w:rFonts w:ascii="Times New Roman" w:hAnsi="Times New Roman" w:cs="Times New Roman"/>
          <w:sz w:val="28"/>
          <w:szCs w:val="28"/>
        </w:rPr>
        <w:t>Відповідно до статей 28, 59 Закону України «Про місцеве самоврядування в Україні», статей 27,28 Закону України «Про соціальні послуги», вимог Закону України «Про соціальні послуги», постанов Кабінету Міністрів України від 01.06.2020 року № 428 «Про затвердження порядку регулювання тарифів на соціальні послуги», від 01.06.2020 року № 429 «Про затвердження Порядку установлення диференційованої  плати  за надання соціальних послуг», від 01.06.2020 року № 587 «Про організацію надання соціальних послуг», постанов</w:t>
      </w:r>
      <w:r>
        <w:rPr>
          <w:rFonts w:ascii="Times New Roman" w:hAnsi="Times New Roman" w:cs="Times New Roman"/>
          <w:sz w:val="28"/>
          <w:szCs w:val="28"/>
        </w:rPr>
        <w:t>и</w:t>
      </w:r>
      <w:r w:rsidR="00B50F80" w:rsidRPr="00B106D5">
        <w:rPr>
          <w:rFonts w:ascii="Times New Roman" w:hAnsi="Times New Roman" w:cs="Times New Roman"/>
          <w:sz w:val="28"/>
          <w:szCs w:val="28"/>
        </w:rPr>
        <w:t xml:space="preserve"> Кабінету </w:t>
      </w:r>
      <w:r>
        <w:rPr>
          <w:rFonts w:ascii="Times New Roman" w:hAnsi="Times New Roman" w:cs="Times New Roman"/>
          <w:sz w:val="28"/>
          <w:szCs w:val="28"/>
        </w:rPr>
        <w:t>М</w:t>
      </w:r>
      <w:r w:rsidR="00B50F80" w:rsidRPr="00B106D5">
        <w:rPr>
          <w:rFonts w:ascii="Times New Roman" w:hAnsi="Times New Roman" w:cs="Times New Roman"/>
          <w:sz w:val="28"/>
          <w:szCs w:val="28"/>
        </w:rPr>
        <w:t>іністрів України від 03.03.2020р № 177 «</w:t>
      </w:r>
      <w:r w:rsidR="00B50F80" w:rsidRPr="00B106D5">
        <w:rPr>
          <w:rStyle w:val="rvts23"/>
          <w:rFonts w:ascii="Times New Roman" w:hAnsi="Times New Roman" w:cs="Times New Roman"/>
          <w:color w:val="333333"/>
          <w:sz w:val="28"/>
          <w:szCs w:val="28"/>
        </w:rPr>
        <w:t xml:space="preserve">Деякі питання діяльності центрів надання соціальних послуг», </w:t>
      </w:r>
      <w:r w:rsidR="00B50F80" w:rsidRPr="00B106D5">
        <w:rPr>
          <w:rFonts w:ascii="Times New Roman" w:hAnsi="Times New Roman" w:cs="Times New Roman"/>
          <w:sz w:val="28"/>
          <w:szCs w:val="28"/>
        </w:rPr>
        <w:t>Господарського кодексу України, Наказу Міністерства соціальної політики України від 07.12.2015 року №1186 «Про затвердження Методичних рекомендацій розрахунку</w:t>
      </w:r>
      <w:r>
        <w:rPr>
          <w:rFonts w:ascii="Times New Roman" w:hAnsi="Times New Roman" w:cs="Times New Roman"/>
          <w:sz w:val="28"/>
          <w:szCs w:val="28"/>
        </w:rPr>
        <w:t xml:space="preserve"> вартості соціальних послуг»,</w:t>
      </w:r>
      <w:r w:rsidR="00B50F80" w:rsidRPr="00B106D5">
        <w:rPr>
          <w:rFonts w:ascii="Times New Roman" w:hAnsi="Times New Roman" w:cs="Times New Roman"/>
          <w:sz w:val="28"/>
          <w:szCs w:val="28"/>
        </w:rPr>
        <w:t xml:space="preserve"> Положенн</w:t>
      </w:r>
      <w:r>
        <w:rPr>
          <w:rFonts w:ascii="Times New Roman" w:hAnsi="Times New Roman" w:cs="Times New Roman"/>
          <w:sz w:val="28"/>
          <w:szCs w:val="28"/>
        </w:rPr>
        <w:t>я</w:t>
      </w:r>
      <w:r w:rsidR="00B50F80" w:rsidRPr="00B106D5">
        <w:rPr>
          <w:rFonts w:ascii="Times New Roman" w:hAnsi="Times New Roman" w:cs="Times New Roman"/>
          <w:sz w:val="28"/>
          <w:szCs w:val="28"/>
        </w:rPr>
        <w:t xml:space="preserve"> про Комунальну установу «Центр надання соціальних послуг» Авангардівської селищної ради</w:t>
      </w:r>
      <w:r>
        <w:rPr>
          <w:rFonts w:ascii="Times New Roman" w:hAnsi="Times New Roman" w:cs="Times New Roman"/>
          <w:sz w:val="28"/>
          <w:szCs w:val="28"/>
        </w:rPr>
        <w:t xml:space="preserve">, </w:t>
      </w:r>
      <w:r w:rsidR="00B50F80" w:rsidRPr="00B106D5">
        <w:rPr>
          <w:rFonts w:ascii="Times New Roman" w:hAnsi="Times New Roman" w:cs="Times New Roman"/>
          <w:sz w:val="28"/>
          <w:szCs w:val="28"/>
        </w:rPr>
        <w:t xml:space="preserve"> </w:t>
      </w:r>
      <w:r w:rsidR="00B106D5" w:rsidRPr="00B106D5">
        <w:rPr>
          <w:rFonts w:ascii="Times New Roman" w:hAnsi="Times New Roman" w:cs="Times New Roman"/>
          <w:sz w:val="28"/>
          <w:szCs w:val="28"/>
        </w:rPr>
        <w:t xml:space="preserve">на підставі клопотання директора КУ «ЦНСП» Авангардівської селищної ради від 02.05.2025р № 121 та </w:t>
      </w:r>
      <w:r w:rsidR="00B106D5" w:rsidRPr="00B106D5">
        <w:rPr>
          <w:rFonts w:ascii="Times New Roman" w:eastAsia="Times New Roman" w:hAnsi="Times New Roman" w:cs="Times New Roman"/>
          <w:sz w:val="28"/>
          <w:szCs w:val="28"/>
          <w:lang w:eastAsia="ru-RU"/>
        </w:rPr>
        <w:t xml:space="preserve">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00B106D5" w:rsidRPr="00B106D5">
        <w:rPr>
          <w:rFonts w:ascii="Times New Roman" w:eastAsia="Times New Roman" w:hAnsi="Times New Roman" w:cs="Times New Roman"/>
          <w:sz w:val="28"/>
          <w:szCs w:val="28"/>
          <w:lang w:eastAsia="ru-RU"/>
        </w:rPr>
        <w:t>Авангардівська</w:t>
      </w:r>
      <w:proofErr w:type="spellEnd"/>
      <w:r w:rsidR="00B106D5" w:rsidRPr="00B106D5">
        <w:rPr>
          <w:rFonts w:ascii="Times New Roman" w:eastAsia="Times New Roman" w:hAnsi="Times New Roman" w:cs="Times New Roman"/>
          <w:sz w:val="28"/>
          <w:szCs w:val="28"/>
          <w:lang w:eastAsia="ru-RU"/>
        </w:rPr>
        <w:t xml:space="preserve"> селищна рада</w:t>
      </w:r>
      <w:r w:rsidRPr="000C67C0">
        <w:rPr>
          <w:rFonts w:ascii="Times New Roman" w:hAnsi="Times New Roman" w:cs="Times New Roman"/>
          <w:b/>
          <w:sz w:val="28"/>
          <w:szCs w:val="28"/>
        </w:rPr>
        <w:t xml:space="preserve"> </w:t>
      </w:r>
      <w:r w:rsidRPr="00184EA1">
        <w:rPr>
          <w:rFonts w:ascii="Times New Roman" w:hAnsi="Times New Roman" w:cs="Times New Roman"/>
          <w:b/>
          <w:sz w:val="28"/>
          <w:szCs w:val="28"/>
        </w:rPr>
        <w:t>ВИРІШИ</w:t>
      </w:r>
      <w:r>
        <w:rPr>
          <w:rFonts w:ascii="Times New Roman" w:hAnsi="Times New Roman" w:cs="Times New Roman"/>
          <w:b/>
          <w:sz w:val="28"/>
          <w:szCs w:val="28"/>
        </w:rPr>
        <w:t>ЛА</w:t>
      </w:r>
      <w:r w:rsidRPr="00184EA1">
        <w:rPr>
          <w:rFonts w:ascii="Times New Roman" w:hAnsi="Times New Roman" w:cs="Times New Roman"/>
          <w:b/>
          <w:sz w:val="28"/>
          <w:szCs w:val="28"/>
        </w:rPr>
        <w:t>:</w:t>
      </w:r>
    </w:p>
    <w:p w14:paraId="1946C8D0" w14:textId="77777777" w:rsidR="000C67C0" w:rsidRPr="000C67C0" w:rsidRDefault="000C67C0" w:rsidP="000C67C0">
      <w:pPr>
        <w:spacing w:after="0" w:line="240" w:lineRule="auto"/>
        <w:jc w:val="both"/>
        <w:rPr>
          <w:rFonts w:ascii="Times New Roman" w:hAnsi="Times New Roman" w:cs="Times New Roman"/>
          <w:b/>
          <w:sz w:val="16"/>
          <w:szCs w:val="16"/>
        </w:rPr>
      </w:pPr>
    </w:p>
    <w:p w14:paraId="728926DC" w14:textId="5F9B3BCD" w:rsidR="00D56122" w:rsidRPr="00D56122" w:rsidRDefault="000C67C0" w:rsidP="00D56122">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D56122">
        <w:rPr>
          <w:rFonts w:ascii="Times New Roman" w:hAnsi="Times New Roman" w:cs="Times New Roman"/>
          <w:sz w:val="28"/>
          <w:szCs w:val="28"/>
        </w:rPr>
        <w:t>Внести</w:t>
      </w:r>
      <w:proofErr w:type="spellEnd"/>
      <w:r w:rsidR="00D56122">
        <w:rPr>
          <w:rFonts w:ascii="Times New Roman" w:hAnsi="Times New Roman" w:cs="Times New Roman"/>
          <w:sz w:val="28"/>
          <w:szCs w:val="28"/>
        </w:rPr>
        <w:t xml:space="preserve"> зміни до </w:t>
      </w:r>
      <w:r w:rsidR="00D56122" w:rsidRPr="00D56122">
        <w:rPr>
          <w:rFonts w:ascii="Times New Roman" w:hAnsi="Times New Roman" w:cs="Times New Roman"/>
          <w:sz w:val="28"/>
          <w:szCs w:val="28"/>
        </w:rPr>
        <w:t>рішення 3413-</w:t>
      </w:r>
      <w:r w:rsidR="00D56122" w:rsidRPr="00D56122">
        <w:rPr>
          <w:rFonts w:ascii="Times New Roman" w:hAnsi="Times New Roman" w:cs="Times New Roman"/>
          <w:sz w:val="28"/>
          <w:szCs w:val="28"/>
          <w:lang w:val="en-US"/>
        </w:rPr>
        <w:t>VIII</w:t>
      </w:r>
      <w:r w:rsidR="00D56122" w:rsidRPr="00D56122">
        <w:rPr>
          <w:rFonts w:ascii="Times New Roman" w:hAnsi="Times New Roman" w:cs="Times New Roman"/>
          <w:sz w:val="28"/>
          <w:szCs w:val="28"/>
        </w:rPr>
        <w:t xml:space="preserve"> від 06.02.2025 р. «Про затвердження тарифів на платні соціальні послуги комунальної установи «Центр надання соціальних  послуг» Авангардівської селищної ради», а саме викласти </w:t>
      </w:r>
      <w:r w:rsidR="00FF0E8A">
        <w:rPr>
          <w:rFonts w:ascii="Times New Roman" w:hAnsi="Times New Roman" w:cs="Times New Roman"/>
          <w:sz w:val="28"/>
          <w:szCs w:val="28"/>
        </w:rPr>
        <w:t xml:space="preserve"> пункти </w:t>
      </w:r>
      <w:r>
        <w:rPr>
          <w:rFonts w:ascii="Times New Roman" w:hAnsi="Times New Roman" w:cs="Times New Roman"/>
          <w:sz w:val="28"/>
          <w:szCs w:val="28"/>
        </w:rPr>
        <w:t xml:space="preserve">рішення у </w:t>
      </w:r>
      <w:r w:rsidR="00D56122" w:rsidRPr="00D56122">
        <w:rPr>
          <w:rFonts w:ascii="Times New Roman" w:hAnsi="Times New Roman" w:cs="Times New Roman"/>
          <w:sz w:val="28"/>
          <w:szCs w:val="28"/>
        </w:rPr>
        <w:t>новій редакції:</w:t>
      </w:r>
    </w:p>
    <w:p w14:paraId="68D80B7C" w14:textId="3D33282C" w:rsidR="00B50F80" w:rsidRDefault="00FF0E8A" w:rsidP="000C67C0">
      <w:pPr>
        <w:pStyle w:val="a3"/>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C67C0">
        <w:rPr>
          <w:rFonts w:ascii="Times New Roman" w:hAnsi="Times New Roman" w:cs="Times New Roman"/>
          <w:sz w:val="28"/>
          <w:szCs w:val="28"/>
        </w:rPr>
        <w:t xml:space="preserve">2. </w:t>
      </w:r>
      <w:r w:rsidR="00B50F80" w:rsidRPr="00D56122">
        <w:rPr>
          <w:rFonts w:ascii="Times New Roman" w:hAnsi="Times New Roman" w:cs="Times New Roman"/>
          <w:sz w:val="28"/>
          <w:szCs w:val="28"/>
        </w:rPr>
        <w:t>Затвердити Положення про Порядок та умови надання платних соціальних послуг Комунальною установою «Центр надання соціальних послуг</w:t>
      </w:r>
      <w:r w:rsidR="000C67C0">
        <w:rPr>
          <w:rFonts w:ascii="Times New Roman" w:hAnsi="Times New Roman" w:cs="Times New Roman"/>
          <w:sz w:val="28"/>
          <w:szCs w:val="28"/>
        </w:rPr>
        <w:t>» Авангардівської селищної ради (додаток 1).</w:t>
      </w:r>
    </w:p>
    <w:p w14:paraId="204A9437" w14:textId="77777777" w:rsidR="00FF0E8A" w:rsidRPr="00221700" w:rsidRDefault="00FF0E8A" w:rsidP="000C67C0">
      <w:pPr>
        <w:pStyle w:val="a3"/>
        <w:tabs>
          <w:tab w:val="left" w:pos="851"/>
        </w:tabs>
        <w:spacing w:after="0" w:line="240" w:lineRule="auto"/>
        <w:ind w:left="0"/>
        <w:jc w:val="both"/>
        <w:rPr>
          <w:rFonts w:ascii="Times New Roman" w:hAnsi="Times New Roman" w:cs="Times New Roman"/>
          <w:sz w:val="16"/>
          <w:szCs w:val="16"/>
        </w:rPr>
      </w:pPr>
    </w:p>
    <w:p w14:paraId="44402034" w14:textId="77777777" w:rsidR="00FF0E8A" w:rsidRPr="0078175E" w:rsidRDefault="00FF0E8A" w:rsidP="00FF0E8A">
      <w:pPr>
        <w:pStyle w:val="a5"/>
        <w:rPr>
          <w:rFonts w:ascii="Times New Roman" w:hAnsi="Times New Roman"/>
          <w:b/>
          <w:sz w:val="28"/>
          <w:szCs w:val="28"/>
        </w:rPr>
      </w:pPr>
      <w:r w:rsidRPr="0078175E">
        <w:rPr>
          <w:rFonts w:ascii="Times New Roman" w:hAnsi="Times New Roman"/>
          <w:b/>
          <w:sz w:val="28"/>
          <w:szCs w:val="28"/>
          <w:lang w:val="uk-UA"/>
        </w:rPr>
        <w:t>№___</w:t>
      </w:r>
      <w:r w:rsidRPr="0078175E">
        <w:rPr>
          <w:rFonts w:ascii="Times New Roman" w:hAnsi="Times New Roman"/>
          <w:b/>
          <w:sz w:val="28"/>
          <w:szCs w:val="28"/>
          <w:lang w:val="en-US"/>
        </w:rPr>
        <w:t>VIII</w:t>
      </w:r>
    </w:p>
    <w:p w14:paraId="6B204B65" w14:textId="77777777" w:rsidR="00FF0E8A" w:rsidRPr="00184EA1" w:rsidRDefault="00FF0E8A" w:rsidP="00FF0E8A">
      <w:pPr>
        <w:pStyle w:val="a5"/>
        <w:rPr>
          <w:rFonts w:ascii="Times New Roman" w:hAnsi="Times New Roman"/>
          <w:b/>
          <w:color w:val="000000"/>
          <w:sz w:val="28"/>
          <w:szCs w:val="28"/>
          <w:lang w:val="uk-UA"/>
        </w:rPr>
      </w:pPr>
      <w:r>
        <w:rPr>
          <w:rFonts w:ascii="Times New Roman" w:hAnsi="Times New Roman"/>
          <w:b/>
          <w:color w:val="000000"/>
          <w:sz w:val="28"/>
          <w:szCs w:val="28"/>
          <w:lang w:val="uk-UA"/>
        </w:rPr>
        <w:t>від 22.05.</w:t>
      </w:r>
      <w:r w:rsidRPr="0078175E">
        <w:rPr>
          <w:rFonts w:ascii="Times New Roman" w:hAnsi="Times New Roman"/>
          <w:b/>
          <w:color w:val="000000"/>
          <w:sz w:val="28"/>
          <w:szCs w:val="28"/>
          <w:lang w:val="uk-UA"/>
        </w:rPr>
        <w:t>2025</w:t>
      </w:r>
    </w:p>
    <w:p w14:paraId="6824D260" w14:textId="77777777" w:rsidR="00FF0E8A" w:rsidRPr="00D56122" w:rsidRDefault="00FF0E8A" w:rsidP="000C67C0">
      <w:pPr>
        <w:pStyle w:val="a3"/>
        <w:tabs>
          <w:tab w:val="left" w:pos="851"/>
        </w:tabs>
        <w:spacing w:after="0" w:line="240" w:lineRule="auto"/>
        <w:ind w:left="0"/>
        <w:jc w:val="both"/>
        <w:rPr>
          <w:rFonts w:ascii="Times New Roman" w:hAnsi="Times New Roman" w:cs="Times New Roman"/>
          <w:sz w:val="28"/>
          <w:szCs w:val="28"/>
        </w:rPr>
      </w:pPr>
    </w:p>
    <w:p w14:paraId="4E16686A" w14:textId="4D879C5D" w:rsidR="00D56122" w:rsidRDefault="000C67C0" w:rsidP="000C67C0">
      <w:pPr>
        <w:pStyle w:val="a3"/>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  </w:t>
      </w:r>
      <w:r w:rsidR="00D56122" w:rsidRPr="00D56122">
        <w:rPr>
          <w:rFonts w:ascii="Times New Roman" w:hAnsi="Times New Roman" w:cs="Times New Roman"/>
          <w:sz w:val="28"/>
          <w:szCs w:val="28"/>
        </w:rPr>
        <w:t>Затвердити тарифи на платні соціальні послуги комунальної установи  «Центр надання соціальних послуг» Авангардівськ</w:t>
      </w:r>
      <w:r>
        <w:rPr>
          <w:rFonts w:ascii="Times New Roman" w:hAnsi="Times New Roman" w:cs="Times New Roman"/>
          <w:sz w:val="28"/>
          <w:szCs w:val="28"/>
        </w:rPr>
        <w:t>ої селищної ради» (додаток 2).</w:t>
      </w:r>
    </w:p>
    <w:p w14:paraId="7849C241" w14:textId="77777777" w:rsidR="00FF0E8A" w:rsidRPr="00D56122" w:rsidRDefault="00FF0E8A" w:rsidP="000C67C0">
      <w:pPr>
        <w:pStyle w:val="a3"/>
        <w:tabs>
          <w:tab w:val="left" w:pos="851"/>
        </w:tabs>
        <w:spacing w:after="0" w:line="240" w:lineRule="auto"/>
        <w:ind w:left="0"/>
        <w:jc w:val="both"/>
        <w:rPr>
          <w:rFonts w:ascii="Times New Roman" w:hAnsi="Times New Roman" w:cs="Times New Roman"/>
          <w:sz w:val="28"/>
          <w:szCs w:val="28"/>
        </w:rPr>
      </w:pPr>
    </w:p>
    <w:p w14:paraId="20C3E17F" w14:textId="4E6D9301" w:rsidR="00D56122" w:rsidRDefault="00FF0E8A" w:rsidP="00FF0E8A">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D56122" w:rsidRPr="00FF0E8A">
        <w:rPr>
          <w:rFonts w:ascii="Times New Roman" w:hAnsi="Times New Roman" w:cs="Times New Roman"/>
          <w:sz w:val="28"/>
          <w:szCs w:val="28"/>
        </w:rPr>
        <w:t>Встановлені тарифи переглядаються у разі зміни затверджених фінансових показників, необхідних для їх розрахунку.</w:t>
      </w:r>
    </w:p>
    <w:p w14:paraId="0910BA59" w14:textId="77777777" w:rsidR="00FF0E8A" w:rsidRPr="00FF0E8A" w:rsidRDefault="00FF0E8A" w:rsidP="00FF0E8A">
      <w:pPr>
        <w:tabs>
          <w:tab w:val="left" w:pos="851"/>
        </w:tabs>
        <w:spacing w:after="0" w:line="240" w:lineRule="auto"/>
        <w:jc w:val="both"/>
        <w:rPr>
          <w:rFonts w:ascii="Times New Roman" w:hAnsi="Times New Roman" w:cs="Times New Roman"/>
          <w:sz w:val="16"/>
          <w:szCs w:val="16"/>
        </w:rPr>
      </w:pPr>
    </w:p>
    <w:p w14:paraId="7CA89854" w14:textId="6FE35433" w:rsidR="00D56122" w:rsidRDefault="00FF0E8A" w:rsidP="00FF0E8A">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00B50F80" w:rsidRPr="00FF0E8A">
        <w:rPr>
          <w:rFonts w:ascii="Times New Roman" w:hAnsi="Times New Roman" w:cs="Times New Roman"/>
          <w:sz w:val="28"/>
          <w:szCs w:val="28"/>
        </w:rPr>
        <w:t>Додатки до цього рішення є його невід’ємною частиною.</w:t>
      </w:r>
    </w:p>
    <w:p w14:paraId="61C9A326" w14:textId="77777777" w:rsidR="00FF0E8A" w:rsidRPr="00FF0E8A" w:rsidRDefault="00FF0E8A" w:rsidP="00FF0E8A">
      <w:pPr>
        <w:tabs>
          <w:tab w:val="left" w:pos="851"/>
        </w:tabs>
        <w:spacing w:after="0" w:line="240" w:lineRule="auto"/>
        <w:jc w:val="both"/>
        <w:rPr>
          <w:rFonts w:ascii="Times New Roman" w:hAnsi="Times New Roman" w:cs="Times New Roman"/>
          <w:sz w:val="16"/>
          <w:szCs w:val="16"/>
        </w:rPr>
      </w:pPr>
    </w:p>
    <w:p w14:paraId="2A1747D3" w14:textId="09E8630C" w:rsidR="00B50F80" w:rsidRPr="00D56122" w:rsidRDefault="00FF0E8A" w:rsidP="00FF0E8A">
      <w:pPr>
        <w:pStyle w:val="a3"/>
        <w:tabs>
          <w:tab w:val="left" w:pos="851"/>
        </w:tabs>
        <w:spacing w:after="0" w:line="240" w:lineRule="auto"/>
        <w:ind w:left="567"/>
        <w:jc w:val="both"/>
        <w:rPr>
          <w:rFonts w:ascii="Times New Roman" w:hAnsi="Times New Roman" w:cs="Times New Roman"/>
          <w:sz w:val="28"/>
          <w:szCs w:val="28"/>
        </w:rPr>
      </w:pPr>
      <w:r>
        <w:rPr>
          <w:rFonts w:ascii="Times New Roman" w:hAnsi="Times New Roman" w:cs="Times New Roman"/>
          <w:color w:val="000000"/>
          <w:sz w:val="28"/>
          <w:szCs w:val="28"/>
        </w:rPr>
        <w:t xml:space="preserve"> 6.  </w:t>
      </w:r>
      <w:r w:rsidR="00B50F80" w:rsidRPr="00D56122">
        <w:rPr>
          <w:rFonts w:ascii="Times New Roman" w:hAnsi="Times New Roman" w:cs="Times New Roman"/>
          <w:color w:val="000000"/>
          <w:sz w:val="28"/>
          <w:szCs w:val="28"/>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14:paraId="5A2B29DD" w14:textId="77777777" w:rsidR="00B50F80" w:rsidRPr="00D56122" w:rsidRDefault="00B50F80" w:rsidP="00B50F80">
      <w:pPr>
        <w:spacing w:after="0" w:line="240" w:lineRule="auto"/>
        <w:ind w:firstLine="567"/>
        <w:jc w:val="both"/>
        <w:rPr>
          <w:rFonts w:ascii="Times New Roman" w:hAnsi="Times New Roman" w:cs="Times New Roman"/>
          <w:color w:val="000000"/>
          <w:sz w:val="28"/>
          <w:szCs w:val="28"/>
        </w:rPr>
      </w:pPr>
    </w:p>
    <w:p w14:paraId="0FE12A5B" w14:textId="77777777" w:rsidR="008551EF" w:rsidRDefault="008551EF" w:rsidP="00B50F80">
      <w:pPr>
        <w:spacing w:after="0" w:line="240" w:lineRule="auto"/>
        <w:jc w:val="both"/>
        <w:rPr>
          <w:rFonts w:ascii="Times New Roman" w:hAnsi="Times New Roman" w:cs="Times New Roman"/>
          <w:b/>
          <w:color w:val="000000"/>
          <w:sz w:val="28"/>
          <w:szCs w:val="28"/>
        </w:rPr>
      </w:pPr>
    </w:p>
    <w:p w14:paraId="11911A33" w14:textId="77777777" w:rsidR="00B50F80" w:rsidRPr="00184EA1" w:rsidRDefault="00B50F80" w:rsidP="00B50F80">
      <w:pPr>
        <w:spacing w:after="0" w:line="240" w:lineRule="auto"/>
        <w:jc w:val="both"/>
        <w:rPr>
          <w:rFonts w:ascii="Times New Roman" w:hAnsi="Times New Roman" w:cs="Times New Roman"/>
          <w:b/>
          <w:color w:val="000000"/>
          <w:sz w:val="28"/>
          <w:szCs w:val="28"/>
        </w:rPr>
      </w:pPr>
      <w:r w:rsidRPr="00184EA1">
        <w:rPr>
          <w:rFonts w:ascii="Times New Roman" w:hAnsi="Times New Roman" w:cs="Times New Roman"/>
          <w:b/>
          <w:color w:val="000000"/>
          <w:sz w:val="28"/>
          <w:szCs w:val="28"/>
        </w:rPr>
        <w:t xml:space="preserve">Селищний голова                                                           Сергій ХРУСТОВСКИЙ </w:t>
      </w:r>
    </w:p>
    <w:p w14:paraId="4C22965C" w14:textId="77777777" w:rsidR="008551EF" w:rsidRDefault="008551EF" w:rsidP="00B50F80">
      <w:pPr>
        <w:pStyle w:val="a5"/>
        <w:rPr>
          <w:rFonts w:ascii="Times New Roman" w:hAnsi="Times New Roman"/>
          <w:b/>
          <w:sz w:val="28"/>
          <w:szCs w:val="28"/>
          <w:lang w:val="uk-UA"/>
        </w:rPr>
      </w:pPr>
    </w:p>
    <w:p w14:paraId="50F96018" w14:textId="77777777" w:rsidR="00FF0E8A" w:rsidRDefault="00FF0E8A" w:rsidP="00B50F80">
      <w:pPr>
        <w:pStyle w:val="a5"/>
        <w:rPr>
          <w:rFonts w:ascii="Times New Roman" w:hAnsi="Times New Roman"/>
          <w:b/>
          <w:sz w:val="28"/>
          <w:szCs w:val="28"/>
          <w:lang w:val="uk-UA"/>
        </w:rPr>
      </w:pPr>
    </w:p>
    <w:p w14:paraId="06A6D7B8" w14:textId="77777777" w:rsidR="00B50F80" w:rsidRPr="0078175E" w:rsidRDefault="00B50F80" w:rsidP="00B50F80">
      <w:pPr>
        <w:pStyle w:val="a5"/>
        <w:rPr>
          <w:rFonts w:ascii="Times New Roman" w:hAnsi="Times New Roman"/>
          <w:b/>
          <w:sz w:val="28"/>
          <w:szCs w:val="28"/>
        </w:rPr>
      </w:pPr>
      <w:r w:rsidRPr="0078175E">
        <w:rPr>
          <w:rFonts w:ascii="Times New Roman" w:hAnsi="Times New Roman"/>
          <w:b/>
          <w:sz w:val="28"/>
          <w:szCs w:val="28"/>
          <w:lang w:val="uk-UA"/>
        </w:rPr>
        <w:t>№___</w:t>
      </w:r>
      <w:r w:rsidRPr="0078175E">
        <w:rPr>
          <w:rFonts w:ascii="Times New Roman" w:hAnsi="Times New Roman"/>
          <w:b/>
          <w:sz w:val="28"/>
          <w:szCs w:val="28"/>
          <w:lang w:val="en-US"/>
        </w:rPr>
        <w:t>VIII</w:t>
      </w:r>
    </w:p>
    <w:p w14:paraId="49AE625E" w14:textId="7C95A4E1" w:rsidR="00B50F80" w:rsidRPr="00184EA1" w:rsidRDefault="008551EF" w:rsidP="00B50F80">
      <w:pPr>
        <w:pStyle w:val="a5"/>
        <w:rPr>
          <w:rFonts w:ascii="Times New Roman" w:hAnsi="Times New Roman"/>
          <w:b/>
          <w:color w:val="000000"/>
          <w:sz w:val="28"/>
          <w:szCs w:val="28"/>
          <w:lang w:val="uk-UA"/>
        </w:rPr>
      </w:pPr>
      <w:r>
        <w:rPr>
          <w:rFonts w:ascii="Times New Roman" w:hAnsi="Times New Roman"/>
          <w:b/>
          <w:color w:val="000000"/>
          <w:sz w:val="28"/>
          <w:szCs w:val="28"/>
          <w:lang w:val="uk-UA"/>
        </w:rPr>
        <w:t>від 22.05.</w:t>
      </w:r>
      <w:r w:rsidR="00B50F80" w:rsidRPr="0078175E">
        <w:rPr>
          <w:rFonts w:ascii="Times New Roman" w:hAnsi="Times New Roman"/>
          <w:b/>
          <w:color w:val="000000"/>
          <w:sz w:val="28"/>
          <w:szCs w:val="28"/>
          <w:lang w:val="uk-UA"/>
        </w:rPr>
        <w:t>2025</w:t>
      </w:r>
    </w:p>
    <w:p w14:paraId="420096A7" w14:textId="77777777" w:rsidR="00B50F80" w:rsidRDefault="00B50F80" w:rsidP="00B50F80"/>
    <w:p w14:paraId="31B59985" w14:textId="77777777" w:rsidR="00B106D5" w:rsidRDefault="00B106D5" w:rsidP="00B50F80"/>
    <w:p w14:paraId="14861596" w14:textId="77777777" w:rsidR="00B106D5" w:rsidRDefault="00B106D5" w:rsidP="00B50F80"/>
    <w:p w14:paraId="7552130E" w14:textId="77777777" w:rsidR="00B106D5" w:rsidRDefault="00B106D5" w:rsidP="00B50F80"/>
    <w:p w14:paraId="101DE47F" w14:textId="77777777" w:rsidR="00B106D5" w:rsidRDefault="00B106D5" w:rsidP="00B50F80"/>
    <w:p w14:paraId="7EAF7D6C" w14:textId="77777777" w:rsidR="00B106D5" w:rsidRDefault="00B106D5" w:rsidP="00B50F80"/>
    <w:p w14:paraId="1211C5E4" w14:textId="77777777" w:rsidR="00B106D5" w:rsidRDefault="00B106D5" w:rsidP="00B50F80"/>
    <w:p w14:paraId="3AAB672C" w14:textId="77777777" w:rsidR="00B106D5" w:rsidRDefault="00B106D5" w:rsidP="00B50F80"/>
    <w:p w14:paraId="45B8DDD2" w14:textId="77777777" w:rsidR="00B106D5" w:rsidRDefault="00B106D5" w:rsidP="00B50F80"/>
    <w:p w14:paraId="298F3F35" w14:textId="77777777" w:rsidR="00B106D5" w:rsidRDefault="00B106D5" w:rsidP="00B50F80"/>
    <w:p w14:paraId="6854A793" w14:textId="77777777" w:rsidR="00B106D5" w:rsidRDefault="00B106D5" w:rsidP="00B50F80"/>
    <w:p w14:paraId="2A035481" w14:textId="77777777" w:rsidR="00B106D5" w:rsidRDefault="00B106D5" w:rsidP="00B50F80"/>
    <w:p w14:paraId="5681E0C6" w14:textId="77777777" w:rsidR="00B106D5" w:rsidRDefault="00B106D5" w:rsidP="00B50F80"/>
    <w:p w14:paraId="39687495" w14:textId="77777777" w:rsidR="00B106D5" w:rsidRDefault="00B106D5" w:rsidP="00B50F80"/>
    <w:p w14:paraId="6A5A3F44" w14:textId="77777777" w:rsidR="00B106D5" w:rsidRDefault="00B106D5" w:rsidP="00B50F80"/>
    <w:p w14:paraId="0443122B" w14:textId="77777777" w:rsidR="00B106D5" w:rsidRDefault="00B106D5" w:rsidP="00B50F80"/>
    <w:p w14:paraId="11317DE2" w14:textId="77777777" w:rsidR="00B106D5" w:rsidRDefault="00B106D5" w:rsidP="00B50F80"/>
    <w:p w14:paraId="2EEBE622" w14:textId="77777777" w:rsidR="00B106D5" w:rsidRDefault="00B106D5" w:rsidP="00B50F80"/>
    <w:p w14:paraId="2FCDA00D" w14:textId="77777777" w:rsidR="00B106D5" w:rsidRDefault="00B106D5" w:rsidP="00B50F80"/>
    <w:p w14:paraId="12EA9835" w14:textId="77777777" w:rsidR="008551EF" w:rsidRDefault="008551EF" w:rsidP="00FF0E8A">
      <w:pPr>
        <w:spacing w:after="0" w:line="240" w:lineRule="auto"/>
        <w:jc w:val="both"/>
        <w:rPr>
          <w:rFonts w:ascii="Times New Roman" w:hAnsi="Times New Roman" w:cs="Times New Roman"/>
          <w:sz w:val="24"/>
          <w:szCs w:val="24"/>
        </w:rPr>
      </w:pPr>
    </w:p>
    <w:p w14:paraId="504401EB" w14:textId="77777777" w:rsidR="003F2E85" w:rsidRDefault="003F2E85" w:rsidP="0078175E">
      <w:pPr>
        <w:spacing w:after="0" w:line="240" w:lineRule="auto"/>
        <w:ind w:left="6096" w:firstLine="142"/>
        <w:jc w:val="both"/>
        <w:rPr>
          <w:rFonts w:ascii="Times New Roman" w:hAnsi="Times New Roman" w:cs="Times New Roman"/>
          <w:sz w:val="24"/>
          <w:szCs w:val="24"/>
        </w:rPr>
      </w:pPr>
    </w:p>
    <w:p w14:paraId="2D581409" w14:textId="758C7910" w:rsidR="0078175E" w:rsidRPr="0078175E" w:rsidRDefault="0078175E" w:rsidP="0078175E">
      <w:pPr>
        <w:spacing w:after="0" w:line="240" w:lineRule="auto"/>
        <w:ind w:left="6096" w:firstLine="142"/>
        <w:jc w:val="both"/>
        <w:rPr>
          <w:rFonts w:ascii="Times New Roman" w:hAnsi="Times New Roman" w:cs="Times New Roman"/>
          <w:sz w:val="24"/>
          <w:szCs w:val="24"/>
        </w:rPr>
      </w:pPr>
      <w:r w:rsidRPr="0078175E">
        <w:rPr>
          <w:rFonts w:ascii="Times New Roman" w:hAnsi="Times New Roman" w:cs="Times New Roman"/>
          <w:sz w:val="24"/>
          <w:szCs w:val="24"/>
        </w:rPr>
        <w:t xml:space="preserve">Додаток </w:t>
      </w:r>
      <w:r w:rsidR="008551EF">
        <w:rPr>
          <w:rFonts w:ascii="Times New Roman" w:hAnsi="Times New Roman" w:cs="Times New Roman"/>
          <w:sz w:val="24"/>
          <w:szCs w:val="24"/>
        </w:rPr>
        <w:t xml:space="preserve">1 </w:t>
      </w:r>
      <w:r w:rsidRPr="0078175E">
        <w:rPr>
          <w:rFonts w:ascii="Times New Roman" w:hAnsi="Times New Roman" w:cs="Times New Roman"/>
          <w:sz w:val="24"/>
          <w:szCs w:val="24"/>
        </w:rPr>
        <w:t>до рішення</w:t>
      </w:r>
      <w:r w:rsidR="000C67C0">
        <w:rPr>
          <w:rFonts w:ascii="Times New Roman" w:hAnsi="Times New Roman" w:cs="Times New Roman"/>
          <w:sz w:val="24"/>
          <w:szCs w:val="24"/>
        </w:rPr>
        <w:t xml:space="preserve"> </w:t>
      </w:r>
    </w:p>
    <w:p w14:paraId="27056547" w14:textId="15294507" w:rsidR="0078175E" w:rsidRPr="0078175E" w:rsidRDefault="000C67C0" w:rsidP="0078175E">
      <w:pPr>
        <w:spacing w:after="0" w:line="240" w:lineRule="auto"/>
        <w:ind w:left="6096" w:firstLine="142"/>
        <w:jc w:val="both"/>
        <w:rPr>
          <w:rFonts w:ascii="Times New Roman" w:hAnsi="Times New Roman" w:cs="Times New Roman"/>
          <w:b/>
          <w:bCs/>
          <w:sz w:val="28"/>
          <w:szCs w:val="28"/>
        </w:rPr>
      </w:pPr>
      <w:r>
        <w:rPr>
          <w:rFonts w:ascii="Times New Roman" w:hAnsi="Times New Roman" w:cs="Times New Roman"/>
          <w:sz w:val="24"/>
          <w:szCs w:val="24"/>
        </w:rPr>
        <w:t xml:space="preserve">№ </w:t>
      </w:r>
      <w:r w:rsidR="008551EF">
        <w:rPr>
          <w:rFonts w:ascii="Times New Roman" w:hAnsi="Times New Roman" w:cs="Times New Roman"/>
          <w:sz w:val="24"/>
          <w:szCs w:val="24"/>
        </w:rPr>
        <w:t>___</w:t>
      </w:r>
      <w:r>
        <w:rPr>
          <w:rFonts w:ascii="Times New Roman" w:hAnsi="Times New Roman" w:cs="Times New Roman"/>
          <w:sz w:val="24"/>
          <w:szCs w:val="24"/>
        </w:rPr>
        <w:t xml:space="preserve">  </w:t>
      </w:r>
      <w:r w:rsidRPr="0078175E">
        <w:rPr>
          <w:rFonts w:ascii="Times New Roman" w:hAnsi="Times New Roman" w:cs="Times New Roman"/>
          <w:sz w:val="24"/>
          <w:szCs w:val="24"/>
          <w:lang w:val="ru-RU"/>
        </w:rPr>
        <w:t>-</w:t>
      </w:r>
      <w:r w:rsidRPr="0078175E">
        <w:rPr>
          <w:rFonts w:ascii="Times New Roman" w:hAnsi="Times New Roman" w:cs="Times New Roman"/>
          <w:sz w:val="24"/>
          <w:szCs w:val="24"/>
          <w:lang w:val="en-US"/>
        </w:rPr>
        <w:t>VIII</w:t>
      </w:r>
      <w:r w:rsidRPr="0078175E">
        <w:rPr>
          <w:rFonts w:ascii="Times New Roman" w:hAnsi="Times New Roman" w:cs="Times New Roman"/>
          <w:sz w:val="24"/>
          <w:szCs w:val="24"/>
        </w:rPr>
        <w:t xml:space="preserve"> </w:t>
      </w:r>
      <w:r>
        <w:rPr>
          <w:rFonts w:ascii="Times New Roman" w:hAnsi="Times New Roman" w:cs="Times New Roman"/>
          <w:b/>
          <w:bCs/>
          <w:sz w:val="28"/>
          <w:szCs w:val="28"/>
        </w:rPr>
        <w:t xml:space="preserve">  </w:t>
      </w:r>
      <w:r w:rsidR="0078175E" w:rsidRPr="0078175E">
        <w:rPr>
          <w:rFonts w:ascii="Times New Roman" w:hAnsi="Times New Roman" w:cs="Times New Roman"/>
          <w:sz w:val="24"/>
          <w:szCs w:val="24"/>
        </w:rPr>
        <w:t xml:space="preserve">від </w:t>
      </w:r>
      <w:r>
        <w:rPr>
          <w:rFonts w:ascii="Times New Roman" w:hAnsi="Times New Roman" w:cs="Times New Roman"/>
          <w:sz w:val="24"/>
          <w:szCs w:val="24"/>
        </w:rPr>
        <w:t>22.05.</w:t>
      </w:r>
      <w:r w:rsidR="0078175E" w:rsidRPr="0078175E">
        <w:rPr>
          <w:rFonts w:ascii="Times New Roman" w:hAnsi="Times New Roman" w:cs="Times New Roman"/>
          <w:sz w:val="24"/>
          <w:szCs w:val="24"/>
        </w:rPr>
        <w:t>202</w:t>
      </w:r>
      <w:r w:rsidR="0078175E" w:rsidRPr="0078175E">
        <w:rPr>
          <w:rFonts w:ascii="Times New Roman" w:hAnsi="Times New Roman" w:cs="Times New Roman"/>
          <w:sz w:val="24"/>
          <w:szCs w:val="24"/>
          <w:lang w:val="ru-RU"/>
        </w:rPr>
        <w:t>5</w:t>
      </w:r>
      <w:r w:rsidR="0078175E" w:rsidRPr="0078175E">
        <w:rPr>
          <w:rFonts w:ascii="Times New Roman" w:hAnsi="Times New Roman" w:cs="Times New Roman"/>
          <w:sz w:val="24"/>
          <w:szCs w:val="24"/>
        </w:rPr>
        <w:t xml:space="preserve"> </w:t>
      </w:r>
      <w:r>
        <w:rPr>
          <w:rFonts w:ascii="Times New Roman" w:hAnsi="Times New Roman" w:cs="Times New Roman"/>
          <w:sz w:val="24"/>
          <w:szCs w:val="24"/>
        </w:rPr>
        <w:t xml:space="preserve">р. </w:t>
      </w:r>
    </w:p>
    <w:p w14:paraId="7D307B7A" w14:textId="150B1DA0" w:rsidR="0078175E" w:rsidRPr="00B26A27" w:rsidRDefault="0078175E" w:rsidP="0078175E">
      <w:pPr>
        <w:ind w:left="-142" w:firstLine="142"/>
        <w:jc w:val="both"/>
        <w:rPr>
          <w:rFonts w:ascii="Times New Roman" w:hAnsi="Times New Roman" w:cs="Times New Roman"/>
          <w:b/>
          <w:bCs/>
          <w:sz w:val="28"/>
          <w:szCs w:val="28"/>
        </w:rPr>
      </w:pPr>
    </w:p>
    <w:p w14:paraId="47FE022A" w14:textId="77777777" w:rsidR="0078175E" w:rsidRPr="00B26A27" w:rsidRDefault="0078175E" w:rsidP="0078175E">
      <w:pPr>
        <w:ind w:left="-142" w:firstLine="142"/>
        <w:jc w:val="both"/>
        <w:rPr>
          <w:rFonts w:ascii="Times New Roman" w:hAnsi="Times New Roman" w:cs="Times New Roman"/>
          <w:b/>
          <w:bCs/>
          <w:sz w:val="28"/>
          <w:szCs w:val="28"/>
        </w:rPr>
      </w:pPr>
    </w:p>
    <w:p w14:paraId="76A5CF0F" w14:textId="77777777" w:rsidR="0078175E" w:rsidRPr="00B26A27" w:rsidRDefault="0078175E" w:rsidP="0078175E">
      <w:pPr>
        <w:ind w:left="-142" w:firstLine="142"/>
        <w:jc w:val="both"/>
        <w:rPr>
          <w:rFonts w:ascii="Times New Roman" w:hAnsi="Times New Roman" w:cs="Times New Roman"/>
          <w:b/>
          <w:bCs/>
          <w:sz w:val="28"/>
          <w:szCs w:val="28"/>
        </w:rPr>
      </w:pPr>
    </w:p>
    <w:p w14:paraId="52056F6E" w14:textId="77777777" w:rsidR="0078175E" w:rsidRPr="00B26A27" w:rsidRDefault="0078175E" w:rsidP="0078175E">
      <w:pPr>
        <w:ind w:left="-142" w:firstLine="142"/>
        <w:jc w:val="both"/>
        <w:rPr>
          <w:rFonts w:ascii="Times New Roman" w:hAnsi="Times New Roman" w:cs="Times New Roman"/>
          <w:b/>
          <w:bCs/>
          <w:sz w:val="28"/>
          <w:szCs w:val="28"/>
        </w:rPr>
      </w:pPr>
    </w:p>
    <w:p w14:paraId="098613B3" w14:textId="77777777" w:rsidR="0078175E" w:rsidRPr="00B26A27" w:rsidRDefault="0078175E" w:rsidP="000C67C0">
      <w:pPr>
        <w:jc w:val="both"/>
        <w:rPr>
          <w:rFonts w:ascii="Times New Roman" w:hAnsi="Times New Roman" w:cs="Times New Roman"/>
          <w:b/>
          <w:bCs/>
          <w:sz w:val="36"/>
          <w:szCs w:val="36"/>
        </w:rPr>
      </w:pPr>
    </w:p>
    <w:p w14:paraId="77AE7824" w14:textId="77777777" w:rsidR="0078175E" w:rsidRPr="00B26A27" w:rsidRDefault="0078175E" w:rsidP="0078175E">
      <w:pPr>
        <w:ind w:left="-142" w:firstLine="142"/>
        <w:jc w:val="center"/>
        <w:rPr>
          <w:rFonts w:ascii="Times New Roman" w:hAnsi="Times New Roman" w:cs="Times New Roman"/>
          <w:b/>
          <w:bCs/>
          <w:sz w:val="36"/>
          <w:szCs w:val="36"/>
        </w:rPr>
      </w:pPr>
      <w:r w:rsidRPr="00B26A27">
        <w:rPr>
          <w:rFonts w:ascii="Times New Roman" w:hAnsi="Times New Roman" w:cs="Times New Roman"/>
          <w:b/>
          <w:bCs/>
          <w:sz w:val="36"/>
          <w:szCs w:val="36"/>
        </w:rPr>
        <w:t>ПОЛОЖЕННЯ</w:t>
      </w:r>
    </w:p>
    <w:p w14:paraId="7B43ED2B" w14:textId="41D15453" w:rsidR="0078175E" w:rsidRPr="00B26A27" w:rsidRDefault="000C67C0" w:rsidP="0078175E">
      <w:pPr>
        <w:ind w:left="-142" w:firstLine="142"/>
        <w:jc w:val="center"/>
        <w:rPr>
          <w:rFonts w:ascii="Times New Roman" w:hAnsi="Times New Roman" w:cs="Times New Roman"/>
          <w:b/>
          <w:bCs/>
          <w:sz w:val="36"/>
          <w:szCs w:val="36"/>
        </w:rPr>
      </w:pPr>
      <w:r>
        <w:rPr>
          <w:rFonts w:ascii="Times New Roman" w:hAnsi="Times New Roman" w:cs="Times New Roman"/>
          <w:b/>
          <w:bCs/>
          <w:sz w:val="36"/>
          <w:szCs w:val="36"/>
        </w:rPr>
        <w:t>Про п</w:t>
      </w:r>
      <w:r w:rsidR="0078175E" w:rsidRPr="00B26A27">
        <w:rPr>
          <w:rFonts w:ascii="Times New Roman" w:hAnsi="Times New Roman" w:cs="Times New Roman"/>
          <w:b/>
          <w:bCs/>
          <w:sz w:val="36"/>
          <w:szCs w:val="36"/>
        </w:rPr>
        <w:t xml:space="preserve">орядок та умови надання платних соціальних послуг Комунальною установою «Центр надання соціальних послуг» Авангардівської селищної ради </w:t>
      </w:r>
      <w:r>
        <w:rPr>
          <w:rFonts w:ascii="Times New Roman" w:hAnsi="Times New Roman" w:cs="Times New Roman"/>
          <w:b/>
          <w:bCs/>
          <w:sz w:val="36"/>
          <w:szCs w:val="36"/>
        </w:rPr>
        <w:t xml:space="preserve"> </w:t>
      </w:r>
      <w:r w:rsidR="0078175E" w:rsidRPr="00B26A27">
        <w:rPr>
          <w:rFonts w:ascii="Times New Roman" w:hAnsi="Times New Roman" w:cs="Times New Roman"/>
          <w:b/>
          <w:bCs/>
          <w:sz w:val="36"/>
          <w:szCs w:val="36"/>
        </w:rPr>
        <w:t xml:space="preserve"> </w:t>
      </w:r>
    </w:p>
    <w:p w14:paraId="77EE80A1" w14:textId="77777777" w:rsidR="0078175E" w:rsidRPr="00B26A27" w:rsidRDefault="0078175E" w:rsidP="0078175E">
      <w:pPr>
        <w:ind w:left="-142" w:firstLine="142"/>
        <w:jc w:val="both"/>
        <w:rPr>
          <w:rFonts w:ascii="Times New Roman" w:hAnsi="Times New Roman" w:cs="Times New Roman"/>
          <w:sz w:val="28"/>
          <w:szCs w:val="28"/>
        </w:rPr>
      </w:pPr>
    </w:p>
    <w:p w14:paraId="13C9A3FE" w14:textId="77777777" w:rsidR="0078175E" w:rsidRPr="00B26A27" w:rsidRDefault="0078175E" w:rsidP="0078175E">
      <w:pPr>
        <w:ind w:left="-142" w:firstLine="142"/>
        <w:jc w:val="both"/>
        <w:rPr>
          <w:rFonts w:ascii="Times New Roman" w:hAnsi="Times New Roman" w:cs="Times New Roman"/>
          <w:sz w:val="28"/>
          <w:szCs w:val="28"/>
        </w:rPr>
      </w:pPr>
    </w:p>
    <w:p w14:paraId="39A4F25C" w14:textId="77777777" w:rsidR="0078175E" w:rsidRPr="00B26A27" w:rsidRDefault="0078175E" w:rsidP="0078175E">
      <w:pPr>
        <w:ind w:left="-142" w:firstLine="142"/>
        <w:jc w:val="both"/>
        <w:rPr>
          <w:rFonts w:ascii="Times New Roman" w:hAnsi="Times New Roman" w:cs="Times New Roman"/>
          <w:sz w:val="28"/>
          <w:szCs w:val="28"/>
        </w:rPr>
      </w:pPr>
    </w:p>
    <w:p w14:paraId="07F277E9" w14:textId="77777777" w:rsidR="0078175E" w:rsidRPr="00B26A27" w:rsidRDefault="0078175E" w:rsidP="0078175E">
      <w:pPr>
        <w:ind w:left="-142" w:firstLine="142"/>
        <w:jc w:val="both"/>
        <w:rPr>
          <w:rFonts w:ascii="Times New Roman" w:hAnsi="Times New Roman" w:cs="Times New Roman"/>
          <w:sz w:val="28"/>
          <w:szCs w:val="28"/>
        </w:rPr>
      </w:pPr>
    </w:p>
    <w:p w14:paraId="7BEED9DE" w14:textId="77777777" w:rsidR="0078175E" w:rsidRPr="00B26A27" w:rsidRDefault="0078175E" w:rsidP="0078175E">
      <w:pPr>
        <w:ind w:left="-142" w:firstLine="142"/>
        <w:jc w:val="both"/>
        <w:rPr>
          <w:rFonts w:ascii="Times New Roman" w:hAnsi="Times New Roman" w:cs="Times New Roman"/>
          <w:sz w:val="28"/>
          <w:szCs w:val="28"/>
        </w:rPr>
      </w:pPr>
    </w:p>
    <w:p w14:paraId="15290AA5" w14:textId="77777777" w:rsidR="0078175E" w:rsidRPr="00B26A27" w:rsidRDefault="0078175E" w:rsidP="0078175E">
      <w:pPr>
        <w:ind w:left="-142" w:firstLine="142"/>
        <w:jc w:val="both"/>
        <w:rPr>
          <w:rFonts w:ascii="Times New Roman" w:hAnsi="Times New Roman" w:cs="Times New Roman"/>
          <w:sz w:val="28"/>
          <w:szCs w:val="28"/>
        </w:rPr>
      </w:pPr>
    </w:p>
    <w:p w14:paraId="628A0C1E" w14:textId="77777777" w:rsidR="0078175E" w:rsidRPr="00B26A27" w:rsidRDefault="0078175E" w:rsidP="0078175E">
      <w:pPr>
        <w:ind w:left="-142" w:firstLine="142"/>
        <w:jc w:val="both"/>
        <w:rPr>
          <w:rFonts w:ascii="Times New Roman" w:hAnsi="Times New Roman" w:cs="Times New Roman"/>
          <w:sz w:val="28"/>
          <w:szCs w:val="28"/>
        </w:rPr>
      </w:pPr>
    </w:p>
    <w:p w14:paraId="64FFD33B" w14:textId="77777777" w:rsidR="0078175E" w:rsidRPr="00B26A27" w:rsidRDefault="0078175E" w:rsidP="0078175E">
      <w:pPr>
        <w:ind w:left="-142" w:firstLine="142"/>
        <w:jc w:val="both"/>
        <w:rPr>
          <w:rFonts w:ascii="Times New Roman" w:hAnsi="Times New Roman" w:cs="Times New Roman"/>
          <w:sz w:val="28"/>
          <w:szCs w:val="28"/>
        </w:rPr>
      </w:pPr>
    </w:p>
    <w:p w14:paraId="455773B2" w14:textId="77777777" w:rsidR="0078175E" w:rsidRPr="00B26A27" w:rsidRDefault="0078175E" w:rsidP="0078175E">
      <w:pPr>
        <w:ind w:left="-142" w:firstLine="142"/>
        <w:jc w:val="both"/>
        <w:rPr>
          <w:rFonts w:ascii="Times New Roman" w:hAnsi="Times New Roman" w:cs="Times New Roman"/>
          <w:sz w:val="28"/>
          <w:szCs w:val="28"/>
        </w:rPr>
      </w:pPr>
    </w:p>
    <w:p w14:paraId="46FE57C5" w14:textId="77777777" w:rsidR="0078175E" w:rsidRPr="00B26A27" w:rsidRDefault="0078175E" w:rsidP="0078175E">
      <w:pPr>
        <w:jc w:val="both"/>
        <w:rPr>
          <w:rFonts w:ascii="Times New Roman" w:hAnsi="Times New Roman" w:cs="Times New Roman"/>
          <w:sz w:val="28"/>
          <w:szCs w:val="28"/>
        </w:rPr>
      </w:pPr>
    </w:p>
    <w:p w14:paraId="7BD3BD90" w14:textId="77777777" w:rsidR="0078175E" w:rsidRDefault="0078175E" w:rsidP="000C67C0">
      <w:pPr>
        <w:jc w:val="both"/>
        <w:rPr>
          <w:rFonts w:ascii="Times New Roman" w:hAnsi="Times New Roman" w:cs="Times New Roman"/>
          <w:sz w:val="28"/>
          <w:szCs w:val="28"/>
        </w:rPr>
      </w:pPr>
    </w:p>
    <w:p w14:paraId="332C6D2C" w14:textId="77777777" w:rsidR="00FF0E8A" w:rsidRDefault="00FF0E8A" w:rsidP="000C67C0">
      <w:pPr>
        <w:jc w:val="both"/>
        <w:rPr>
          <w:rFonts w:ascii="Times New Roman" w:hAnsi="Times New Roman" w:cs="Times New Roman"/>
          <w:sz w:val="28"/>
          <w:szCs w:val="28"/>
        </w:rPr>
      </w:pPr>
    </w:p>
    <w:p w14:paraId="1DA87D01" w14:textId="77777777" w:rsidR="00FF0E8A" w:rsidRPr="00B26A27" w:rsidRDefault="00FF0E8A" w:rsidP="000C67C0">
      <w:pPr>
        <w:jc w:val="both"/>
        <w:rPr>
          <w:rFonts w:ascii="Times New Roman" w:hAnsi="Times New Roman" w:cs="Times New Roman"/>
          <w:sz w:val="28"/>
          <w:szCs w:val="28"/>
        </w:rPr>
      </w:pPr>
    </w:p>
    <w:p w14:paraId="051C3F9E" w14:textId="77777777" w:rsidR="0078175E" w:rsidRPr="00B26A27" w:rsidRDefault="0078175E" w:rsidP="0078175E">
      <w:pPr>
        <w:shd w:val="clear" w:color="auto" w:fill="FFFFFF"/>
        <w:spacing w:after="0"/>
        <w:jc w:val="center"/>
        <w:rPr>
          <w:rFonts w:ascii="Times New Roman" w:hAnsi="Times New Roman" w:cs="Times New Roman"/>
          <w:bCs/>
        </w:rPr>
      </w:pPr>
      <w:r w:rsidRPr="00B26A27">
        <w:rPr>
          <w:rFonts w:ascii="Times New Roman" w:hAnsi="Times New Roman" w:cs="Times New Roman"/>
          <w:sz w:val="28"/>
          <w:szCs w:val="28"/>
        </w:rPr>
        <w:tab/>
      </w:r>
      <w:r w:rsidRPr="00B26A27">
        <w:rPr>
          <w:rFonts w:ascii="Times New Roman" w:hAnsi="Times New Roman" w:cs="Times New Roman"/>
          <w:bCs/>
        </w:rPr>
        <w:t>Одеська обл., Одеський р-н,</w:t>
      </w:r>
    </w:p>
    <w:p w14:paraId="27C13F15" w14:textId="77777777" w:rsidR="0078175E" w:rsidRPr="00B26A27" w:rsidRDefault="0078175E" w:rsidP="0078175E">
      <w:pPr>
        <w:shd w:val="clear" w:color="auto" w:fill="FFFFFF"/>
        <w:spacing w:after="0"/>
        <w:ind w:left="450"/>
        <w:jc w:val="center"/>
        <w:rPr>
          <w:rFonts w:ascii="Times New Roman" w:hAnsi="Times New Roman" w:cs="Times New Roman"/>
          <w:bCs/>
        </w:rPr>
      </w:pPr>
      <w:r w:rsidRPr="00B26A27">
        <w:rPr>
          <w:rFonts w:ascii="Times New Roman" w:hAnsi="Times New Roman" w:cs="Times New Roman"/>
          <w:bCs/>
        </w:rPr>
        <w:t>селище Авангард</w:t>
      </w:r>
    </w:p>
    <w:p w14:paraId="3B9DC253" w14:textId="77777777" w:rsidR="0078175E" w:rsidRDefault="0078175E" w:rsidP="0078175E">
      <w:pPr>
        <w:shd w:val="clear" w:color="auto" w:fill="FFFFFF"/>
        <w:spacing w:after="0"/>
        <w:ind w:left="450"/>
        <w:jc w:val="center"/>
        <w:rPr>
          <w:rFonts w:ascii="Times New Roman" w:hAnsi="Times New Roman" w:cs="Times New Roman"/>
          <w:bCs/>
        </w:rPr>
      </w:pPr>
      <w:r w:rsidRPr="00B26A27">
        <w:rPr>
          <w:rFonts w:ascii="Times New Roman" w:hAnsi="Times New Roman" w:cs="Times New Roman"/>
          <w:bCs/>
        </w:rPr>
        <w:t xml:space="preserve">2025 </w:t>
      </w:r>
    </w:p>
    <w:p w14:paraId="6CCA3D23" w14:textId="77777777" w:rsidR="0078175E" w:rsidRDefault="0078175E" w:rsidP="0078175E">
      <w:pPr>
        <w:shd w:val="clear" w:color="auto" w:fill="FFFFFF"/>
        <w:spacing w:after="0"/>
        <w:ind w:left="450"/>
        <w:jc w:val="center"/>
        <w:rPr>
          <w:rFonts w:ascii="Times New Roman" w:hAnsi="Times New Roman" w:cs="Times New Roman"/>
          <w:bCs/>
        </w:rPr>
      </w:pPr>
    </w:p>
    <w:p w14:paraId="169CB950" w14:textId="77777777" w:rsidR="000C67C0" w:rsidRDefault="000C67C0" w:rsidP="000C67C0">
      <w:pPr>
        <w:pStyle w:val="a3"/>
        <w:tabs>
          <w:tab w:val="left" w:pos="3864"/>
        </w:tabs>
        <w:ind w:left="3544"/>
        <w:jc w:val="both"/>
        <w:rPr>
          <w:rFonts w:ascii="Times New Roman" w:hAnsi="Times New Roman" w:cs="Times New Roman"/>
          <w:b/>
          <w:bCs/>
          <w:sz w:val="28"/>
          <w:szCs w:val="28"/>
        </w:rPr>
      </w:pPr>
    </w:p>
    <w:p w14:paraId="157DFEA4" w14:textId="77777777" w:rsidR="000C67C0" w:rsidRDefault="000C67C0" w:rsidP="000C67C0">
      <w:pPr>
        <w:pStyle w:val="a3"/>
        <w:tabs>
          <w:tab w:val="left" w:pos="3864"/>
        </w:tabs>
        <w:ind w:left="3544"/>
        <w:jc w:val="both"/>
        <w:rPr>
          <w:rFonts w:ascii="Times New Roman" w:hAnsi="Times New Roman" w:cs="Times New Roman"/>
          <w:b/>
          <w:bCs/>
          <w:sz w:val="28"/>
          <w:szCs w:val="28"/>
        </w:rPr>
      </w:pPr>
    </w:p>
    <w:p w14:paraId="1D9EA57C" w14:textId="77777777" w:rsidR="000C67C0" w:rsidRDefault="000C67C0" w:rsidP="000C67C0">
      <w:pPr>
        <w:pStyle w:val="a3"/>
        <w:tabs>
          <w:tab w:val="left" w:pos="3864"/>
        </w:tabs>
        <w:ind w:left="3544"/>
        <w:jc w:val="both"/>
        <w:rPr>
          <w:rFonts w:ascii="Times New Roman" w:hAnsi="Times New Roman" w:cs="Times New Roman"/>
          <w:b/>
          <w:bCs/>
          <w:sz w:val="28"/>
          <w:szCs w:val="28"/>
        </w:rPr>
      </w:pPr>
    </w:p>
    <w:p w14:paraId="6B49CDB8" w14:textId="77777777" w:rsidR="008551EF" w:rsidRDefault="008551EF" w:rsidP="000C67C0">
      <w:pPr>
        <w:pStyle w:val="a3"/>
        <w:tabs>
          <w:tab w:val="left" w:pos="3864"/>
        </w:tabs>
        <w:ind w:left="3544"/>
        <w:jc w:val="both"/>
        <w:rPr>
          <w:rFonts w:ascii="Times New Roman" w:hAnsi="Times New Roman" w:cs="Times New Roman"/>
          <w:b/>
          <w:bCs/>
          <w:sz w:val="28"/>
          <w:szCs w:val="28"/>
        </w:rPr>
      </w:pPr>
    </w:p>
    <w:p w14:paraId="6A3F3998" w14:textId="77777777" w:rsidR="000C67C0" w:rsidRDefault="000C67C0" w:rsidP="000C67C0">
      <w:pPr>
        <w:pStyle w:val="a3"/>
        <w:tabs>
          <w:tab w:val="left" w:pos="3864"/>
        </w:tabs>
        <w:ind w:left="3544"/>
        <w:jc w:val="both"/>
        <w:rPr>
          <w:rFonts w:ascii="Times New Roman" w:hAnsi="Times New Roman" w:cs="Times New Roman"/>
          <w:b/>
          <w:bCs/>
          <w:sz w:val="28"/>
          <w:szCs w:val="28"/>
        </w:rPr>
      </w:pPr>
    </w:p>
    <w:p w14:paraId="2E34BEBF" w14:textId="77777777" w:rsidR="0078175E" w:rsidRPr="00B26A27" w:rsidRDefault="0078175E" w:rsidP="0078175E">
      <w:pPr>
        <w:pStyle w:val="a3"/>
        <w:numPr>
          <w:ilvl w:val="0"/>
          <w:numId w:val="1"/>
        </w:numPr>
        <w:tabs>
          <w:tab w:val="left" w:pos="3864"/>
        </w:tabs>
        <w:ind w:left="-142" w:firstLine="3686"/>
        <w:jc w:val="both"/>
        <w:rPr>
          <w:rFonts w:ascii="Times New Roman" w:hAnsi="Times New Roman" w:cs="Times New Roman"/>
          <w:b/>
          <w:bCs/>
          <w:sz w:val="28"/>
          <w:szCs w:val="28"/>
        </w:rPr>
      </w:pPr>
      <w:r w:rsidRPr="00B26A27">
        <w:rPr>
          <w:rFonts w:ascii="Times New Roman" w:hAnsi="Times New Roman" w:cs="Times New Roman"/>
          <w:b/>
          <w:bCs/>
          <w:sz w:val="28"/>
          <w:szCs w:val="28"/>
        </w:rPr>
        <w:lastRenderedPageBreak/>
        <w:t xml:space="preserve">Загальні положення </w:t>
      </w:r>
    </w:p>
    <w:p w14:paraId="38868200" w14:textId="77777777" w:rsidR="0078175E" w:rsidRPr="00B26A27" w:rsidRDefault="0078175E" w:rsidP="0078175E">
      <w:pPr>
        <w:pStyle w:val="a3"/>
        <w:tabs>
          <w:tab w:val="left" w:pos="3864"/>
        </w:tabs>
        <w:ind w:left="0"/>
        <w:jc w:val="both"/>
        <w:rPr>
          <w:rFonts w:ascii="Times New Roman" w:hAnsi="Times New Roman" w:cs="Times New Roman"/>
          <w:sz w:val="28"/>
          <w:szCs w:val="28"/>
        </w:rPr>
      </w:pPr>
    </w:p>
    <w:p w14:paraId="1B3600F6" w14:textId="1130443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1.1. </w:t>
      </w:r>
      <w:r w:rsidR="008551EF">
        <w:rPr>
          <w:rFonts w:ascii="Times New Roman" w:hAnsi="Times New Roman" w:cs="Times New Roman"/>
          <w:sz w:val="28"/>
          <w:szCs w:val="28"/>
        </w:rPr>
        <w:t xml:space="preserve">Це </w:t>
      </w:r>
      <w:r w:rsidRPr="00B26A27">
        <w:rPr>
          <w:rFonts w:ascii="Times New Roman" w:hAnsi="Times New Roman" w:cs="Times New Roman"/>
          <w:sz w:val="28"/>
          <w:szCs w:val="28"/>
        </w:rPr>
        <w:t xml:space="preserve">Положення визначає перелік платних соціальних послуг, категорії осіб, яким вони надаються, умови та порядок їх надання Центром «Центр надання соціальних послуг» Авангардівської  селищної ради (далі – Центр). </w:t>
      </w:r>
    </w:p>
    <w:p w14:paraId="01CF915F" w14:textId="03994A88" w:rsidR="0078175E" w:rsidRPr="00B26A27" w:rsidRDefault="008551EF" w:rsidP="0078175E">
      <w:pPr>
        <w:pStyle w:val="a3"/>
        <w:tabs>
          <w:tab w:val="left" w:pos="3864"/>
        </w:tabs>
        <w:ind w:left="0"/>
        <w:jc w:val="both"/>
        <w:rPr>
          <w:rFonts w:ascii="Times New Roman" w:hAnsi="Times New Roman" w:cs="Times New Roman"/>
          <w:sz w:val="28"/>
          <w:szCs w:val="28"/>
        </w:rPr>
      </w:pPr>
      <w:r>
        <w:rPr>
          <w:rFonts w:ascii="Times New Roman" w:hAnsi="Times New Roman" w:cs="Times New Roman"/>
          <w:sz w:val="28"/>
          <w:szCs w:val="28"/>
        </w:rPr>
        <w:t xml:space="preserve">1.2. </w:t>
      </w:r>
      <w:r w:rsidR="0078175E" w:rsidRPr="00B26A27">
        <w:rPr>
          <w:rFonts w:ascii="Times New Roman" w:hAnsi="Times New Roman" w:cs="Times New Roman"/>
          <w:sz w:val="28"/>
          <w:szCs w:val="28"/>
        </w:rPr>
        <w:t xml:space="preserve">Положення про Порядок та умови надання платних соціальних послуг Центром «Центр надання соціальних послуг» Авангардівської  селищної ради (далі – Положення) розроблено на виконання: </w:t>
      </w:r>
    </w:p>
    <w:p w14:paraId="13089F3D"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Закону України «Про соціальні послуги»; </w:t>
      </w:r>
    </w:p>
    <w:p w14:paraId="4CD1A3B4"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Постанови Кабінету Міністрів України від 01.06.2020 № 587 «Про організацію надання соціальних послуг» зі змінами; </w:t>
      </w:r>
    </w:p>
    <w:p w14:paraId="2182183E"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Постанови Кабінету Міністрів України від 29.12.2009 № 1417 «Деякі питання діяльності територіальних центрів соціального обслуговування (надання соціальних послуг)» зі змінами; </w:t>
      </w:r>
    </w:p>
    <w:p w14:paraId="16E8D2ED"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Постанови Кабінету Міністрів України від 03.03.2020 № 177 «Деякі питання діяльності центрів надання соціальних послуг» зі змінами;</w:t>
      </w:r>
    </w:p>
    <w:p w14:paraId="7CF07DC0"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Постанови Кабінету Міністрів України від 01.06.2020 № 428 «Про затвердження Порядку регулювання тарифів на соціальні послуги» із змінами; </w:t>
      </w:r>
    </w:p>
    <w:p w14:paraId="31151CAC"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Постанови Кабінету Міністрів України від 01.06.2020 № 429 «Про затвердження Порядку установлення диференційованої плати за надання соціальних послуг» зі змінами; </w:t>
      </w:r>
    </w:p>
    <w:p w14:paraId="11F9B7F2"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наказу Міністерства соціальної політики України від 07.12.2015 № 1186 «Про затвердження Методичних рекомендацій розрахунку вартості соціальних послуг»; </w:t>
      </w:r>
    </w:p>
    <w:p w14:paraId="34128100"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наказу Міністерства соціальної політики України від 23.06.2020 № 429 «Про затвердження Класифікатора соціальних послуг» зі змінами; </w:t>
      </w:r>
    </w:p>
    <w:p w14:paraId="44EBBEC8"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наказу Міністерства соціальної політики України від 13.11.2013 № 760 «Про затвердження державного стандарту догляду вдома» із змінами; </w:t>
      </w:r>
    </w:p>
    <w:p w14:paraId="2302DA12"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Положення про комунальний заклад «Центр надання соціальних послуг» Авангардівської  селищної ради в новій редакції, затвердженого рішенням Авангардівської  селищної ради </w:t>
      </w:r>
      <w:r w:rsidRPr="00B26A27">
        <w:rPr>
          <w:rFonts w:ascii="Times New Roman" w:hAnsi="Times New Roman" w:cs="Times New Roman"/>
          <w:bCs/>
          <w:sz w:val="28"/>
          <w:szCs w:val="28"/>
        </w:rPr>
        <w:t xml:space="preserve">№3496 – </w:t>
      </w:r>
      <w:r w:rsidRPr="00B26A27">
        <w:rPr>
          <w:rFonts w:ascii="Times New Roman" w:hAnsi="Times New Roman" w:cs="Times New Roman"/>
          <w:bCs/>
          <w:sz w:val="28"/>
          <w:szCs w:val="28"/>
          <w:lang w:val="en-US"/>
        </w:rPr>
        <w:t>VIII</w:t>
      </w:r>
      <w:r w:rsidRPr="00B26A27">
        <w:rPr>
          <w:rFonts w:ascii="Times New Roman" w:hAnsi="Times New Roman" w:cs="Times New Roman"/>
          <w:bCs/>
          <w:sz w:val="28"/>
          <w:szCs w:val="28"/>
        </w:rPr>
        <w:t xml:space="preserve"> від 20.03.2025 року.</w:t>
      </w:r>
    </w:p>
    <w:p w14:paraId="3F74AF18"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1.3. Платні соціальні послуги надаються Центром з метою розширення можливостей задоволення потреб громадян, поліпшення або відтворення їх життєдіяльності, соціальної адаптації та повернення до повноцінного життя. </w:t>
      </w:r>
    </w:p>
    <w:p w14:paraId="7A6DFB4A"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1.4. Платні соціальні послуги надаються (в межах наявних можливостей Центра): </w:t>
      </w:r>
    </w:p>
    <w:p w14:paraId="684E4256"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диференційовано - отримувачам соціальних послуг, середньомісячний сукупний дохід яких перевищує два прожиткових мінімуми, але не перевищує чотирьох прожиткових мінімумів для відповідної категорії осіб; </w:t>
      </w:r>
    </w:p>
    <w:p w14:paraId="1D53D235"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за повну вартість - отримувачам соціальних послуг, середньомісячний сукупний дохід яких перевищує чотири прожиткові мінімуми для відповідної категорії осіб; </w:t>
      </w:r>
    </w:p>
    <w:p w14:paraId="33B4037C" w14:textId="77777777" w:rsidR="0078175E" w:rsidRPr="005F316A" w:rsidRDefault="0078175E" w:rsidP="0078175E">
      <w:pPr>
        <w:pStyle w:val="a3"/>
        <w:tabs>
          <w:tab w:val="left" w:pos="3864"/>
        </w:tabs>
        <w:ind w:left="0"/>
        <w:jc w:val="both"/>
        <w:rPr>
          <w:rFonts w:ascii="Times New Roman" w:hAnsi="Times New Roman" w:cs="Times New Roman"/>
          <w:sz w:val="28"/>
          <w:szCs w:val="28"/>
        </w:rPr>
      </w:pPr>
      <w:r w:rsidRPr="005F316A">
        <w:rPr>
          <w:rFonts w:ascii="Times New Roman" w:hAnsi="Times New Roman" w:cs="Times New Roman"/>
          <w:sz w:val="28"/>
          <w:szCs w:val="28"/>
        </w:rPr>
        <w:t xml:space="preserve">- за повну вартість - понад обсяги, визначені в індивідуальному плані згідно державного стандарту соціальних послуг. </w:t>
      </w:r>
    </w:p>
    <w:p w14:paraId="5C10A069" w14:textId="1B032145" w:rsidR="0078175E" w:rsidRDefault="0078175E" w:rsidP="0078175E">
      <w:pPr>
        <w:pStyle w:val="a3"/>
        <w:tabs>
          <w:tab w:val="left" w:pos="3864"/>
        </w:tabs>
        <w:ind w:left="0"/>
        <w:jc w:val="both"/>
        <w:rPr>
          <w:rFonts w:ascii="Times New Roman" w:hAnsi="Times New Roman" w:cs="Times New Roman"/>
          <w:sz w:val="16"/>
          <w:szCs w:val="16"/>
        </w:rPr>
      </w:pPr>
      <w:r w:rsidRPr="00B26A27">
        <w:rPr>
          <w:rFonts w:ascii="Times New Roman" w:hAnsi="Times New Roman" w:cs="Times New Roman"/>
          <w:sz w:val="28"/>
          <w:szCs w:val="28"/>
        </w:rPr>
        <w:lastRenderedPageBreak/>
        <w:t>1.5. Платні соціальні послуги надаються за строками: по</w:t>
      </w:r>
      <w:r w:rsidR="008551EF">
        <w:rPr>
          <w:rFonts w:ascii="Times New Roman" w:hAnsi="Times New Roman" w:cs="Times New Roman"/>
          <w:sz w:val="28"/>
          <w:szCs w:val="28"/>
        </w:rPr>
        <w:t xml:space="preserve">стійно, тимчасово, одноразово. </w:t>
      </w:r>
    </w:p>
    <w:p w14:paraId="3F060E31" w14:textId="77777777" w:rsidR="008551EF" w:rsidRPr="008551EF" w:rsidRDefault="008551EF" w:rsidP="0078175E">
      <w:pPr>
        <w:pStyle w:val="a3"/>
        <w:tabs>
          <w:tab w:val="left" w:pos="3864"/>
        </w:tabs>
        <w:ind w:left="0"/>
        <w:jc w:val="both"/>
        <w:rPr>
          <w:rFonts w:ascii="Times New Roman" w:hAnsi="Times New Roman" w:cs="Times New Roman"/>
          <w:sz w:val="16"/>
          <w:szCs w:val="16"/>
        </w:rPr>
      </w:pPr>
    </w:p>
    <w:p w14:paraId="24307B94" w14:textId="02DC6504" w:rsidR="0078175E" w:rsidRDefault="0078175E" w:rsidP="008551EF">
      <w:pPr>
        <w:pStyle w:val="a3"/>
        <w:tabs>
          <w:tab w:val="left" w:pos="3864"/>
        </w:tabs>
        <w:ind w:left="0"/>
        <w:jc w:val="center"/>
        <w:rPr>
          <w:rFonts w:ascii="Times New Roman" w:hAnsi="Times New Roman" w:cs="Times New Roman"/>
          <w:b/>
          <w:bCs/>
          <w:sz w:val="28"/>
          <w:szCs w:val="28"/>
        </w:rPr>
      </w:pPr>
      <w:r w:rsidRPr="00B26A27">
        <w:rPr>
          <w:rFonts w:ascii="Times New Roman" w:hAnsi="Times New Roman" w:cs="Times New Roman"/>
          <w:b/>
          <w:bCs/>
          <w:sz w:val="28"/>
          <w:szCs w:val="28"/>
        </w:rPr>
        <w:t>2. Порядок надання Це</w:t>
      </w:r>
      <w:r w:rsidR="008551EF">
        <w:rPr>
          <w:rFonts w:ascii="Times New Roman" w:hAnsi="Times New Roman" w:cs="Times New Roman"/>
          <w:b/>
          <w:bCs/>
          <w:sz w:val="28"/>
          <w:szCs w:val="28"/>
        </w:rPr>
        <w:t>нтром платних соціальних послуг</w:t>
      </w:r>
    </w:p>
    <w:p w14:paraId="5C1BF9BB" w14:textId="77777777" w:rsidR="008551EF" w:rsidRPr="008551EF" w:rsidRDefault="008551EF" w:rsidP="008551EF">
      <w:pPr>
        <w:pStyle w:val="a3"/>
        <w:tabs>
          <w:tab w:val="left" w:pos="3864"/>
        </w:tabs>
        <w:ind w:left="0"/>
        <w:jc w:val="center"/>
        <w:rPr>
          <w:rFonts w:ascii="Times New Roman" w:hAnsi="Times New Roman" w:cs="Times New Roman"/>
          <w:b/>
          <w:bCs/>
          <w:sz w:val="28"/>
          <w:szCs w:val="28"/>
        </w:rPr>
      </w:pPr>
    </w:p>
    <w:p w14:paraId="7301B135"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2.1. Підстави для надання платних соціальних послуг: </w:t>
      </w:r>
    </w:p>
    <w:p w14:paraId="22F8334B"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2.1.1. Надання соціальних послуг, визначених державним стандартом соціальних послуг, здійснюється на підставі письмової заяви до відділу соціального захисту населення Авангардівської  селищної ради. Після надходження заяви, за рішенням відділу соціального захисту населення Авангардівської  селищної ради щодо надання соціальних послуг (на платній основі, з диференційованою платою) Центром визначаються індивідуальні потреби отримувача соціальної послуги, складається індивідуальний план, укладається договір про надання соціальних послуг.</w:t>
      </w:r>
    </w:p>
    <w:p w14:paraId="26D49399"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2.1.2. Надання соціальних послуг понад обсяги, визначені державним стандартом соціальних послуг, здійснюється на підставі письмової заяви до Центру. Після надходження заяви, за наказом директора закладу щодо надання соціальних послуг (на платній основі) Центром визначаються індивідуальні потреби отримувача соціальної послуги, складається індивідуальний план, укладається договір про надання соціальних послуг. </w:t>
      </w:r>
    </w:p>
    <w:p w14:paraId="442F15C5"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2.1.3. У разі, якщо особа, яка потребує надання платних соціальних послуг, за віком або станом здоров'я неспроможна самостійно прийняти рішення про необхідність їх надання, таке рішення може прийняти опікун чи піклувальник, або інший законний представник. </w:t>
      </w:r>
    </w:p>
    <w:p w14:paraId="5D630174"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2.2. В окремих випадках громадяни можуть звільнятися від плати за надання соціальних послуг Центром, з урахуванням вимог ч. 7 ст. 28 Закону України «Про соціальні послуги» та відповідного рішення Авангардівської  селищної ради. </w:t>
      </w:r>
    </w:p>
    <w:p w14:paraId="3A3BA5A5"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2.3. Найменування та обсяг наданих платних соціальних послуг (виконаних заходів, що становлять зміст послуги) підтверджується актом про їх надання. </w:t>
      </w:r>
    </w:p>
    <w:p w14:paraId="1D4E7100"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C0398E">
        <w:rPr>
          <w:rFonts w:ascii="Times New Roman" w:hAnsi="Times New Roman" w:cs="Times New Roman"/>
          <w:sz w:val="28"/>
          <w:szCs w:val="28"/>
        </w:rPr>
        <w:t xml:space="preserve">2.4. Акт про надання платних соціальних послуг </w:t>
      </w:r>
      <w:r w:rsidRPr="00C0398E">
        <w:rPr>
          <w:rFonts w:ascii="Times New Roman" w:hAnsi="Times New Roman" w:cs="Times New Roman"/>
          <w:color w:val="000000" w:themeColor="text1"/>
          <w:sz w:val="28"/>
          <w:szCs w:val="28"/>
        </w:rPr>
        <w:t xml:space="preserve">(Додаток 3) </w:t>
      </w:r>
      <w:r w:rsidRPr="00C0398E">
        <w:rPr>
          <w:rFonts w:ascii="Times New Roman" w:hAnsi="Times New Roman" w:cs="Times New Roman"/>
          <w:sz w:val="28"/>
          <w:szCs w:val="28"/>
        </w:rPr>
        <w:t>подаєть</w:t>
      </w:r>
      <w:r w:rsidRPr="00B26A27">
        <w:rPr>
          <w:rFonts w:ascii="Times New Roman" w:hAnsi="Times New Roman" w:cs="Times New Roman"/>
          <w:sz w:val="28"/>
          <w:szCs w:val="28"/>
        </w:rPr>
        <w:t xml:space="preserve">ся відповідальними особами щомісячно, не пізніше останнього робочого дня відповідного місяця директору Центра. Директор перевіряє правильність оформлення акту, візує його та передає до бухгалтерії. </w:t>
      </w:r>
    </w:p>
    <w:p w14:paraId="6551E078"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2.5. Бухгалтерія на підставі наданих документів проводить до 3 числа наступного за звітним місяцем обрахунок вартості фактично наданих соціальних послуг за попередній місяць згідно з діючими тарифами та формує акт наданих платних послуг та рахунок, який надається отримувачу платних соціальних послуг до оплати. </w:t>
      </w:r>
    </w:p>
    <w:p w14:paraId="111D42C6" w14:textId="77777777" w:rsidR="0078175E" w:rsidRPr="00B26A27" w:rsidRDefault="0078175E" w:rsidP="0078175E">
      <w:pPr>
        <w:pStyle w:val="a3"/>
        <w:tabs>
          <w:tab w:val="left" w:pos="3864"/>
        </w:tabs>
        <w:spacing w:line="240" w:lineRule="auto"/>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2.6. Центр проводить інформаційно-роз’яснювальну роботу серед населення Авангардівської  селищної територіальної громади щодо переліку платних соціальних послуг, їх вартості, умов та порядку їх надання. </w:t>
      </w:r>
    </w:p>
    <w:p w14:paraId="2A975DFA" w14:textId="77777777" w:rsidR="0078175E" w:rsidRPr="00B26A27" w:rsidRDefault="0078175E" w:rsidP="0078175E">
      <w:pPr>
        <w:pStyle w:val="a3"/>
        <w:tabs>
          <w:tab w:val="left" w:pos="3864"/>
        </w:tabs>
        <w:spacing w:after="0" w:line="240" w:lineRule="auto"/>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2.7. З метою підвищення якості надання соціальних послуг комунальний заклад проводить аналіз якості надання таких послуг. </w:t>
      </w:r>
    </w:p>
    <w:p w14:paraId="0BFD1491" w14:textId="77777777" w:rsidR="0078175E" w:rsidRPr="00B26A27" w:rsidRDefault="0078175E" w:rsidP="0078175E">
      <w:pPr>
        <w:pStyle w:val="a3"/>
        <w:tabs>
          <w:tab w:val="left" w:pos="3864"/>
        </w:tabs>
        <w:spacing w:after="0" w:line="240" w:lineRule="auto"/>
        <w:ind w:left="0"/>
        <w:jc w:val="both"/>
        <w:rPr>
          <w:rFonts w:ascii="Times New Roman" w:hAnsi="Times New Roman" w:cs="Times New Roman"/>
          <w:sz w:val="28"/>
          <w:szCs w:val="28"/>
        </w:rPr>
      </w:pPr>
    </w:p>
    <w:p w14:paraId="070AC2DD" w14:textId="77777777" w:rsidR="0078175E" w:rsidRPr="00B26A27" w:rsidRDefault="0078175E" w:rsidP="0078175E">
      <w:pPr>
        <w:pStyle w:val="a3"/>
        <w:tabs>
          <w:tab w:val="left" w:pos="3864"/>
        </w:tabs>
        <w:spacing w:after="0" w:line="240" w:lineRule="auto"/>
        <w:ind w:left="0"/>
        <w:jc w:val="center"/>
        <w:rPr>
          <w:rFonts w:ascii="Times New Roman" w:hAnsi="Times New Roman" w:cs="Times New Roman"/>
          <w:b/>
          <w:bCs/>
          <w:sz w:val="28"/>
          <w:szCs w:val="28"/>
        </w:rPr>
      </w:pPr>
      <w:r w:rsidRPr="00B26A27">
        <w:rPr>
          <w:rFonts w:ascii="Times New Roman" w:hAnsi="Times New Roman" w:cs="Times New Roman"/>
          <w:b/>
          <w:bCs/>
          <w:sz w:val="28"/>
          <w:szCs w:val="28"/>
        </w:rPr>
        <w:lastRenderedPageBreak/>
        <w:t>3. Перелік платних соціальних послуг, які надає комунальний заклад «Центр надання соціальних послуг» Авангардівської  селищної ради</w:t>
      </w:r>
    </w:p>
    <w:p w14:paraId="42E25700" w14:textId="77777777" w:rsidR="0078175E" w:rsidRPr="00B26A27" w:rsidRDefault="0078175E" w:rsidP="0078175E">
      <w:pPr>
        <w:pStyle w:val="a3"/>
        <w:tabs>
          <w:tab w:val="left" w:pos="3864"/>
        </w:tabs>
        <w:spacing w:after="0" w:line="240" w:lineRule="auto"/>
        <w:ind w:left="0"/>
        <w:jc w:val="both"/>
        <w:rPr>
          <w:rFonts w:ascii="Times New Roman" w:hAnsi="Times New Roman" w:cs="Times New Roman"/>
          <w:sz w:val="28"/>
          <w:szCs w:val="28"/>
        </w:rPr>
      </w:pPr>
    </w:p>
    <w:p w14:paraId="0030761E" w14:textId="55AA5DD4" w:rsidR="0078175E" w:rsidRPr="00B26A27" w:rsidRDefault="0078175E" w:rsidP="0078175E">
      <w:pPr>
        <w:pStyle w:val="a3"/>
        <w:tabs>
          <w:tab w:val="left" w:pos="3864"/>
        </w:tabs>
        <w:spacing w:after="0" w:line="240" w:lineRule="auto"/>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3.1. </w:t>
      </w:r>
      <w:r w:rsidR="008551EF">
        <w:rPr>
          <w:rFonts w:ascii="Times New Roman" w:hAnsi="Times New Roman" w:cs="Times New Roman"/>
          <w:sz w:val="28"/>
          <w:szCs w:val="28"/>
        </w:rPr>
        <w:t xml:space="preserve">  </w:t>
      </w:r>
      <w:r w:rsidRPr="00B26A27">
        <w:rPr>
          <w:rFonts w:ascii="Times New Roman" w:hAnsi="Times New Roman" w:cs="Times New Roman"/>
          <w:sz w:val="28"/>
          <w:szCs w:val="28"/>
        </w:rPr>
        <w:t xml:space="preserve">Центр надає на платній основі комплекс послуг, що входять до соціальної послуги Догляд вдома. </w:t>
      </w:r>
    </w:p>
    <w:p w14:paraId="5E300B94" w14:textId="77777777" w:rsidR="0078175E" w:rsidRPr="00B26A27" w:rsidRDefault="0078175E" w:rsidP="0078175E">
      <w:pPr>
        <w:pStyle w:val="a5"/>
        <w:jc w:val="both"/>
        <w:rPr>
          <w:rFonts w:ascii="Times New Roman" w:hAnsi="Times New Roman"/>
          <w:sz w:val="28"/>
          <w:szCs w:val="28"/>
          <w:lang w:val="uk-UA"/>
        </w:rPr>
      </w:pPr>
      <w:r w:rsidRPr="00B26A27">
        <w:rPr>
          <w:rFonts w:ascii="Times New Roman" w:hAnsi="Times New Roman"/>
          <w:sz w:val="28"/>
          <w:szCs w:val="28"/>
        </w:rPr>
        <w:t xml:space="preserve">3.2. </w:t>
      </w:r>
      <w:r w:rsidRPr="00B26A27">
        <w:rPr>
          <w:rFonts w:ascii="Times New Roman" w:hAnsi="Times New Roman"/>
          <w:sz w:val="28"/>
          <w:szCs w:val="28"/>
          <w:lang w:val="uk-UA"/>
        </w:rPr>
        <w:t xml:space="preserve">Тарифи на платні соціальні послуги </w:t>
      </w:r>
      <w:r w:rsidRPr="00B26A27">
        <w:rPr>
          <w:rFonts w:ascii="Times New Roman" w:hAnsi="Times New Roman"/>
          <w:bCs/>
          <w:sz w:val="28"/>
          <w:szCs w:val="28"/>
          <w:lang w:val="uk-UA"/>
        </w:rPr>
        <w:t xml:space="preserve">Центра затверджені рішенням </w:t>
      </w:r>
      <w:r w:rsidRPr="00B26A27">
        <w:rPr>
          <w:rFonts w:ascii="Times New Roman" w:hAnsi="Times New Roman"/>
          <w:bCs/>
          <w:sz w:val="28"/>
          <w:szCs w:val="28"/>
        </w:rPr>
        <w:t xml:space="preserve">Авангардівської </w:t>
      </w:r>
      <w:proofErr w:type="spellStart"/>
      <w:r w:rsidRPr="00B26A27">
        <w:rPr>
          <w:rFonts w:ascii="Times New Roman" w:hAnsi="Times New Roman"/>
          <w:bCs/>
          <w:sz w:val="28"/>
          <w:szCs w:val="28"/>
        </w:rPr>
        <w:t>селищної</w:t>
      </w:r>
      <w:proofErr w:type="spellEnd"/>
      <w:r w:rsidRPr="00B26A27">
        <w:rPr>
          <w:rFonts w:ascii="Times New Roman" w:hAnsi="Times New Roman"/>
          <w:bCs/>
          <w:sz w:val="28"/>
          <w:szCs w:val="28"/>
        </w:rPr>
        <w:t xml:space="preserve"> ради </w:t>
      </w:r>
      <w:r w:rsidRPr="00B26A27">
        <w:rPr>
          <w:rFonts w:ascii="Times New Roman" w:hAnsi="Times New Roman"/>
          <w:sz w:val="28"/>
          <w:szCs w:val="28"/>
          <w:lang w:val="uk-UA"/>
        </w:rPr>
        <w:t>(Додаток 2).</w:t>
      </w:r>
    </w:p>
    <w:p w14:paraId="74390CD3" w14:textId="2ACCEB45" w:rsidR="0078175E" w:rsidRPr="00B26A27" w:rsidRDefault="0078175E" w:rsidP="0078175E">
      <w:pPr>
        <w:pStyle w:val="a5"/>
        <w:jc w:val="both"/>
        <w:rPr>
          <w:rFonts w:ascii="Times New Roman" w:hAnsi="Times New Roman"/>
          <w:sz w:val="28"/>
          <w:szCs w:val="28"/>
          <w:lang w:val="uk-UA"/>
        </w:rPr>
      </w:pPr>
      <w:r w:rsidRPr="00FF0E8A">
        <w:rPr>
          <w:rFonts w:ascii="Times New Roman" w:hAnsi="Times New Roman"/>
          <w:sz w:val="28"/>
          <w:szCs w:val="28"/>
        </w:rPr>
        <w:t xml:space="preserve">3.3. </w:t>
      </w:r>
      <w:r w:rsidR="008551EF" w:rsidRPr="00FF0E8A">
        <w:rPr>
          <w:rFonts w:ascii="Times New Roman" w:hAnsi="Times New Roman"/>
          <w:sz w:val="28"/>
          <w:szCs w:val="28"/>
          <w:lang w:val="uk-UA"/>
        </w:rPr>
        <w:t xml:space="preserve"> </w:t>
      </w:r>
      <w:proofErr w:type="spellStart"/>
      <w:r w:rsidRPr="00FF0E8A">
        <w:rPr>
          <w:rFonts w:ascii="Times New Roman" w:hAnsi="Times New Roman"/>
          <w:sz w:val="28"/>
          <w:szCs w:val="28"/>
        </w:rPr>
        <w:t>Розрахунок</w:t>
      </w:r>
      <w:proofErr w:type="spellEnd"/>
      <w:r w:rsidRPr="00FF0E8A">
        <w:rPr>
          <w:rFonts w:ascii="Times New Roman" w:hAnsi="Times New Roman"/>
          <w:sz w:val="28"/>
          <w:szCs w:val="28"/>
        </w:rPr>
        <w:t xml:space="preserve"> </w:t>
      </w:r>
      <w:r w:rsidRPr="00FF0E8A">
        <w:rPr>
          <w:rFonts w:ascii="Times New Roman" w:hAnsi="Times New Roman"/>
          <w:bCs/>
          <w:sz w:val="28"/>
          <w:szCs w:val="28"/>
        </w:rPr>
        <w:t>тариф</w:t>
      </w:r>
      <w:proofErr w:type="spellStart"/>
      <w:r w:rsidRPr="00FF0E8A">
        <w:rPr>
          <w:rFonts w:ascii="Times New Roman" w:hAnsi="Times New Roman"/>
          <w:bCs/>
          <w:sz w:val="28"/>
          <w:szCs w:val="28"/>
          <w:lang w:val="uk-UA"/>
        </w:rPr>
        <w:t>ів</w:t>
      </w:r>
      <w:proofErr w:type="spellEnd"/>
      <w:r w:rsidRPr="00FF0E8A">
        <w:rPr>
          <w:rFonts w:ascii="Times New Roman" w:hAnsi="Times New Roman"/>
          <w:bCs/>
          <w:sz w:val="28"/>
          <w:szCs w:val="28"/>
        </w:rPr>
        <w:t xml:space="preserve"> на </w:t>
      </w:r>
      <w:proofErr w:type="spellStart"/>
      <w:r w:rsidRPr="00FF0E8A">
        <w:rPr>
          <w:rFonts w:ascii="Times New Roman" w:hAnsi="Times New Roman"/>
          <w:bCs/>
          <w:sz w:val="28"/>
          <w:szCs w:val="28"/>
        </w:rPr>
        <w:t>платні</w:t>
      </w:r>
      <w:proofErr w:type="spellEnd"/>
      <w:r w:rsidRPr="00FF0E8A">
        <w:rPr>
          <w:rFonts w:ascii="Times New Roman" w:hAnsi="Times New Roman"/>
          <w:bCs/>
          <w:sz w:val="28"/>
          <w:szCs w:val="28"/>
        </w:rPr>
        <w:t xml:space="preserve"> </w:t>
      </w:r>
      <w:proofErr w:type="spellStart"/>
      <w:r w:rsidRPr="00FF0E8A">
        <w:rPr>
          <w:rFonts w:ascii="Times New Roman" w:hAnsi="Times New Roman"/>
          <w:bCs/>
          <w:sz w:val="28"/>
          <w:szCs w:val="28"/>
        </w:rPr>
        <w:t>соціальн</w:t>
      </w:r>
      <w:proofErr w:type="spellEnd"/>
      <w:r w:rsidRPr="00FF0E8A">
        <w:rPr>
          <w:rFonts w:ascii="Times New Roman" w:hAnsi="Times New Roman"/>
          <w:bCs/>
          <w:sz w:val="28"/>
          <w:szCs w:val="28"/>
          <w:lang w:val="uk-UA"/>
        </w:rPr>
        <w:t>і</w:t>
      </w:r>
      <w:r w:rsidRPr="00FF0E8A">
        <w:rPr>
          <w:rFonts w:ascii="Times New Roman" w:hAnsi="Times New Roman"/>
          <w:bCs/>
          <w:sz w:val="28"/>
          <w:szCs w:val="28"/>
        </w:rPr>
        <w:t xml:space="preserve"> </w:t>
      </w:r>
      <w:proofErr w:type="spellStart"/>
      <w:r w:rsidRPr="00FF0E8A">
        <w:rPr>
          <w:rFonts w:ascii="Times New Roman" w:hAnsi="Times New Roman"/>
          <w:bCs/>
          <w:sz w:val="28"/>
          <w:szCs w:val="28"/>
        </w:rPr>
        <w:t>послуг</w:t>
      </w:r>
      <w:proofErr w:type="spellEnd"/>
      <w:r w:rsidRPr="00FF0E8A">
        <w:rPr>
          <w:rFonts w:ascii="Times New Roman" w:hAnsi="Times New Roman"/>
          <w:bCs/>
          <w:sz w:val="28"/>
          <w:szCs w:val="28"/>
          <w:lang w:val="uk-UA"/>
        </w:rPr>
        <w:t>и</w:t>
      </w:r>
      <w:r w:rsidRPr="00FF0E8A">
        <w:rPr>
          <w:rFonts w:ascii="Times New Roman" w:hAnsi="Times New Roman"/>
          <w:bCs/>
          <w:sz w:val="28"/>
          <w:szCs w:val="28"/>
        </w:rPr>
        <w:t xml:space="preserve"> </w:t>
      </w:r>
      <w:r w:rsidRPr="00FF0E8A">
        <w:rPr>
          <w:rFonts w:ascii="Times New Roman" w:hAnsi="Times New Roman"/>
          <w:bCs/>
          <w:sz w:val="28"/>
          <w:szCs w:val="28"/>
          <w:lang w:val="uk-UA"/>
        </w:rPr>
        <w:t xml:space="preserve">Центра затверджений рішенням </w:t>
      </w:r>
      <w:r w:rsidRPr="00FF0E8A">
        <w:rPr>
          <w:rFonts w:ascii="Times New Roman" w:hAnsi="Times New Roman"/>
          <w:bCs/>
          <w:sz w:val="28"/>
          <w:szCs w:val="28"/>
        </w:rPr>
        <w:t xml:space="preserve">Авангардівської </w:t>
      </w:r>
      <w:proofErr w:type="spellStart"/>
      <w:r w:rsidRPr="00FF0E8A">
        <w:rPr>
          <w:rFonts w:ascii="Times New Roman" w:hAnsi="Times New Roman"/>
          <w:bCs/>
          <w:sz w:val="28"/>
          <w:szCs w:val="28"/>
        </w:rPr>
        <w:t>селищної</w:t>
      </w:r>
      <w:proofErr w:type="spellEnd"/>
      <w:r w:rsidRPr="00FF0E8A">
        <w:rPr>
          <w:rFonts w:ascii="Times New Roman" w:hAnsi="Times New Roman"/>
          <w:bCs/>
          <w:sz w:val="28"/>
          <w:szCs w:val="28"/>
        </w:rPr>
        <w:t xml:space="preserve"> ради </w:t>
      </w:r>
      <w:r w:rsidRPr="00FF0E8A">
        <w:rPr>
          <w:rFonts w:ascii="Times New Roman" w:hAnsi="Times New Roman"/>
          <w:sz w:val="28"/>
          <w:szCs w:val="28"/>
          <w:lang w:val="uk-UA"/>
        </w:rPr>
        <w:t>(Додаток 1).</w:t>
      </w:r>
    </w:p>
    <w:p w14:paraId="4BADDDA2" w14:textId="77777777" w:rsidR="0078175E" w:rsidRPr="00B26A27" w:rsidRDefault="0078175E" w:rsidP="0078175E">
      <w:pPr>
        <w:pStyle w:val="a3"/>
        <w:tabs>
          <w:tab w:val="left" w:pos="3864"/>
        </w:tabs>
        <w:ind w:left="0"/>
        <w:jc w:val="both"/>
        <w:rPr>
          <w:rFonts w:ascii="Times New Roman" w:hAnsi="Times New Roman" w:cs="Times New Roman"/>
          <w:sz w:val="28"/>
          <w:szCs w:val="28"/>
        </w:rPr>
      </w:pPr>
    </w:p>
    <w:p w14:paraId="681C67BE" w14:textId="77777777" w:rsidR="0078175E" w:rsidRPr="00B26A27" w:rsidRDefault="0078175E" w:rsidP="0078175E">
      <w:pPr>
        <w:pStyle w:val="a3"/>
        <w:tabs>
          <w:tab w:val="left" w:pos="3864"/>
        </w:tabs>
        <w:ind w:left="0"/>
        <w:jc w:val="center"/>
        <w:rPr>
          <w:rFonts w:ascii="Times New Roman" w:hAnsi="Times New Roman" w:cs="Times New Roman"/>
          <w:b/>
          <w:bCs/>
          <w:sz w:val="28"/>
          <w:szCs w:val="28"/>
        </w:rPr>
      </w:pPr>
      <w:r w:rsidRPr="00B26A27">
        <w:rPr>
          <w:rFonts w:ascii="Times New Roman" w:hAnsi="Times New Roman" w:cs="Times New Roman"/>
          <w:b/>
          <w:bCs/>
          <w:sz w:val="28"/>
          <w:szCs w:val="28"/>
        </w:rPr>
        <w:t>4. Порядок встановлення тарифів на платні соціальні послуги громадянам, які знаходяться на обслуговуванні у комунальному закладі «Центр надання соціальних послуг» Авангардівської  селищної ради</w:t>
      </w:r>
    </w:p>
    <w:p w14:paraId="24C4C056" w14:textId="77777777" w:rsidR="0078175E" w:rsidRPr="00B26A27" w:rsidRDefault="0078175E" w:rsidP="0078175E">
      <w:pPr>
        <w:pStyle w:val="a3"/>
        <w:tabs>
          <w:tab w:val="left" w:pos="3864"/>
        </w:tabs>
        <w:ind w:left="0"/>
        <w:jc w:val="both"/>
        <w:rPr>
          <w:rFonts w:ascii="Times New Roman" w:hAnsi="Times New Roman" w:cs="Times New Roman"/>
          <w:sz w:val="28"/>
          <w:szCs w:val="28"/>
        </w:rPr>
      </w:pPr>
    </w:p>
    <w:p w14:paraId="2B1374B1" w14:textId="77777777" w:rsidR="0078175E" w:rsidRPr="00B26A27" w:rsidRDefault="0078175E" w:rsidP="0078175E">
      <w:pPr>
        <w:pStyle w:val="a3"/>
        <w:tabs>
          <w:tab w:val="left" w:pos="3864"/>
        </w:tabs>
        <w:ind w:left="0"/>
        <w:jc w:val="both"/>
        <w:rPr>
          <w:rFonts w:ascii="Times New Roman" w:hAnsi="Times New Roman" w:cs="Times New Roman"/>
          <w:color w:val="000000" w:themeColor="text1"/>
          <w:sz w:val="28"/>
          <w:szCs w:val="28"/>
        </w:rPr>
      </w:pPr>
      <w:r w:rsidRPr="00B26A27">
        <w:rPr>
          <w:rFonts w:ascii="Times New Roman" w:hAnsi="Times New Roman" w:cs="Times New Roman"/>
          <w:color w:val="000000" w:themeColor="text1"/>
          <w:sz w:val="28"/>
          <w:szCs w:val="28"/>
        </w:rPr>
        <w:t>4.1. Розмір плати за той чи інший вид послуг встановлюється на підставі її тарифу. Тарифи на платні соціальні послуги визначаються Центром відповідно до Постанови Кабінету Міністрів України від 01.06.2020 року № 428 «Про затвердження Порядку регулювання тарифів на соціальні послуги» із змінами; Наказу Міністерства соціальної політики України від 07.12.2015 року № 1186 «Про затвердження Методичних рекомендацій розрахунку вартості соціальних послуг».</w:t>
      </w:r>
    </w:p>
    <w:p w14:paraId="24706ECA" w14:textId="77777777" w:rsidR="0078175E" w:rsidRPr="00B26A27" w:rsidRDefault="0078175E" w:rsidP="0078175E">
      <w:pPr>
        <w:pStyle w:val="a3"/>
        <w:tabs>
          <w:tab w:val="left" w:pos="3864"/>
        </w:tabs>
        <w:ind w:left="0"/>
        <w:jc w:val="both"/>
        <w:rPr>
          <w:rFonts w:ascii="Times New Roman" w:hAnsi="Times New Roman" w:cs="Times New Roman"/>
          <w:color w:val="000000" w:themeColor="text1"/>
          <w:sz w:val="28"/>
          <w:szCs w:val="28"/>
        </w:rPr>
      </w:pPr>
      <w:r w:rsidRPr="00B26A27">
        <w:rPr>
          <w:rFonts w:ascii="Times New Roman" w:hAnsi="Times New Roman" w:cs="Times New Roman"/>
          <w:color w:val="000000" w:themeColor="text1"/>
          <w:sz w:val="28"/>
          <w:szCs w:val="28"/>
        </w:rPr>
        <w:t>4.2. Тарифи на соціальні послуги визначаються Центром  і затверджуються засновниками один раз на відповідний рік на строк, що становить календарний рік, або на менший період часу до закінчення календарного року, якщо його затвердження здійснюється в цьому ж календарному році.</w:t>
      </w:r>
    </w:p>
    <w:p w14:paraId="0856EF9D" w14:textId="77777777" w:rsidR="0078175E" w:rsidRPr="00B26A27" w:rsidRDefault="0078175E" w:rsidP="0078175E">
      <w:pPr>
        <w:pStyle w:val="a3"/>
        <w:tabs>
          <w:tab w:val="left" w:pos="3864"/>
        </w:tabs>
        <w:ind w:left="0"/>
        <w:jc w:val="both"/>
        <w:rPr>
          <w:rFonts w:ascii="Times New Roman" w:hAnsi="Times New Roman" w:cs="Times New Roman"/>
          <w:color w:val="000000" w:themeColor="text1"/>
          <w:sz w:val="28"/>
          <w:szCs w:val="28"/>
        </w:rPr>
      </w:pPr>
      <w:r w:rsidRPr="00B26A27">
        <w:rPr>
          <w:rFonts w:ascii="Times New Roman" w:hAnsi="Times New Roman" w:cs="Times New Roman"/>
          <w:color w:val="000000" w:themeColor="text1"/>
          <w:sz w:val="28"/>
          <w:szCs w:val="28"/>
        </w:rPr>
        <w:t xml:space="preserve">За рішенням Авангардівської  селищної ради для окремо визначених соціальних послуг може бути встановлено нижчий тариф на соціальну послугу за можливості покриття витрат за рахунок джерел, не заборонених законодавством. </w:t>
      </w:r>
    </w:p>
    <w:p w14:paraId="0A32FE4E" w14:textId="77777777" w:rsidR="0078175E" w:rsidRPr="00B26A27" w:rsidRDefault="0078175E" w:rsidP="0078175E">
      <w:pPr>
        <w:pStyle w:val="a3"/>
        <w:tabs>
          <w:tab w:val="left" w:pos="3864"/>
        </w:tabs>
        <w:ind w:left="0"/>
        <w:jc w:val="both"/>
        <w:rPr>
          <w:rFonts w:ascii="Times New Roman" w:hAnsi="Times New Roman" w:cs="Times New Roman"/>
          <w:color w:val="000000" w:themeColor="text1"/>
          <w:sz w:val="28"/>
          <w:szCs w:val="28"/>
        </w:rPr>
      </w:pPr>
      <w:r w:rsidRPr="00B26A27">
        <w:rPr>
          <w:rFonts w:ascii="Times New Roman" w:hAnsi="Times New Roman" w:cs="Times New Roman"/>
          <w:color w:val="000000" w:themeColor="text1"/>
          <w:sz w:val="28"/>
          <w:szCs w:val="28"/>
        </w:rPr>
        <w:t xml:space="preserve">4.3. Диференційована оплата за надання платних соціальних послуг встановлюється відповідно до Постанови Кабінету Міністрів України від 01.06.2020 року № 429 «Про затвердження Порядку установленням диференційованої плати за надання соціальних послуг» зі змінами. </w:t>
      </w:r>
    </w:p>
    <w:p w14:paraId="6152A683" w14:textId="77777777" w:rsidR="0078175E" w:rsidRPr="00B26A27" w:rsidRDefault="0078175E" w:rsidP="0078175E">
      <w:pPr>
        <w:pStyle w:val="a3"/>
        <w:tabs>
          <w:tab w:val="left" w:pos="3864"/>
        </w:tabs>
        <w:ind w:left="0"/>
        <w:jc w:val="both"/>
        <w:rPr>
          <w:rFonts w:ascii="Times New Roman" w:hAnsi="Times New Roman" w:cs="Times New Roman"/>
          <w:color w:val="000000" w:themeColor="text1"/>
          <w:sz w:val="28"/>
          <w:szCs w:val="28"/>
        </w:rPr>
      </w:pPr>
      <w:r w:rsidRPr="00B26A27">
        <w:rPr>
          <w:rFonts w:ascii="Times New Roman" w:hAnsi="Times New Roman" w:cs="Times New Roman"/>
          <w:color w:val="000000" w:themeColor="text1"/>
          <w:sz w:val="28"/>
          <w:szCs w:val="28"/>
        </w:rPr>
        <w:t xml:space="preserve">4.4. Тарифи на платні соціальні послуги можуть переглядатися у разі зміни, протягом строку дії тарифу на соціальну послугу, обсягу окремих складових економічно обґрунтованих витрат з причин, які не залежать від надавачів соціальних послуг. </w:t>
      </w:r>
    </w:p>
    <w:p w14:paraId="3ACAE7ED" w14:textId="77777777" w:rsidR="0078175E" w:rsidRPr="00B26A27" w:rsidRDefault="0078175E" w:rsidP="0078175E">
      <w:pPr>
        <w:pStyle w:val="a3"/>
        <w:tabs>
          <w:tab w:val="left" w:pos="3864"/>
        </w:tabs>
        <w:spacing w:after="0"/>
        <w:ind w:left="0"/>
        <w:jc w:val="both"/>
        <w:rPr>
          <w:rFonts w:ascii="Times New Roman" w:hAnsi="Times New Roman" w:cs="Times New Roman"/>
          <w:color w:val="000000" w:themeColor="text1"/>
          <w:sz w:val="28"/>
          <w:szCs w:val="28"/>
        </w:rPr>
      </w:pPr>
      <w:r w:rsidRPr="00B26A27">
        <w:rPr>
          <w:rFonts w:ascii="Times New Roman" w:hAnsi="Times New Roman" w:cs="Times New Roman"/>
          <w:color w:val="000000" w:themeColor="text1"/>
          <w:sz w:val="28"/>
          <w:szCs w:val="28"/>
        </w:rPr>
        <w:t xml:space="preserve">4.5. В разі зміни фінансових показників, необхідних для розрахунку тарифу на платні соціальні послуги, Центр переглядає тарифи на платні соціальні послуги та затверджує їх згідно з законодавством. </w:t>
      </w:r>
    </w:p>
    <w:p w14:paraId="15303E00" w14:textId="77777777" w:rsidR="0078175E" w:rsidRPr="00B26A27" w:rsidRDefault="0078175E" w:rsidP="0078175E">
      <w:pPr>
        <w:pStyle w:val="rvps2"/>
        <w:shd w:val="clear" w:color="auto" w:fill="FFFFFF"/>
        <w:spacing w:before="0" w:beforeAutospacing="0" w:after="0" w:afterAutospacing="0"/>
        <w:jc w:val="both"/>
        <w:rPr>
          <w:color w:val="000000" w:themeColor="text1"/>
          <w:sz w:val="28"/>
          <w:szCs w:val="28"/>
        </w:rPr>
      </w:pPr>
      <w:r w:rsidRPr="00B26A27">
        <w:rPr>
          <w:color w:val="000000" w:themeColor="text1"/>
          <w:sz w:val="28"/>
          <w:szCs w:val="28"/>
        </w:rPr>
        <w:t>Перерахунок тарифу на соціальну послугу проводиться шляхом коригування (перегляду) лише тих складових тарифу, за якими здійснювалися цінові зміни.</w:t>
      </w:r>
    </w:p>
    <w:p w14:paraId="76C743BD" w14:textId="77777777" w:rsidR="0078175E" w:rsidRPr="00B26A27" w:rsidRDefault="0078175E" w:rsidP="0078175E">
      <w:pPr>
        <w:pStyle w:val="a3"/>
        <w:tabs>
          <w:tab w:val="left" w:pos="3864"/>
        </w:tabs>
        <w:ind w:left="0"/>
        <w:jc w:val="both"/>
        <w:rPr>
          <w:rFonts w:ascii="Times New Roman" w:hAnsi="Times New Roman" w:cs="Times New Roman"/>
          <w:color w:val="000000" w:themeColor="text1"/>
          <w:sz w:val="28"/>
          <w:szCs w:val="28"/>
        </w:rPr>
      </w:pPr>
      <w:r w:rsidRPr="00B26A27">
        <w:rPr>
          <w:rFonts w:ascii="Times New Roman" w:hAnsi="Times New Roman" w:cs="Times New Roman"/>
          <w:color w:val="000000" w:themeColor="text1"/>
          <w:sz w:val="28"/>
          <w:szCs w:val="28"/>
        </w:rPr>
        <w:t>4.6. Роботу з організації платних соціальних послуг очолює директор та завідувачі відділень.</w:t>
      </w:r>
    </w:p>
    <w:p w14:paraId="557E9D46" w14:textId="77777777" w:rsidR="0078175E" w:rsidRPr="00B26A27" w:rsidRDefault="0078175E" w:rsidP="0078175E">
      <w:pPr>
        <w:pStyle w:val="a3"/>
        <w:tabs>
          <w:tab w:val="left" w:pos="3864"/>
        </w:tabs>
        <w:ind w:left="0"/>
        <w:jc w:val="both"/>
        <w:rPr>
          <w:rFonts w:ascii="Times New Roman" w:hAnsi="Times New Roman" w:cs="Times New Roman"/>
          <w:color w:val="000000" w:themeColor="text1"/>
          <w:sz w:val="28"/>
          <w:szCs w:val="28"/>
        </w:rPr>
      </w:pPr>
    </w:p>
    <w:p w14:paraId="16917B3A" w14:textId="77777777" w:rsidR="000C67C0" w:rsidRDefault="0078175E" w:rsidP="0078175E">
      <w:pPr>
        <w:pStyle w:val="a3"/>
        <w:tabs>
          <w:tab w:val="left" w:pos="3864"/>
        </w:tabs>
        <w:ind w:left="-142" w:firstLine="142"/>
        <w:jc w:val="center"/>
        <w:rPr>
          <w:rFonts w:ascii="Times New Roman" w:hAnsi="Times New Roman" w:cs="Times New Roman"/>
          <w:b/>
          <w:bCs/>
          <w:sz w:val="28"/>
          <w:szCs w:val="28"/>
        </w:rPr>
      </w:pPr>
      <w:r w:rsidRPr="00B26A27">
        <w:rPr>
          <w:rFonts w:ascii="Times New Roman" w:hAnsi="Times New Roman" w:cs="Times New Roman"/>
          <w:b/>
          <w:bCs/>
          <w:sz w:val="28"/>
          <w:szCs w:val="28"/>
        </w:rPr>
        <w:lastRenderedPageBreak/>
        <w:t xml:space="preserve">5. Порядок встановлення диференційованої плати </w:t>
      </w:r>
    </w:p>
    <w:p w14:paraId="75646AC1" w14:textId="66310EF9" w:rsidR="0078175E" w:rsidRPr="00B26A27" w:rsidRDefault="0078175E" w:rsidP="0078175E">
      <w:pPr>
        <w:pStyle w:val="a3"/>
        <w:tabs>
          <w:tab w:val="left" w:pos="3864"/>
        </w:tabs>
        <w:ind w:left="-142" w:firstLine="142"/>
        <w:jc w:val="center"/>
        <w:rPr>
          <w:rFonts w:ascii="Times New Roman" w:hAnsi="Times New Roman" w:cs="Times New Roman"/>
          <w:b/>
          <w:bCs/>
          <w:sz w:val="28"/>
          <w:szCs w:val="28"/>
        </w:rPr>
      </w:pPr>
      <w:r w:rsidRPr="00B26A27">
        <w:rPr>
          <w:rFonts w:ascii="Times New Roman" w:hAnsi="Times New Roman" w:cs="Times New Roman"/>
          <w:b/>
          <w:bCs/>
          <w:sz w:val="28"/>
          <w:szCs w:val="28"/>
        </w:rPr>
        <w:t>за надання соціальних послуг</w:t>
      </w:r>
    </w:p>
    <w:p w14:paraId="286076A2" w14:textId="77777777" w:rsidR="0078175E" w:rsidRPr="00B26A27" w:rsidRDefault="0078175E" w:rsidP="0078175E">
      <w:pPr>
        <w:pStyle w:val="a3"/>
        <w:tabs>
          <w:tab w:val="left" w:pos="3864"/>
        </w:tabs>
        <w:ind w:left="0"/>
        <w:jc w:val="both"/>
        <w:rPr>
          <w:rFonts w:ascii="Times New Roman" w:hAnsi="Times New Roman" w:cs="Times New Roman"/>
          <w:sz w:val="28"/>
          <w:szCs w:val="28"/>
        </w:rPr>
      </w:pPr>
    </w:p>
    <w:p w14:paraId="17B3FCE5"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5.1. Диференційована плата за надання соціальних послуг встановлюється отримувачам соціальних послуг, середньомісячний сукупний дохід яких перевищує два прожиткових мінімуми, але не перевищує чотирьох прожиткових мінімумів для відповідної категорії осіб. </w:t>
      </w:r>
    </w:p>
    <w:p w14:paraId="6EF9A113"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5.2. Диференційована плата за надання соціальних послуг установлюється з дати укладання договору і переглядається щороку. </w:t>
      </w:r>
    </w:p>
    <w:p w14:paraId="79A54578"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5.3. Диференційована плата за надання соціальних послуг сплачується щомісяця у розмірі, що не перевищує граничної величини. Якщо вартість соціальних послуг, що надаються протягом відповідного місяця, не перевищує граничної величини, диференційована плата за надання соціальних послуг становить 75% вартості таких послуг. </w:t>
      </w:r>
    </w:p>
    <w:p w14:paraId="5466F844"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5.4. Прожитковий мінімум для встановлення диференційованої плати за надання соціальних послуг враховується у встановленому законодавством розмірі для відповідної категорії осіб за місяць, що передує місяцю звернення особи за надання соціальних послуг. </w:t>
      </w:r>
    </w:p>
    <w:p w14:paraId="0D4F234B"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5.5. Вартість соціальної послуги встановлюється на підставі тарифу, визначеного Центром, залежно від змісту та обсягу послуг, що надаються. </w:t>
      </w:r>
    </w:p>
    <w:p w14:paraId="3009BEE0"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5.6. Сума вартості наданих платних соціальних послуг, яка не покривається диференційованою платою отримувачів послуг, забезпечується за рахунок видатків на утримання комунального закладу. </w:t>
      </w:r>
    </w:p>
    <w:p w14:paraId="00EC6DEC"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5.7. Сума вартості наданих платних соціальних послуг, яка не оплачена отримувачем в зв’язку зі смертю, в розмірі, що не перевищує заборгованості за останній звітний місяць, забезпечується за рахунок бюджетних коштів, передбачених на утримання Центра. </w:t>
      </w:r>
    </w:p>
    <w:p w14:paraId="0941A259" w14:textId="77777777" w:rsidR="0078175E" w:rsidRPr="00B26A27" w:rsidRDefault="0078175E" w:rsidP="0078175E">
      <w:pPr>
        <w:pStyle w:val="a3"/>
        <w:tabs>
          <w:tab w:val="left" w:pos="3864"/>
        </w:tabs>
        <w:ind w:left="0"/>
        <w:jc w:val="both"/>
        <w:rPr>
          <w:rFonts w:ascii="Times New Roman" w:hAnsi="Times New Roman" w:cs="Times New Roman"/>
          <w:sz w:val="28"/>
          <w:szCs w:val="28"/>
        </w:rPr>
      </w:pPr>
    </w:p>
    <w:p w14:paraId="35FDD8DF" w14:textId="77777777" w:rsidR="0078175E" w:rsidRPr="00B26A27" w:rsidRDefault="0078175E" w:rsidP="0078175E">
      <w:pPr>
        <w:pStyle w:val="a3"/>
        <w:tabs>
          <w:tab w:val="left" w:pos="3864"/>
        </w:tabs>
        <w:ind w:left="0"/>
        <w:jc w:val="center"/>
        <w:rPr>
          <w:rFonts w:ascii="Times New Roman" w:hAnsi="Times New Roman" w:cs="Times New Roman"/>
          <w:b/>
          <w:bCs/>
          <w:sz w:val="28"/>
          <w:szCs w:val="28"/>
        </w:rPr>
      </w:pPr>
      <w:r w:rsidRPr="00B26A27">
        <w:rPr>
          <w:rFonts w:ascii="Times New Roman" w:hAnsi="Times New Roman" w:cs="Times New Roman"/>
          <w:b/>
          <w:bCs/>
          <w:sz w:val="28"/>
          <w:szCs w:val="28"/>
        </w:rPr>
        <w:t>6. Порядок оплати наданих платних соціальних послуг</w:t>
      </w:r>
    </w:p>
    <w:p w14:paraId="6675AC41" w14:textId="77777777" w:rsidR="0078175E" w:rsidRPr="00B26A27" w:rsidRDefault="0078175E" w:rsidP="0078175E">
      <w:pPr>
        <w:pStyle w:val="a3"/>
        <w:tabs>
          <w:tab w:val="left" w:pos="3864"/>
        </w:tabs>
        <w:ind w:left="0"/>
        <w:jc w:val="both"/>
        <w:rPr>
          <w:rFonts w:ascii="Times New Roman" w:hAnsi="Times New Roman" w:cs="Times New Roman"/>
          <w:sz w:val="28"/>
          <w:szCs w:val="28"/>
        </w:rPr>
      </w:pPr>
    </w:p>
    <w:p w14:paraId="4B5E157A"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 6.1. Плата за соціальні послуги, надані з установленням диференційованої плати/платно, за рахунок Отримувача соціальних послуг або третіх осіб вноситься щомісяця з дати набрання чинності договором протягом п'яти робочих днів після надання відповідного рахунку/акту. </w:t>
      </w:r>
    </w:p>
    <w:p w14:paraId="736AB751"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6.2. Оплата за платні соціальні послуги здійснюється отримувачем послуг (або за дорученням відповідальною особою) на підставі акту про надання соціальних послуг. </w:t>
      </w:r>
    </w:p>
    <w:p w14:paraId="6007A200"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6.3. Оплата за платні соціальні послуги здійснюється через банківські установи чи інші платіжні системи на розрахунковий рахунок комунального закладу, відкритий в органах Державного казначейства, на умовах, визначених Договором про надання соціальних послуг. </w:t>
      </w:r>
    </w:p>
    <w:p w14:paraId="3D6C935D" w14:textId="77777777" w:rsidR="0078175E" w:rsidRPr="00B26A27" w:rsidRDefault="0078175E" w:rsidP="0078175E">
      <w:pPr>
        <w:pStyle w:val="a3"/>
        <w:tabs>
          <w:tab w:val="left" w:pos="3864"/>
        </w:tabs>
        <w:ind w:left="0"/>
        <w:jc w:val="both"/>
        <w:rPr>
          <w:rFonts w:ascii="Times New Roman" w:hAnsi="Times New Roman" w:cs="Times New Roman"/>
          <w:sz w:val="28"/>
          <w:szCs w:val="28"/>
        </w:rPr>
      </w:pPr>
    </w:p>
    <w:p w14:paraId="095E35DF" w14:textId="77777777" w:rsidR="0078175E" w:rsidRPr="00B26A27" w:rsidRDefault="0078175E" w:rsidP="0078175E">
      <w:pPr>
        <w:pStyle w:val="a3"/>
        <w:tabs>
          <w:tab w:val="left" w:pos="3864"/>
        </w:tabs>
        <w:ind w:left="0"/>
        <w:jc w:val="center"/>
        <w:rPr>
          <w:rFonts w:ascii="Times New Roman" w:hAnsi="Times New Roman" w:cs="Times New Roman"/>
          <w:b/>
          <w:bCs/>
          <w:sz w:val="28"/>
          <w:szCs w:val="28"/>
        </w:rPr>
      </w:pPr>
      <w:r w:rsidRPr="00B26A27">
        <w:rPr>
          <w:rFonts w:ascii="Times New Roman" w:hAnsi="Times New Roman" w:cs="Times New Roman"/>
          <w:b/>
          <w:bCs/>
          <w:sz w:val="28"/>
          <w:szCs w:val="28"/>
        </w:rPr>
        <w:t>7. Планування та використання доходів від надання платних послуг</w:t>
      </w:r>
    </w:p>
    <w:p w14:paraId="7E4572BE" w14:textId="77777777" w:rsidR="0078175E" w:rsidRPr="00B26A27" w:rsidRDefault="0078175E" w:rsidP="0078175E">
      <w:pPr>
        <w:pStyle w:val="a3"/>
        <w:tabs>
          <w:tab w:val="left" w:pos="3864"/>
        </w:tabs>
        <w:ind w:left="0"/>
        <w:jc w:val="both"/>
        <w:rPr>
          <w:rFonts w:ascii="Times New Roman" w:hAnsi="Times New Roman" w:cs="Times New Roman"/>
          <w:sz w:val="28"/>
          <w:szCs w:val="28"/>
        </w:rPr>
      </w:pPr>
    </w:p>
    <w:p w14:paraId="494FCED8"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7.1. Центр при наданні платних соціальних послуг не має на меті отримання прибутку. </w:t>
      </w:r>
    </w:p>
    <w:p w14:paraId="15BF1CFF"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7.2. Видатки, пов’язані із наданням соціальних послуг, передбачаються у кошторисі комунальної установи за рахунок коштів місцевого бюджету, та за рахунок інших джерел, не заборонених законодавством. </w:t>
      </w:r>
    </w:p>
    <w:p w14:paraId="5FC82506"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7.3. Кошти, що надходять від надання платних соціальних послуг акумулюються на спеціальному рахунку комунальної установи та використовуються відповідно до чинного законодавства. </w:t>
      </w:r>
    </w:p>
    <w:p w14:paraId="1C412E79"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 xml:space="preserve">В першу чергу кошти спрямовуються на витрати, пов’язані з наданням цих послуг, а також можуть бути спрямовані на розвиток Центра та на видатки, не забезпечені за загальним фондом кошторису закладу. </w:t>
      </w:r>
    </w:p>
    <w:p w14:paraId="0BA0A2E4" w14:textId="77777777" w:rsidR="0078175E" w:rsidRPr="00B26A27" w:rsidRDefault="0078175E" w:rsidP="0078175E">
      <w:pPr>
        <w:pStyle w:val="a3"/>
        <w:tabs>
          <w:tab w:val="left" w:pos="3864"/>
        </w:tabs>
        <w:ind w:left="0"/>
        <w:jc w:val="both"/>
        <w:rPr>
          <w:rFonts w:ascii="Times New Roman" w:hAnsi="Times New Roman" w:cs="Times New Roman"/>
          <w:sz w:val="28"/>
          <w:szCs w:val="28"/>
        </w:rPr>
      </w:pPr>
      <w:r w:rsidRPr="00B26A27">
        <w:rPr>
          <w:rFonts w:ascii="Times New Roman" w:hAnsi="Times New Roman" w:cs="Times New Roman"/>
          <w:sz w:val="28"/>
          <w:szCs w:val="28"/>
        </w:rPr>
        <w:t>7.4. Центр, при наданні платних соціальних послуг, веде бухгалтерський облік та формує фінансову звітність за цим видом діяльності відповідно до чинного законодавства.</w:t>
      </w:r>
    </w:p>
    <w:p w14:paraId="2C95AA85" w14:textId="77777777" w:rsidR="0078175E" w:rsidRPr="00B26A27" w:rsidRDefault="0078175E" w:rsidP="0078175E">
      <w:pPr>
        <w:pStyle w:val="a3"/>
        <w:tabs>
          <w:tab w:val="left" w:pos="3864"/>
        </w:tabs>
        <w:ind w:left="-142" w:firstLine="142"/>
        <w:jc w:val="both"/>
        <w:rPr>
          <w:rFonts w:ascii="Times New Roman" w:hAnsi="Times New Roman" w:cs="Times New Roman"/>
          <w:sz w:val="28"/>
          <w:szCs w:val="28"/>
        </w:rPr>
      </w:pPr>
    </w:p>
    <w:p w14:paraId="2609BC3C" w14:textId="77777777" w:rsidR="0078175E" w:rsidRPr="00B26A27" w:rsidRDefault="0078175E" w:rsidP="0078175E">
      <w:pPr>
        <w:rPr>
          <w:rFonts w:ascii="Times New Roman" w:hAnsi="Times New Roman" w:cs="Times New Roman"/>
        </w:rPr>
      </w:pPr>
    </w:p>
    <w:p w14:paraId="5E871FD0" w14:textId="77777777" w:rsidR="0078175E" w:rsidRPr="00B26A27" w:rsidRDefault="0078175E" w:rsidP="0078175E">
      <w:pPr>
        <w:rPr>
          <w:rFonts w:ascii="Times New Roman" w:hAnsi="Times New Roman" w:cs="Times New Roman"/>
          <w:sz w:val="28"/>
          <w:szCs w:val="28"/>
        </w:rPr>
      </w:pPr>
    </w:p>
    <w:p w14:paraId="00DC5C7D" w14:textId="77777777" w:rsidR="0078175E" w:rsidRPr="00B26A27" w:rsidRDefault="0078175E" w:rsidP="0078175E">
      <w:pPr>
        <w:jc w:val="center"/>
        <w:rPr>
          <w:rFonts w:ascii="Times New Roman" w:hAnsi="Times New Roman" w:cs="Times New Roman"/>
        </w:rPr>
      </w:pPr>
    </w:p>
    <w:p w14:paraId="20D4C66F" w14:textId="77777777" w:rsidR="0078175E" w:rsidRDefault="0078175E" w:rsidP="0078175E">
      <w:pPr>
        <w:jc w:val="center"/>
        <w:rPr>
          <w:rFonts w:ascii="Times New Roman" w:hAnsi="Times New Roman" w:cs="Times New Roman"/>
        </w:rPr>
      </w:pPr>
    </w:p>
    <w:p w14:paraId="1DCD4B72" w14:textId="77777777" w:rsidR="0078175E" w:rsidRDefault="0078175E" w:rsidP="0078175E">
      <w:pPr>
        <w:jc w:val="center"/>
        <w:rPr>
          <w:rFonts w:ascii="Times New Roman" w:hAnsi="Times New Roman" w:cs="Times New Roman"/>
        </w:rPr>
      </w:pPr>
    </w:p>
    <w:p w14:paraId="67D41F74" w14:textId="77777777" w:rsidR="0078175E" w:rsidRDefault="0078175E" w:rsidP="0078175E">
      <w:pPr>
        <w:jc w:val="center"/>
        <w:rPr>
          <w:rFonts w:ascii="Times New Roman" w:hAnsi="Times New Roman" w:cs="Times New Roman"/>
        </w:rPr>
      </w:pPr>
    </w:p>
    <w:p w14:paraId="4FC78ED4" w14:textId="77777777" w:rsidR="0078175E" w:rsidRDefault="0078175E" w:rsidP="0078175E">
      <w:pPr>
        <w:jc w:val="center"/>
        <w:rPr>
          <w:rFonts w:ascii="Times New Roman" w:hAnsi="Times New Roman" w:cs="Times New Roman"/>
        </w:rPr>
      </w:pPr>
    </w:p>
    <w:p w14:paraId="35BF298B" w14:textId="77777777" w:rsidR="0078175E" w:rsidRDefault="0078175E" w:rsidP="0078175E">
      <w:pPr>
        <w:jc w:val="center"/>
        <w:rPr>
          <w:rFonts w:ascii="Times New Roman" w:hAnsi="Times New Roman" w:cs="Times New Roman"/>
        </w:rPr>
      </w:pPr>
    </w:p>
    <w:p w14:paraId="01A97AC3" w14:textId="77777777" w:rsidR="0078175E" w:rsidRDefault="0078175E" w:rsidP="0078175E">
      <w:pPr>
        <w:jc w:val="center"/>
        <w:rPr>
          <w:rFonts w:ascii="Times New Roman" w:hAnsi="Times New Roman" w:cs="Times New Roman"/>
        </w:rPr>
      </w:pPr>
    </w:p>
    <w:p w14:paraId="5DD74655" w14:textId="77777777" w:rsidR="0078175E" w:rsidRDefault="0078175E" w:rsidP="0078175E">
      <w:pPr>
        <w:jc w:val="center"/>
        <w:rPr>
          <w:rFonts w:ascii="Times New Roman" w:hAnsi="Times New Roman" w:cs="Times New Roman"/>
        </w:rPr>
      </w:pPr>
    </w:p>
    <w:p w14:paraId="26B20D43" w14:textId="77777777" w:rsidR="0078175E" w:rsidRDefault="0078175E" w:rsidP="0078175E">
      <w:pPr>
        <w:jc w:val="center"/>
        <w:rPr>
          <w:rFonts w:ascii="Times New Roman" w:hAnsi="Times New Roman" w:cs="Times New Roman"/>
        </w:rPr>
      </w:pPr>
    </w:p>
    <w:p w14:paraId="17B3953D" w14:textId="77777777" w:rsidR="0078175E" w:rsidRDefault="0078175E" w:rsidP="0078175E">
      <w:pPr>
        <w:jc w:val="center"/>
        <w:rPr>
          <w:rFonts w:ascii="Times New Roman" w:hAnsi="Times New Roman" w:cs="Times New Roman"/>
        </w:rPr>
      </w:pPr>
    </w:p>
    <w:p w14:paraId="5F710D17" w14:textId="77777777" w:rsidR="0078175E" w:rsidRDefault="0078175E" w:rsidP="0078175E">
      <w:pPr>
        <w:jc w:val="center"/>
        <w:rPr>
          <w:rFonts w:ascii="Times New Roman" w:hAnsi="Times New Roman" w:cs="Times New Roman"/>
        </w:rPr>
      </w:pPr>
    </w:p>
    <w:p w14:paraId="0F101396" w14:textId="77777777" w:rsidR="0078175E" w:rsidRDefault="0078175E" w:rsidP="0078175E">
      <w:pPr>
        <w:jc w:val="center"/>
        <w:rPr>
          <w:rFonts w:ascii="Times New Roman" w:hAnsi="Times New Roman" w:cs="Times New Roman"/>
        </w:rPr>
      </w:pPr>
    </w:p>
    <w:p w14:paraId="76CC0801" w14:textId="77777777" w:rsidR="0078175E" w:rsidRDefault="0078175E" w:rsidP="0078175E">
      <w:pPr>
        <w:jc w:val="center"/>
        <w:rPr>
          <w:rFonts w:ascii="Times New Roman" w:hAnsi="Times New Roman" w:cs="Times New Roman"/>
        </w:rPr>
      </w:pPr>
    </w:p>
    <w:p w14:paraId="0C5BF624" w14:textId="77777777" w:rsidR="0078175E" w:rsidRDefault="0078175E" w:rsidP="0078175E">
      <w:pPr>
        <w:jc w:val="center"/>
        <w:rPr>
          <w:rFonts w:ascii="Times New Roman" w:hAnsi="Times New Roman" w:cs="Times New Roman"/>
        </w:rPr>
      </w:pPr>
    </w:p>
    <w:p w14:paraId="3EFE8C95" w14:textId="77777777" w:rsidR="0078175E" w:rsidRDefault="0078175E" w:rsidP="0078175E">
      <w:pPr>
        <w:jc w:val="center"/>
        <w:rPr>
          <w:rFonts w:ascii="Times New Roman" w:hAnsi="Times New Roman" w:cs="Times New Roman"/>
        </w:rPr>
      </w:pPr>
    </w:p>
    <w:p w14:paraId="4664113C" w14:textId="77777777" w:rsidR="0078175E" w:rsidRDefault="0078175E" w:rsidP="0078175E">
      <w:pPr>
        <w:jc w:val="center"/>
        <w:rPr>
          <w:rFonts w:ascii="Times New Roman" w:hAnsi="Times New Roman" w:cs="Times New Roman"/>
        </w:rPr>
      </w:pPr>
    </w:p>
    <w:p w14:paraId="067297FE" w14:textId="77777777" w:rsidR="0078175E" w:rsidRPr="00B26A27" w:rsidRDefault="0078175E" w:rsidP="0078175E">
      <w:pPr>
        <w:jc w:val="both"/>
        <w:rPr>
          <w:rFonts w:ascii="Times New Roman" w:hAnsi="Times New Roman" w:cs="Times New Roman"/>
          <w:sz w:val="28"/>
          <w:szCs w:val="28"/>
        </w:rPr>
      </w:pPr>
    </w:p>
    <w:p w14:paraId="256DED9A" w14:textId="77777777" w:rsidR="00FF2077" w:rsidRDefault="00FF2077" w:rsidP="0078175E">
      <w:pPr>
        <w:pStyle w:val="a5"/>
        <w:jc w:val="right"/>
        <w:rPr>
          <w:rFonts w:ascii="Times New Roman" w:hAnsi="Times New Roman"/>
          <w:sz w:val="28"/>
          <w:szCs w:val="28"/>
          <w:lang w:val="uk-UA"/>
        </w:rPr>
      </w:pPr>
    </w:p>
    <w:p w14:paraId="0540F2C8" w14:textId="77777777" w:rsidR="00FF2077" w:rsidRDefault="00FF2077" w:rsidP="0078175E">
      <w:pPr>
        <w:pStyle w:val="a5"/>
        <w:jc w:val="right"/>
        <w:rPr>
          <w:rFonts w:ascii="Times New Roman" w:hAnsi="Times New Roman"/>
          <w:sz w:val="28"/>
          <w:szCs w:val="28"/>
          <w:lang w:val="uk-UA"/>
        </w:rPr>
      </w:pPr>
    </w:p>
    <w:p w14:paraId="27AEA139" w14:textId="77777777" w:rsidR="00FF2077" w:rsidRDefault="00FF2077" w:rsidP="0078175E">
      <w:pPr>
        <w:pStyle w:val="a5"/>
        <w:jc w:val="right"/>
        <w:rPr>
          <w:rFonts w:ascii="Times New Roman" w:hAnsi="Times New Roman"/>
          <w:sz w:val="28"/>
          <w:szCs w:val="28"/>
          <w:lang w:val="uk-UA"/>
        </w:rPr>
      </w:pPr>
    </w:p>
    <w:p w14:paraId="716BD4E1" w14:textId="77777777" w:rsidR="00FF2077" w:rsidRDefault="00FF2077" w:rsidP="0078175E">
      <w:pPr>
        <w:pStyle w:val="a5"/>
        <w:jc w:val="right"/>
        <w:rPr>
          <w:rFonts w:ascii="Times New Roman" w:hAnsi="Times New Roman"/>
          <w:sz w:val="28"/>
          <w:szCs w:val="28"/>
          <w:lang w:val="uk-UA"/>
        </w:rPr>
      </w:pPr>
    </w:p>
    <w:p w14:paraId="50D2BF63" w14:textId="77777777" w:rsidR="00FF2077" w:rsidRDefault="00FF2077" w:rsidP="0078175E">
      <w:pPr>
        <w:pStyle w:val="a5"/>
        <w:jc w:val="right"/>
        <w:rPr>
          <w:rFonts w:ascii="Times New Roman" w:hAnsi="Times New Roman"/>
          <w:sz w:val="28"/>
          <w:szCs w:val="28"/>
          <w:lang w:val="uk-UA"/>
        </w:rPr>
      </w:pPr>
    </w:p>
    <w:p w14:paraId="753D911C" w14:textId="4A24E6CF" w:rsidR="0078175E" w:rsidRPr="00B26A27" w:rsidRDefault="0078175E" w:rsidP="0078175E">
      <w:pPr>
        <w:pStyle w:val="a5"/>
        <w:jc w:val="right"/>
        <w:rPr>
          <w:rFonts w:ascii="Times New Roman" w:hAnsi="Times New Roman"/>
          <w:sz w:val="28"/>
          <w:szCs w:val="28"/>
          <w:lang w:val="uk-UA"/>
        </w:rPr>
      </w:pPr>
      <w:r w:rsidRPr="00B26A27">
        <w:rPr>
          <w:rFonts w:ascii="Times New Roman" w:hAnsi="Times New Roman"/>
          <w:sz w:val="28"/>
          <w:szCs w:val="28"/>
          <w:lang w:val="uk-UA"/>
        </w:rPr>
        <w:t xml:space="preserve">Додаток </w:t>
      </w:r>
      <w:r w:rsidR="00FF0E8A">
        <w:rPr>
          <w:rFonts w:ascii="Times New Roman" w:hAnsi="Times New Roman"/>
          <w:sz w:val="28"/>
          <w:szCs w:val="28"/>
          <w:lang w:val="uk-UA"/>
        </w:rPr>
        <w:t>2</w:t>
      </w:r>
      <w:r w:rsidRPr="00B26A27">
        <w:rPr>
          <w:rFonts w:ascii="Times New Roman" w:hAnsi="Times New Roman"/>
          <w:sz w:val="28"/>
          <w:szCs w:val="28"/>
          <w:lang w:val="uk-UA"/>
        </w:rPr>
        <w:t xml:space="preserve"> до рішення </w:t>
      </w:r>
    </w:p>
    <w:p w14:paraId="55F4D4F5" w14:textId="1A2609A1" w:rsidR="0078175E" w:rsidRPr="00B26A27" w:rsidRDefault="0078175E" w:rsidP="0078175E">
      <w:pPr>
        <w:pStyle w:val="a5"/>
        <w:jc w:val="right"/>
        <w:rPr>
          <w:rFonts w:ascii="Times New Roman" w:hAnsi="Times New Roman"/>
          <w:sz w:val="28"/>
          <w:szCs w:val="28"/>
        </w:rPr>
      </w:pPr>
      <w:r w:rsidRPr="00B26A27">
        <w:rPr>
          <w:rFonts w:ascii="Times New Roman" w:hAnsi="Times New Roman"/>
          <w:sz w:val="28"/>
          <w:szCs w:val="28"/>
          <w:lang w:val="uk-UA"/>
        </w:rPr>
        <w:t xml:space="preserve">від </w:t>
      </w:r>
      <w:r w:rsidR="000C67C0">
        <w:rPr>
          <w:rFonts w:ascii="Times New Roman" w:hAnsi="Times New Roman"/>
          <w:sz w:val="28"/>
          <w:szCs w:val="28"/>
          <w:lang w:val="uk-UA"/>
        </w:rPr>
        <w:t>22</w:t>
      </w:r>
      <w:r w:rsidRPr="00B26A27">
        <w:rPr>
          <w:rFonts w:ascii="Times New Roman" w:hAnsi="Times New Roman"/>
          <w:sz w:val="28"/>
          <w:szCs w:val="28"/>
          <w:lang w:val="uk-UA"/>
        </w:rPr>
        <w:t>.0</w:t>
      </w:r>
      <w:r w:rsidR="000C67C0">
        <w:rPr>
          <w:rFonts w:ascii="Times New Roman" w:hAnsi="Times New Roman"/>
          <w:sz w:val="28"/>
          <w:szCs w:val="28"/>
          <w:lang w:val="uk-UA"/>
        </w:rPr>
        <w:t>5</w:t>
      </w:r>
      <w:r w:rsidRPr="00B26A27">
        <w:rPr>
          <w:rFonts w:ascii="Times New Roman" w:hAnsi="Times New Roman"/>
          <w:sz w:val="28"/>
          <w:szCs w:val="28"/>
          <w:lang w:val="uk-UA"/>
        </w:rPr>
        <w:t>.2025 р. №</w:t>
      </w:r>
      <w:r w:rsidR="000C67C0">
        <w:rPr>
          <w:rFonts w:ascii="Times New Roman" w:hAnsi="Times New Roman"/>
          <w:sz w:val="28"/>
          <w:szCs w:val="28"/>
          <w:lang w:val="uk-UA"/>
        </w:rPr>
        <w:t>_____</w:t>
      </w:r>
      <w:r w:rsidRPr="00B26A27">
        <w:rPr>
          <w:rFonts w:ascii="Times New Roman" w:hAnsi="Times New Roman"/>
          <w:sz w:val="28"/>
          <w:szCs w:val="28"/>
          <w:lang w:val="uk-UA"/>
        </w:rPr>
        <w:t xml:space="preserve">- </w:t>
      </w:r>
      <w:r w:rsidRPr="00B26A27">
        <w:rPr>
          <w:rFonts w:ascii="Times New Roman" w:hAnsi="Times New Roman"/>
          <w:sz w:val="28"/>
          <w:szCs w:val="28"/>
          <w:lang w:val="en-US"/>
        </w:rPr>
        <w:t>VIII</w:t>
      </w:r>
    </w:p>
    <w:p w14:paraId="2C9AA986" w14:textId="77777777" w:rsidR="0078175E" w:rsidRPr="00B26A27" w:rsidRDefault="0078175E" w:rsidP="0078175E">
      <w:pPr>
        <w:ind w:firstLine="708"/>
        <w:jc w:val="both"/>
        <w:rPr>
          <w:rFonts w:ascii="Times New Roman" w:hAnsi="Times New Roman" w:cs="Times New Roman"/>
          <w:sz w:val="28"/>
          <w:szCs w:val="28"/>
          <w:lang w:val="ru-RU"/>
        </w:rPr>
      </w:pPr>
    </w:p>
    <w:p w14:paraId="40051859" w14:textId="77777777" w:rsidR="00FF2077" w:rsidRDefault="00FF2077" w:rsidP="0078175E">
      <w:pPr>
        <w:tabs>
          <w:tab w:val="left" w:pos="8093"/>
        </w:tabs>
        <w:jc w:val="center"/>
        <w:rPr>
          <w:rFonts w:ascii="Times New Roman" w:hAnsi="Times New Roman" w:cs="Times New Roman"/>
          <w:b/>
          <w:sz w:val="28"/>
          <w:szCs w:val="28"/>
        </w:rPr>
      </w:pPr>
      <w:bookmarkStart w:id="0" w:name="_Hlk197087213"/>
    </w:p>
    <w:p w14:paraId="24290C4B" w14:textId="77777777" w:rsidR="0078175E" w:rsidRPr="00B26A27" w:rsidRDefault="0078175E" w:rsidP="0078175E">
      <w:pPr>
        <w:tabs>
          <w:tab w:val="left" w:pos="8093"/>
        </w:tabs>
        <w:jc w:val="center"/>
        <w:rPr>
          <w:rFonts w:ascii="Times New Roman" w:hAnsi="Times New Roman" w:cs="Times New Roman"/>
          <w:b/>
          <w:sz w:val="28"/>
          <w:szCs w:val="28"/>
        </w:rPr>
      </w:pPr>
      <w:r w:rsidRPr="00B26A27">
        <w:rPr>
          <w:rFonts w:ascii="Times New Roman" w:hAnsi="Times New Roman" w:cs="Times New Roman"/>
          <w:b/>
          <w:sz w:val="28"/>
          <w:szCs w:val="28"/>
        </w:rPr>
        <w:t>РОЗРАХУНОК</w:t>
      </w:r>
    </w:p>
    <w:p w14:paraId="55C95BC8" w14:textId="77777777" w:rsidR="0078175E" w:rsidRPr="00B26A27" w:rsidRDefault="0078175E" w:rsidP="0077116B">
      <w:pPr>
        <w:tabs>
          <w:tab w:val="center" w:pos="4677"/>
          <w:tab w:val="left" w:pos="8093"/>
        </w:tabs>
        <w:spacing w:after="0" w:line="240" w:lineRule="auto"/>
        <w:jc w:val="center"/>
        <w:rPr>
          <w:rFonts w:ascii="Times New Roman" w:hAnsi="Times New Roman" w:cs="Times New Roman"/>
          <w:b/>
          <w:sz w:val="28"/>
          <w:szCs w:val="28"/>
        </w:rPr>
      </w:pPr>
      <w:r w:rsidRPr="00B26A27">
        <w:rPr>
          <w:rFonts w:ascii="Times New Roman" w:hAnsi="Times New Roman" w:cs="Times New Roman"/>
          <w:b/>
          <w:sz w:val="28"/>
          <w:szCs w:val="28"/>
        </w:rPr>
        <w:t>тарифу на платні соціальну послугу Комунальної установи «Центр надання соціальних послуг» Авангардівської селищної ради</w:t>
      </w:r>
    </w:p>
    <w:bookmarkEnd w:id="0"/>
    <w:p w14:paraId="28D2ECE3" w14:textId="77777777" w:rsidR="0078175E" w:rsidRPr="00B26A27" w:rsidRDefault="0078175E" w:rsidP="0077116B">
      <w:pPr>
        <w:tabs>
          <w:tab w:val="center" w:pos="4677"/>
          <w:tab w:val="left" w:pos="8093"/>
        </w:tabs>
        <w:spacing w:after="0" w:line="240" w:lineRule="auto"/>
        <w:jc w:val="center"/>
        <w:rPr>
          <w:rFonts w:ascii="Times New Roman" w:hAnsi="Times New Roman" w:cs="Times New Roman"/>
          <w:b/>
          <w:sz w:val="28"/>
          <w:szCs w:val="28"/>
        </w:rPr>
      </w:pPr>
    </w:p>
    <w:p w14:paraId="3ED68327" w14:textId="77777777" w:rsidR="0078175E" w:rsidRPr="00B26A27" w:rsidRDefault="0078175E" w:rsidP="0077116B">
      <w:pPr>
        <w:tabs>
          <w:tab w:val="left" w:pos="284"/>
          <w:tab w:val="center" w:pos="4677"/>
          <w:tab w:val="left" w:pos="8093"/>
        </w:tabs>
        <w:spacing w:after="0" w:line="240" w:lineRule="auto"/>
        <w:jc w:val="both"/>
        <w:rPr>
          <w:rFonts w:ascii="Times New Roman" w:hAnsi="Times New Roman" w:cs="Times New Roman"/>
          <w:sz w:val="28"/>
          <w:szCs w:val="28"/>
          <w:bdr w:val="none" w:sz="0" w:space="0" w:color="auto" w:frame="1"/>
          <w:shd w:val="clear" w:color="auto" w:fill="FFFFFF"/>
        </w:rPr>
      </w:pPr>
      <w:r w:rsidRPr="00B26A27">
        <w:rPr>
          <w:rFonts w:ascii="Times New Roman" w:hAnsi="Times New Roman" w:cs="Times New Roman"/>
          <w:sz w:val="28"/>
          <w:szCs w:val="28"/>
        </w:rPr>
        <w:tab/>
        <w:t xml:space="preserve">Відповідно до Методичних рекомендацій розрахунку вартості соціальних послуг, затверджених  наказом Міністерства соціальної політики від 07.12.2015 року №1186, </w:t>
      </w:r>
      <w:r w:rsidRPr="00B26A27">
        <w:rPr>
          <w:rFonts w:ascii="Times New Roman" w:hAnsi="Times New Roman" w:cs="Times New Roman"/>
          <w:bCs/>
          <w:sz w:val="28"/>
          <w:szCs w:val="28"/>
          <w:shd w:val="clear" w:color="auto" w:fill="FFFFFF"/>
        </w:rPr>
        <w:t>Державного стандарту догляду вдома</w:t>
      </w:r>
      <w:r w:rsidRPr="00B26A27">
        <w:rPr>
          <w:rFonts w:ascii="Times New Roman" w:hAnsi="Times New Roman" w:cs="Times New Roman"/>
          <w:sz w:val="28"/>
          <w:szCs w:val="28"/>
        </w:rPr>
        <w:t xml:space="preserve">, затвердженого наказом Міністерства соціальної політики України  від 13.11.2013 року № 760, </w:t>
      </w:r>
      <w:r w:rsidRPr="00B26A27">
        <w:rPr>
          <w:rFonts w:ascii="Times New Roman" w:hAnsi="Times New Roman" w:cs="Times New Roman"/>
          <w:sz w:val="28"/>
          <w:szCs w:val="28"/>
          <w:shd w:val="clear" w:color="auto" w:fill="FFFFFF"/>
        </w:rPr>
        <w:t>(зі змінами, внесеними згідно з Наказом Міністерства соціальної політики від 16.06.2021року № 335)</w:t>
      </w:r>
      <w:r w:rsidRPr="00B26A27">
        <w:rPr>
          <w:rFonts w:ascii="Times New Roman" w:hAnsi="Times New Roman" w:cs="Times New Roman"/>
          <w:sz w:val="28"/>
          <w:szCs w:val="28"/>
        </w:rPr>
        <w:t xml:space="preserve">, </w:t>
      </w:r>
      <w:r w:rsidRPr="00B26A27">
        <w:rPr>
          <w:rFonts w:ascii="Times New Roman" w:hAnsi="Times New Roman" w:cs="Times New Roman"/>
          <w:sz w:val="28"/>
          <w:szCs w:val="28"/>
          <w:bdr w:val="none" w:sz="0" w:space="0" w:color="auto" w:frame="1"/>
          <w:shd w:val="clear" w:color="auto" w:fill="FFFFFF"/>
        </w:rPr>
        <w:t>постанови Кабінету Міністрів України від 01.06.2020 року № 428 «Про затвердження порядку регулювання тарифів соціальні на послуги», постанови Кабінету Міністрів України від 01.06.2020 року № 429 «Про затвердження Порядку установлення диференційованої плати за надання соціальних послуг»,  наказу Міністерства фінансів України від 31.12.1999 року № 318 «Про затвердження Положення (стандарту) бухгалтерського обліку».</w:t>
      </w:r>
    </w:p>
    <w:p w14:paraId="46723BF8" w14:textId="77777777" w:rsidR="0078175E" w:rsidRPr="00B26A27" w:rsidRDefault="0078175E" w:rsidP="0078175E">
      <w:pPr>
        <w:tabs>
          <w:tab w:val="left" w:pos="284"/>
          <w:tab w:val="center" w:pos="4677"/>
          <w:tab w:val="left" w:pos="8093"/>
        </w:tabs>
        <w:jc w:val="both"/>
        <w:rPr>
          <w:rFonts w:ascii="Times New Roman" w:hAnsi="Times New Roman" w:cs="Times New Roman"/>
          <w:b/>
          <w:sz w:val="28"/>
          <w:szCs w:val="28"/>
        </w:rPr>
      </w:pPr>
    </w:p>
    <w:p w14:paraId="277379E7" w14:textId="77777777" w:rsidR="0078175E" w:rsidRPr="00B26A27" w:rsidRDefault="0078175E" w:rsidP="0078175E">
      <w:pPr>
        <w:tabs>
          <w:tab w:val="center" w:pos="4677"/>
          <w:tab w:val="left" w:pos="8093"/>
        </w:tabs>
        <w:jc w:val="both"/>
        <w:rPr>
          <w:rFonts w:ascii="Times New Roman" w:hAnsi="Times New Roman" w:cs="Times New Roman"/>
          <w:b/>
          <w:sz w:val="28"/>
          <w:szCs w:val="28"/>
          <w:u w:val="single"/>
        </w:rPr>
      </w:pPr>
      <w:r w:rsidRPr="00B26A27">
        <w:rPr>
          <w:rFonts w:ascii="Times New Roman" w:hAnsi="Times New Roman" w:cs="Times New Roman"/>
          <w:b/>
          <w:sz w:val="28"/>
          <w:szCs w:val="28"/>
          <w:u w:val="single"/>
        </w:rPr>
        <w:t>Догляд вдома</w:t>
      </w:r>
    </w:p>
    <w:p w14:paraId="14186079" w14:textId="77777777" w:rsidR="0078175E" w:rsidRPr="00B26A27" w:rsidRDefault="0078175E" w:rsidP="0078175E">
      <w:pPr>
        <w:tabs>
          <w:tab w:val="center" w:pos="4677"/>
          <w:tab w:val="left" w:pos="8093"/>
        </w:tabs>
        <w:jc w:val="both"/>
        <w:rPr>
          <w:rFonts w:ascii="Times New Roman" w:hAnsi="Times New Roman" w:cs="Times New Roman"/>
          <w:b/>
          <w:sz w:val="28"/>
          <w:szCs w:val="28"/>
          <w:u w:val="single"/>
        </w:rPr>
      </w:pPr>
      <w:r w:rsidRPr="00B26A27">
        <w:rPr>
          <w:rFonts w:ascii="Times New Roman" w:hAnsi="Times New Roman" w:cs="Times New Roman"/>
          <w:b/>
          <w:sz w:val="28"/>
          <w:szCs w:val="28"/>
          <w:u w:val="single"/>
        </w:rPr>
        <w:t>Вартість надання соціальної послуги протягом 1 людино-години:</w:t>
      </w:r>
      <w:r w:rsidRPr="00B26A27">
        <w:rPr>
          <w:rFonts w:ascii="Times New Roman" w:hAnsi="Times New Roman" w:cs="Times New Roman"/>
          <w:sz w:val="28"/>
          <w:szCs w:val="28"/>
        </w:rPr>
        <w:t xml:space="preserve"> </w:t>
      </w:r>
    </w:p>
    <w:p w14:paraId="0639B55D"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ВП = ПВ+ЧАВ </w:t>
      </w:r>
    </w:p>
    <w:p w14:paraId="6EEF551F"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ВП – вартість послуги; </w:t>
      </w:r>
    </w:p>
    <w:p w14:paraId="6EA18A22"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ПВ – прямі витрати; </w:t>
      </w:r>
    </w:p>
    <w:p w14:paraId="463D2E91"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ЧАВ – частка адміністративних витрат, яка враховується при визначенні вартості соціальної послуги; </w:t>
      </w:r>
    </w:p>
    <w:p w14:paraId="34304007"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b/>
          <w:sz w:val="28"/>
          <w:szCs w:val="28"/>
          <w:u w:val="single"/>
        </w:rPr>
        <w:t>Прямі витрати:</w:t>
      </w:r>
      <w:r w:rsidRPr="00B26A27">
        <w:rPr>
          <w:rFonts w:ascii="Times New Roman" w:hAnsi="Times New Roman" w:cs="Times New Roman"/>
          <w:sz w:val="28"/>
          <w:szCs w:val="28"/>
        </w:rPr>
        <w:t xml:space="preserve"> </w:t>
      </w:r>
    </w:p>
    <w:p w14:paraId="3A150DBB"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ПВ = (ЗПЄВ + ПТРП ) : РД: НТРД де: </w:t>
      </w:r>
    </w:p>
    <w:p w14:paraId="54BC99D2"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ПВ — прямі витрати; </w:t>
      </w:r>
    </w:p>
    <w:p w14:paraId="6265F3CA"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ЗПЄВ — заробітна плата і єдиний внесок на загальнообов’язкове державне соціальне страхування основного та допоміжного персоналу; </w:t>
      </w:r>
    </w:p>
    <w:p w14:paraId="7C4678CD"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ПТРП — придбання товарів, робіт і послуг, безпосередньо пов’язаних із наданням соціальної послуги; </w:t>
      </w:r>
    </w:p>
    <w:p w14:paraId="36954A4F" w14:textId="77777777" w:rsidR="0078175E" w:rsidRPr="00B26A2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 xml:space="preserve">РД – кількість робочих днів на рік; </w:t>
      </w:r>
    </w:p>
    <w:p w14:paraId="1E83F0F1" w14:textId="77777777" w:rsidR="00FF2077" w:rsidRDefault="00FF2077" w:rsidP="0078175E">
      <w:pPr>
        <w:tabs>
          <w:tab w:val="center" w:pos="4677"/>
          <w:tab w:val="left" w:pos="8093"/>
        </w:tabs>
        <w:jc w:val="both"/>
        <w:rPr>
          <w:rFonts w:ascii="Times New Roman" w:hAnsi="Times New Roman" w:cs="Times New Roman"/>
          <w:sz w:val="28"/>
          <w:szCs w:val="28"/>
        </w:rPr>
      </w:pPr>
    </w:p>
    <w:p w14:paraId="625834BD" w14:textId="28D0B8A1" w:rsidR="0078175E" w:rsidRPr="00FF2077" w:rsidRDefault="0078175E" w:rsidP="0078175E">
      <w:pPr>
        <w:tabs>
          <w:tab w:val="center" w:pos="4677"/>
          <w:tab w:val="left" w:pos="8093"/>
        </w:tabs>
        <w:jc w:val="both"/>
        <w:rPr>
          <w:rFonts w:ascii="Times New Roman" w:hAnsi="Times New Roman" w:cs="Times New Roman"/>
          <w:sz w:val="28"/>
          <w:szCs w:val="28"/>
        </w:rPr>
      </w:pPr>
      <w:r w:rsidRPr="00B26A27">
        <w:rPr>
          <w:rFonts w:ascii="Times New Roman" w:hAnsi="Times New Roman" w:cs="Times New Roman"/>
          <w:sz w:val="28"/>
          <w:szCs w:val="28"/>
        </w:rPr>
        <w:t>НТРД – норма три</w:t>
      </w:r>
      <w:r w:rsidR="00FF2077">
        <w:rPr>
          <w:rFonts w:ascii="Times New Roman" w:hAnsi="Times New Roman" w:cs="Times New Roman"/>
          <w:sz w:val="28"/>
          <w:szCs w:val="28"/>
        </w:rPr>
        <w:t>валості робочого дня в годинах.</w:t>
      </w:r>
    </w:p>
    <w:p w14:paraId="6CEC2986"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Прямі витрати на надання соціальної послуги</w:t>
      </w:r>
    </w:p>
    <w:tbl>
      <w:tblPr>
        <w:tblStyle w:val="a4"/>
        <w:tblW w:w="9776" w:type="dxa"/>
        <w:tblLayout w:type="fixed"/>
        <w:tblLook w:val="04A0" w:firstRow="1" w:lastRow="0" w:firstColumn="1" w:lastColumn="0" w:noHBand="0" w:noVBand="1"/>
      </w:tblPr>
      <w:tblGrid>
        <w:gridCol w:w="528"/>
        <w:gridCol w:w="3862"/>
        <w:gridCol w:w="1842"/>
        <w:gridCol w:w="3544"/>
      </w:tblGrid>
      <w:tr w:rsidR="0078175E" w:rsidRPr="00B26A27" w14:paraId="43DB5856" w14:textId="77777777" w:rsidTr="000C67C0">
        <w:tc>
          <w:tcPr>
            <w:tcW w:w="528" w:type="dxa"/>
          </w:tcPr>
          <w:p w14:paraId="3B01E4FA"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w:t>
            </w:r>
          </w:p>
          <w:p w14:paraId="52BA28DB"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п/п</w:t>
            </w:r>
          </w:p>
        </w:tc>
        <w:tc>
          <w:tcPr>
            <w:tcW w:w="3862" w:type="dxa"/>
          </w:tcPr>
          <w:p w14:paraId="4ABE31D3" w14:textId="77777777" w:rsidR="0078175E" w:rsidRPr="00B26A27" w:rsidRDefault="0078175E" w:rsidP="000C67C0">
            <w:pPr>
              <w:tabs>
                <w:tab w:val="center" w:pos="4677"/>
                <w:tab w:val="left" w:pos="8093"/>
              </w:tabs>
              <w:jc w:val="center"/>
              <w:rPr>
                <w:rFonts w:ascii="Times New Roman" w:hAnsi="Times New Roman" w:cs="Times New Roman"/>
                <w:sz w:val="28"/>
                <w:szCs w:val="28"/>
              </w:rPr>
            </w:pPr>
            <w:r w:rsidRPr="00B26A27">
              <w:rPr>
                <w:rFonts w:ascii="Times New Roman" w:hAnsi="Times New Roman" w:cs="Times New Roman"/>
                <w:sz w:val="28"/>
                <w:szCs w:val="28"/>
              </w:rPr>
              <w:t>Назва показника</w:t>
            </w:r>
          </w:p>
        </w:tc>
        <w:tc>
          <w:tcPr>
            <w:tcW w:w="1842" w:type="dxa"/>
          </w:tcPr>
          <w:p w14:paraId="7D8A4470" w14:textId="77777777" w:rsidR="0078175E" w:rsidRPr="00B26A27" w:rsidRDefault="0078175E" w:rsidP="000C67C0">
            <w:pPr>
              <w:tabs>
                <w:tab w:val="center" w:pos="4677"/>
                <w:tab w:val="left" w:pos="8093"/>
              </w:tabs>
              <w:jc w:val="center"/>
              <w:rPr>
                <w:rFonts w:ascii="Times New Roman" w:hAnsi="Times New Roman" w:cs="Times New Roman"/>
                <w:sz w:val="28"/>
                <w:szCs w:val="28"/>
              </w:rPr>
            </w:pPr>
            <w:r w:rsidRPr="00B26A27">
              <w:rPr>
                <w:rFonts w:ascii="Times New Roman" w:hAnsi="Times New Roman" w:cs="Times New Roman"/>
                <w:sz w:val="28"/>
                <w:szCs w:val="28"/>
              </w:rPr>
              <w:t>Розмір</w:t>
            </w:r>
          </w:p>
        </w:tc>
        <w:tc>
          <w:tcPr>
            <w:tcW w:w="3544" w:type="dxa"/>
          </w:tcPr>
          <w:p w14:paraId="3C708642" w14:textId="77777777" w:rsidR="0078175E" w:rsidRPr="00B26A27" w:rsidRDefault="0078175E" w:rsidP="000C67C0">
            <w:pPr>
              <w:tabs>
                <w:tab w:val="center" w:pos="4677"/>
                <w:tab w:val="left" w:pos="8093"/>
              </w:tabs>
              <w:jc w:val="center"/>
              <w:rPr>
                <w:rFonts w:ascii="Times New Roman" w:hAnsi="Times New Roman" w:cs="Times New Roman"/>
                <w:sz w:val="28"/>
                <w:szCs w:val="28"/>
              </w:rPr>
            </w:pPr>
            <w:r w:rsidRPr="00B26A27">
              <w:rPr>
                <w:rFonts w:ascii="Times New Roman" w:hAnsi="Times New Roman" w:cs="Times New Roman"/>
                <w:sz w:val="28"/>
                <w:szCs w:val="28"/>
              </w:rPr>
              <w:t>Витрати на рік</w:t>
            </w:r>
          </w:p>
        </w:tc>
      </w:tr>
      <w:tr w:rsidR="0078175E" w:rsidRPr="00B26A27" w14:paraId="34C5661F" w14:textId="77777777" w:rsidTr="000C67C0">
        <w:tc>
          <w:tcPr>
            <w:tcW w:w="528" w:type="dxa"/>
          </w:tcPr>
          <w:p w14:paraId="50D8A439"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w:t>
            </w:r>
          </w:p>
        </w:tc>
        <w:tc>
          <w:tcPr>
            <w:tcW w:w="3862" w:type="dxa"/>
          </w:tcPr>
          <w:p w14:paraId="2220F567"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Посадовий оклад соціального робітника за період  (з 01.01.2025р.-31.12.2025р.)</w:t>
            </w:r>
          </w:p>
          <w:p w14:paraId="657329F6" w14:textId="77777777" w:rsidR="0078175E" w:rsidRPr="00B26A27" w:rsidRDefault="0078175E" w:rsidP="000C67C0">
            <w:pPr>
              <w:tabs>
                <w:tab w:val="center" w:pos="4677"/>
                <w:tab w:val="left" w:pos="8093"/>
              </w:tabs>
              <w:rPr>
                <w:rFonts w:ascii="Times New Roman" w:hAnsi="Times New Roman" w:cs="Times New Roman"/>
                <w:sz w:val="28"/>
                <w:szCs w:val="28"/>
              </w:rPr>
            </w:pPr>
          </w:p>
        </w:tc>
        <w:tc>
          <w:tcPr>
            <w:tcW w:w="1842" w:type="dxa"/>
          </w:tcPr>
          <w:p w14:paraId="0E1DAF64" w14:textId="77777777" w:rsidR="0078175E" w:rsidRPr="00B26A27" w:rsidRDefault="0078175E" w:rsidP="000C67C0">
            <w:pPr>
              <w:tabs>
                <w:tab w:val="center" w:pos="4677"/>
                <w:tab w:val="left" w:pos="8093"/>
              </w:tabs>
              <w:rPr>
                <w:rFonts w:ascii="Times New Roman" w:hAnsi="Times New Roman" w:cs="Times New Roman"/>
                <w:sz w:val="28"/>
                <w:szCs w:val="28"/>
              </w:rPr>
            </w:pPr>
          </w:p>
          <w:p w14:paraId="23DE4DD2"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4633,00грн.</w:t>
            </w:r>
          </w:p>
          <w:p w14:paraId="225C3780" w14:textId="77777777" w:rsidR="0078175E" w:rsidRPr="00B26A27" w:rsidRDefault="0078175E" w:rsidP="000C67C0">
            <w:pPr>
              <w:tabs>
                <w:tab w:val="center" w:pos="4677"/>
                <w:tab w:val="left" w:pos="8093"/>
              </w:tabs>
              <w:rPr>
                <w:rFonts w:ascii="Times New Roman" w:hAnsi="Times New Roman" w:cs="Times New Roman"/>
                <w:sz w:val="28"/>
                <w:szCs w:val="28"/>
              </w:rPr>
            </w:pPr>
          </w:p>
        </w:tc>
        <w:tc>
          <w:tcPr>
            <w:tcW w:w="3544" w:type="dxa"/>
          </w:tcPr>
          <w:p w14:paraId="46C9E48B" w14:textId="77777777" w:rsidR="0078175E" w:rsidRPr="00B26A27" w:rsidRDefault="0078175E" w:rsidP="000C67C0">
            <w:pPr>
              <w:tabs>
                <w:tab w:val="center" w:pos="4677"/>
                <w:tab w:val="left" w:pos="8093"/>
              </w:tabs>
              <w:rPr>
                <w:rFonts w:ascii="Times New Roman" w:hAnsi="Times New Roman" w:cs="Times New Roman"/>
                <w:sz w:val="28"/>
                <w:szCs w:val="28"/>
              </w:rPr>
            </w:pPr>
          </w:p>
          <w:p w14:paraId="4A51876E"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4633,00*12=55 596,00грн..</w:t>
            </w:r>
          </w:p>
        </w:tc>
      </w:tr>
      <w:tr w:rsidR="0078175E" w:rsidRPr="00B26A27" w14:paraId="17DFAD26" w14:textId="77777777" w:rsidTr="000C67C0">
        <w:tc>
          <w:tcPr>
            <w:tcW w:w="528" w:type="dxa"/>
          </w:tcPr>
          <w:p w14:paraId="13EB80F7"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w:t>
            </w:r>
          </w:p>
        </w:tc>
        <w:tc>
          <w:tcPr>
            <w:tcW w:w="3862" w:type="dxa"/>
          </w:tcPr>
          <w:p w14:paraId="4CBF4511"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Підвищення до окладу у зв’язку зі шкідливими і важкими умовами праці.</w:t>
            </w:r>
          </w:p>
        </w:tc>
        <w:tc>
          <w:tcPr>
            <w:tcW w:w="1842" w:type="dxa"/>
          </w:tcPr>
          <w:p w14:paraId="60C98600"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15% посадового окладу</w:t>
            </w:r>
          </w:p>
        </w:tc>
        <w:tc>
          <w:tcPr>
            <w:tcW w:w="3544" w:type="dxa"/>
          </w:tcPr>
          <w:p w14:paraId="2E268C43"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694,95*12=8 339, 40грн.</w:t>
            </w:r>
          </w:p>
        </w:tc>
      </w:tr>
      <w:tr w:rsidR="0078175E" w:rsidRPr="00B26A27" w14:paraId="316DD5C9" w14:textId="77777777" w:rsidTr="000C67C0">
        <w:tc>
          <w:tcPr>
            <w:tcW w:w="528" w:type="dxa"/>
          </w:tcPr>
          <w:p w14:paraId="7B02573A"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w:t>
            </w:r>
          </w:p>
        </w:tc>
        <w:tc>
          <w:tcPr>
            <w:tcW w:w="3862" w:type="dxa"/>
          </w:tcPr>
          <w:p w14:paraId="23D956C4"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eastAsia="SimSun" w:hAnsi="Times New Roman" w:cs="Times New Roman"/>
                <w:sz w:val="28"/>
                <w:szCs w:val="28"/>
              </w:rPr>
              <w:t>Надбавка до посадового окладу. Наказ Мінпраці та Міністерства охорони здоров’я від 05.10.2005 № 308/519</w:t>
            </w:r>
          </w:p>
        </w:tc>
        <w:tc>
          <w:tcPr>
            <w:tcW w:w="1842" w:type="dxa"/>
          </w:tcPr>
          <w:p w14:paraId="63E25912"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 xml:space="preserve">2 663,98 грн </w:t>
            </w:r>
          </w:p>
          <w:p w14:paraId="7D7FE665"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(50%)</w:t>
            </w:r>
          </w:p>
        </w:tc>
        <w:tc>
          <w:tcPr>
            <w:tcW w:w="3544" w:type="dxa"/>
          </w:tcPr>
          <w:p w14:paraId="2EB6AF3F"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 xml:space="preserve">(55596,00+8339,40)*0,5= 31967,70 грн </w:t>
            </w:r>
          </w:p>
        </w:tc>
      </w:tr>
      <w:tr w:rsidR="0078175E" w:rsidRPr="00B26A27" w14:paraId="42FB1E1E" w14:textId="77777777" w:rsidTr="000C67C0">
        <w:tc>
          <w:tcPr>
            <w:tcW w:w="528" w:type="dxa"/>
          </w:tcPr>
          <w:p w14:paraId="5DAF47F3"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4</w:t>
            </w:r>
          </w:p>
        </w:tc>
        <w:tc>
          <w:tcPr>
            <w:tcW w:w="3862" w:type="dxa"/>
          </w:tcPr>
          <w:p w14:paraId="28681D81"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 xml:space="preserve">Матеріальна допомога на оздоровлення </w:t>
            </w:r>
          </w:p>
        </w:tc>
        <w:tc>
          <w:tcPr>
            <w:tcW w:w="1842" w:type="dxa"/>
          </w:tcPr>
          <w:p w14:paraId="3D40AABD"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Посадовий оклад</w:t>
            </w:r>
          </w:p>
        </w:tc>
        <w:tc>
          <w:tcPr>
            <w:tcW w:w="3544" w:type="dxa"/>
          </w:tcPr>
          <w:p w14:paraId="74E2FC6F"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4633, 00 грн</w:t>
            </w:r>
          </w:p>
        </w:tc>
      </w:tr>
      <w:tr w:rsidR="0078175E" w:rsidRPr="00B26A27" w14:paraId="418AE1AE" w14:textId="77777777" w:rsidTr="0077116B">
        <w:trPr>
          <w:trHeight w:val="745"/>
        </w:trPr>
        <w:tc>
          <w:tcPr>
            <w:tcW w:w="528" w:type="dxa"/>
          </w:tcPr>
          <w:p w14:paraId="36BF3F0A"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5</w:t>
            </w:r>
          </w:p>
        </w:tc>
        <w:tc>
          <w:tcPr>
            <w:tcW w:w="3862" w:type="dxa"/>
          </w:tcPr>
          <w:p w14:paraId="61E229D0"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 xml:space="preserve">Усього заробітна плата </w:t>
            </w:r>
          </w:p>
        </w:tc>
        <w:tc>
          <w:tcPr>
            <w:tcW w:w="1842" w:type="dxa"/>
          </w:tcPr>
          <w:p w14:paraId="3C6AFFD5" w14:textId="77777777" w:rsidR="0078175E" w:rsidRPr="00B26A27" w:rsidRDefault="0078175E" w:rsidP="000C67C0">
            <w:pPr>
              <w:tabs>
                <w:tab w:val="center" w:pos="4677"/>
                <w:tab w:val="left" w:pos="8093"/>
              </w:tabs>
              <w:rPr>
                <w:rFonts w:ascii="Times New Roman" w:hAnsi="Times New Roman" w:cs="Times New Roman"/>
                <w:sz w:val="28"/>
                <w:szCs w:val="28"/>
              </w:rPr>
            </w:pPr>
          </w:p>
        </w:tc>
        <w:tc>
          <w:tcPr>
            <w:tcW w:w="3544" w:type="dxa"/>
          </w:tcPr>
          <w:p w14:paraId="6FE55E1A"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55 596,00+8339,40+31967,70+4633,00=100536,10</w:t>
            </w:r>
          </w:p>
          <w:p w14:paraId="4D57EF79" w14:textId="77777777" w:rsidR="0078175E" w:rsidRPr="00B26A27" w:rsidRDefault="0078175E" w:rsidP="000C67C0">
            <w:pPr>
              <w:tabs>
                <w:tab w:val="center" w:pos="4677"/>
                <w:tab w:val="left" w:pos="8093"/>
              </w:tabs>
              <w:rPr>
                <w:rFonts w:ascii="Times New Roman" w:hAnsi="Times New Roman" w:cs="Times New Roman"/>
                <w:sz w:val="28"/>
                <w:szCs w:val="28"/>
              </w:rPr>
            </w:pPr>
          </w:p>
        </w:tc>
      </w:tr>
      <w:tr w:rsidR="0078175E" w:rsidRPr="00B26A27" w14:paraId="02D02118" w14:textId="77777777" w:rsidTr="000C67C0">
        <w:tc>
          <w:tcPr>
            <w:tcW w:w="528" w:type="dxa"/>
          </w:tcPr>
          <w:p w14:paraId="08009932"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6</w:t>
            </w:r>
          </w:p>
        </w:tc>
        <w:tc>
          <w:tcPr>
            <w:tcW w:w="3862" w:type="dxa"/>
          </w:tcPr>
          <w:p w14:paraId="1A01C37F"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Єдиний соціальний внесок</w:t>
            </w:r>
          </w:p>
        </w:tc>
        <w:tc>
          <w:tcPr>
            <w:tcW w:w="1842" w:type="dxa"/>
          </w:tcPr>
          <w:p w14:paraId="50B598AE"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22% від ряд.7</w:t>
            </w:r>
          </w:p>
        </w:tc>
        <w:tc>
          <w:tcPr>
            <w:tcW w:w="3544" w:type="dxa"/>
          </w:tcPr>
          <w:p w14:paraId="61AF383B"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100536,10 х22%= 22117,94</w:t>
            </w:r>
          </w:p>
          <w:p w14:paraId="1A0D144A" w14:textId="77777777" w:rsidR="0078175E" w:rsidRPr="00B26A27" w:rsidRDefault="0078175E" w:rsidP="000C67C0">
            <w:pPr>
              <w:tabs>
                <w:tab w:val="center" w:pos="4677"/>
                <w:tab w:val="left" w:pos="8093"/>
              </w:tabs>
              <w:rPr>
                <w:rFonts w:ascii="Times New Roman" w:hAnsi="Times New Roman" w:cs="Times New Roman"/>
                <w:sz w:val="28"/>
                <w:szCs w:val="28"/>
              </w:rPr>
            </w:pPr>
          </w:p>
        </w:tc>
      </w:tr>
      <w:tr w:rsidR="0078175E" w:rsidRPr="00B26A27" w14:paraId="4DCFCD15" w14:textId="77777777" w:rsidTr="000C67C0">
        <w:tc>
          <w:tcPr>
            <w:tcW w:w="6232" w:type="dxa"/>
            <w:gridSpan w:val="3"/>
          </w:tcPr>
          <w:p w14:paraId="059250C4" w14:textId="77777777" w:rsidR="0078175E" w:rsidRPr="00B26A27" w:rsidRDefault="0078175E" w:rsidP="000C67C0">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Разом фонд оплати праці</w:t>
            </w:r>
          </w:p>
        </w:tc>
        <w:tc>
          <w:tcPr>
            <w:tcW w:w="3544" w:type="dxa"/>
          </w:tcPr>
          <w:p w14:paraId="593127C6" w14:textId="77777777" w:rsidR="0078175E" w:rsidRPr="00B26A27" w:rsidRDefault="0078175E" w:rsidP="000C67C0">
            <w:pPr>
              <w:tabs>
                <w:tab w:val="center" w:pos="4677"/>
                <w:tab w:val="left" w:pos="8093"/>
              </w:tabs>
              <w:jc w:val="center"/>
              <w:rPr>
                <w:rFonts w:ascii="Times New Roman" w:hAnsi="Times New Roman" w:cs="Times New Roman"/>
                <w:b/>
                <w:sz w:val="28"/>
                <w:szCs w:val="28"/>
              </w:rPr>
            </w:pPr>
            <w:r w:rsidRPr="00B26A27">
              <w:rPr>
                <w:rFonts w:ascii="Times New Roman" w:hAnsi="Times New Roman" w:cs="Times New Roman"/>
                <w:b/>
                <w:sz w:val="28"/>
                <w:szCs w:val="28"/>
              </w:rPr>
              <w:t>122 654, 04грн.</w:t>
            </w:r>
          </w:p>
        </w:tc>
      </w:tr>
    </w:tbl>
    <w:p w14:paraId="37FB7A58" w14:textId="77777777" w:rsidR="0078175E" w:rsidRPr="00B26A27" w:rsidRDefault="0078175E" w:rsidP="0078175E">
      <w:pPr>
        <w:tabs>
          <w:tab w:val="center" w:pos="4677"/>
          <w:tab w:val="left" w:pos="8093"/>
        </w:tabs>
        <w:rPr>
          <w:rFonts w:ascii="Times New Roman" w:hAnsi="Times New Roman" w:cs="Times New Roman"/>
          <w:b/>
          <w:sz w:val="28"/>
          <w:szCs w:val="28"/>
        </w:rPr>
      </w:pPr>
    </w:p>
    <w:p w14:paraId="45914208"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ЗПЄВ = ЗП + ЄВ = 100536,10 грн. + 22117,94грн. =122654,04 грн.</w:t>
      </w:r>
    </w:p>
    <w:p w14:paraId="709F125B" w14:textId="77777777" w:rsidR="0078175E" w:rsidRPr="00B26A27" w:rsidRDefault="0078175E" w:rsidP="0078175E">
      <w:pPr>
        <w:tabs>
          <w:tab w:val="center" w:pos="4677"/>
          <w:tab w:val="left" w:pos="8093"/>
        </w:tabs>
        <w:rPr>
          <w:rFonts w:ascii="Times New Roman" w:hAnsi="Times New Roman" w:cs="Times New Roman"/>
          <w:b/>
          <w:sz w:val="28"/>
          <w:szCs w:val="28"/>
        </w:rPr>
      </w:pPr>
    </w:p>
    <w:p w14:paraId="32CEF8F8"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Витрати на придбання товарів, робіт і послуг</w:t>
      </w:r>
    </w:p>
    <w:tbl>
      <w:tblPr>
        <w:tblStyle w:val="a4"/>
        <w:tblW w:w="0" w:type="auto"/>
        <w:tblLook w:val="04A0" w:firstRow="1" w:lastRow="0" w:firstColumn="1" w:lastColumn="0" w:noHBand="0" w:noVBand="1"/>
      </w:tblPr>
      <w:tblGrid>
        <w:gridCol w:w="594"/>
        <w:gridCol w:w="2552"/>
        <w:gridCol w:w="1864"/>
        <w:gridCol w:w="1552"/>
        <w:gridCol w:w="1522"/>
        <w:gridCol w:w="1545"/>
      </w:tblGrid>
      <w:tr w:rsidR="0078175E" w:rsidRPr="00B26A27" w14:paraId="4C5BD2AF" w14:textId="77777777" w:rsidTr="000C67C0">
        <w:tc>
          <w:tcPr>
            <w:tcW w:w="532" w:type="dxa"/>
          </w:tcPr>
          <w:p w14:paraId="493204A1"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w:t>
            </w:r>
          </w:p>
          <w:p w14:paraId="1EE879B8"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п/п</w:t>
            </w:r>
          </w:p>
        </w:tc>
        <w:tc>
          <w:tcPr>
            <w:tcW w:w="2573" w:type="dxa"/>
          </w:tcPr>
          <w:p w14:paraId="57924A87"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 xml:space="preserve">Назва використаних засобів </w:t>
            </w:r>
          </w:p>
        </w:tc>
        <w:tc>
          <w:tcPr>
            <w:tcW w:w="1589" w:type="dxa"/>
          </w:tcPr>
          <w:p w14:paraId="22421036"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Термін використання (місяців)</w:t>
            </w:r>
          </w:p>
        </w:tc>
        <w:tc>
          <w:tcPr>
            <w:tcW w:w="1559" w:type="dxa"/>
          </w:tcPr>
          <w:p w14:paraId="5B74A20F"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Кількість (</w:t>
            </w:r>
            <w:proofErr w:type="spellStart"/>
            <w:r w:rsidRPr="00B26A27">
              <w:rPr>
                <w:rFonts w:ascii="Times New Roman" w:hAnsi="Times New Roman" w:cs="Times New Roman"/>
                <w:sz w:val="28"/>
                <w:szCs w:val="28"/>
              </w:rPr>
              <w:t>шт</w:t>
            </w:r>
            <w:proofErr w:type="spellEnd"/>
            <w:r w:rsidRPr="00B26A27">
              <w:rPr>
                <w:rFonts w:ascii="Times New Roman" w:hAnsi="Times New Roman" w:cs="Times New Roman"/>
                <w:sz w:val="28"/>
                <w:szCs w:val="28"/>
              </w:rPr>
              <w:t>.,пар)</w:t>
            </w:r>
          </w:p>
        </w:tc>
        <w:tc>
          <w:tcPr>
            <w:tcW w:w="1538" w:type="dxa"/>
          </w:tcPr>
          <w:p w14:paraId="247A0D5E"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 xml:space="preserve">Ціна </w:t>
            </w:r>
          </w:p>
          <w:p w14:paraId="795F828C"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Грн..</w:t>
            </w:r>
          </w:p>
        </w:tc>
        <w:tc>
          <w:tcPr>
            <w:tcW w:w="1554" w:type="dxa"/>
          </w:tcPr>
          <w:p w14:paraId="602025ED"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Вартість грн.</w:t>
            </w:r>
          </w:p>
        </w:tc>
      </w:tr>
      <w:tr w:rsidR="0078175E" w:rsidRPr="00B26A27" w14:paraId="0D76F0F2" w14:textId="77777777" w:rsidTr="000C67C0">
        <w:tc>
          <w:tcPr>
            <w:tcW w:w="532" w:type="dxa"/>
          </w:tcPr>
          <w:p w14:paraId="79AE5864"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w:t>
            </w:r>
          </w:p>
        </w:tc>
        <w:tc>
          <w:tcPr>
            <w:tcW w:w="2573" w:type="dxa"/>
          </w:tcPr>
          <w:p w14:paraId="3081E5D9"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 xml:space="preserve">Ручка кулькова  </w:t>
            </w:r>
          </w:p>
        </w:tc>
        <w:tc>
          <w:tcPr>
            <w:tcW w:w="1589" w:type="dxa"/>
          </w:tcPr>
          <w:p w14:paraId="025B7081"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w:t>
            </w:r>
          </w:p>
        </w:tc>
        <w:tc>
          <w:tcPr>
            <w:tcW w:w="1559" w:type="dxa"/>
          </w:tcPr>
          <w:p w14:paraId="08F7C0F6"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w:t>
            </w:r>
          </w:p>
        </w:tc>
        <w:tc>
          <w:tcPr>
            <w:tcW w:w="1538" w:type="dxa"/>
          </w:tcPr>
          <w:p w14:paraId="23B24469"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3,75</w:t>
            </w:r>
          </w:p>
        </w:tc>
        <w:tc>
          <w:tcPr>
            <w:tcW w:w="1554" w:type="dxa"/>
          </w:tcPr>
          <w:p w14:paraId="08F72C9B"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7,50</w:t>
            </w:r>
          </w:p>
        </w:tc>
      </w:tr>
      <w:tr w:rsidR="0078175E" w:rsidRPr="00B26A27" w14:paraId="7CADF41D" w14:textId="77777777" w:rsidTr="000C67C0">
        <w:tc>
          <w:tcPr>
            <w:tcW w:w="532" w:type="dxa"/>
          </w:tcPr>
          <w:p w14:paraId="27061958"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w:t>
            </w:r>
          </w:p>
        </w:tc>
        <w:tc>
          <w:tcPr>
            <w:tcW w:w="2573" w:type="dxa"/>
          </w:tcPr>
          <w:p w14:paraId="30070140"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Зошит (48арк)</w:t>
            </w:r>
          </w:p>
        </w:tc>
        <w:tc>
          <w:tcPr>
            <w:tcW w:w="1589" w:type="dxa"/>
          </w:tcPr>
          <w:p w14:paraId="17C7BFE5"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6</w:t>
            </w:r>
          </w:p>
        </w:tc>
        <w:tc>
          <w:tcPr>
            <w:tcW w:w="1559" w:type="dxa"/>
          </w:tcPr>
          <w:p w14:paraId="65196288"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w:t>
            </w:r>
          </w:p>
        </w:tc>
        <w:tc>
          <w:tcPr>
            <w:tcW w:w="1538" w:type="dxa"/>
          </w:tcPr>
          <w:p w14:paraId="19E5F5A8"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20,00</w:t>
            </w:r>
          </w:p>
        </w:tc>
        <w:tc>
          <w:tcPr>
            <w:tcW w:w="1554" w:type="dxa"/>
          </w:tcPr>
          <w:p w14:paraId="260DDB97"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20,00</w:t>
            </w:r>
          </w:p>
        </w:tc>
      </w:tr>
      <w:tr w:rsidR="0078175E" w:rsidRPr="00B26A27" w14:paraId="435EE30B" w14:textId="77777777" w:rsidTr="000C67C0">
        <w:tc>
          <w:tcPr>
            <w:tcW w:w="532" w:type="dxa"/>
          </w:tcPr>
          <w:p w14:paraId="387AE895"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w:t>
            </w:r>
          </w:p>
        </w:tc>
        <w:tc>
          <w:tcPr>
            <w:tcW w:w="2573" w:type="dxa"/>
          </w:tcPr>
          <w:p w14:paraId="5E397345"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 xml:space="preserve">Крем для рук </w:t>
            </w:r>
          </w:p>
        </w:tc>
        <w:tc>
          <w:tcPr>
            <w:tcW w:w="1589" w:type="dxa"/>
          </w:tcPr>
          <w:p w14:paraId="5D08016B"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w:t>
            </w:r>
          </w:p>
        </w:tc>
        <w:tc>
          <w:tcPr>
            <w:tcW w:w="1559" w:type="dxa"/>
          </w:tcPr>
          <w:p w14:paraId="172B6088"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6</w:t>
            </w:r>
          </w:p>
        </w:tc>
        <w:tc>
          <w:tcPr>
            <w:tcW w:w="1538" w:type="dxa"/>
          </w:tcPr>
          <w:p w14:paraId="76230224"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30,00</w:t>
            </w:r>
          </w:p>
        </w:tc>
        <w:tc>
          <w:tcPr>
            <w:tcW w:w="1554" w:type="dxa"/>
          </w:tcPr>
          <w:p w14:paraId="38161CE2"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180,00</w:t>
            </w:r>
          </w:p>
        </w:tc>
      </w:tr>
      <w:tr w:rsidR="0078175E" w:rsidRPr="00B26A27" w14:paraId="35D42419" w14:textId="77777777" w:rsidTr="000C67C0">
        <w:tc>
          <w:tcPr>
            <w:tcW w:w="532" w:type="dxa"/>
          </w:tcPr>
          <w:p w14:paraId="2A38E7C7"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4</w:t>
            </w:r>
          </w:p>
        </w:tc>
        <w:tc>
          <w:tcPr>
            <w:tcW w:w="2573" w:type="dxa"/>
          </w:tcPr>
          <w:p w14:paraId="64207B68"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Мило господарське</w:t>
            </w:r>
          </w:p>
        </w:tc>
        <w:tc>
          <w:tcPr>
            <w:tcW w:w="1589" w:type="dxa"/>
          </w:tcPr>
          <w:p w14:paraId="4D2B34E0"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w:t>
            </w:r>
          </w:p>
        </w:tc>
        <w:tc>
          <w:tcPr>
            <w:tcW w:w="1559" w:type="dxa"/>
          </w:tcPr>
          <w:p w14:paraId="0D984507"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12</w:t>
            </w:r>
          </w:p>
        </w:tc>
        <w:tc>
          <w:tcPr>
            <w:tcW w:w="1538" w:type="dxa"/>
          </w:tcPr>
          <w:p w14:paraId="259CD43E"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21,60</w:t>
            </w:r>
          </w:p>
        </w:tc>
        <w:tc>
          <w:tcPr>
            <w:tcW w:w="1554" w:type="dxa"/>
          </w:tcPr>
          <w:p w14:paraId="0C8718EE"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259,20</w:t>
            </w:r>
          </w:p>
        </w:tc>
      </w:tr>
      <w:tr w:rsidR="0078175E" w:rsidRPr="00B26A27" w14:paraId="09ADCB91" w14:textId="77777777" w:rsidTr="000C67C0">
        <w:tc>
          <w:tcPr>
            <w:tcW w:w="532" w:type="dxa"/>
          </w:tcPr>
          <w:p w14:paraId="2679B16B"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5</w:t>
            </w:r>
          </w:p>
        </w:tc>
        <w:tc>
          <w:tcPr>
            <w:tcW w:w="2573" w:type="dxa"/>
          </w:tcPr>
          <w:p w14:paraId="259823A6"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Гумові рукавиці</w:t>
            </w:r>
          </w:p>
        </w:tc>
        <w:tc>
          <w:tcPr>
            <w:tcW w:w="1589" w:type="dxa"/>
          </w:tcPr>
          <w:p w14:paraId="589C5F9C"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w:t>
            </w:r>
          </w:p>
        </w:tc>
        <w:tc>
          <w:tcPr>
            <w:tcW w:w="1559" w:type="dxa"/>
          </w:tcPr>
          <w:p w14:paraId="020CC861"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4</w:t>
            </w:r>
          </w:p>
        </w:tc>
        <w:tc>
          <w:tcPr>
            <w:tcW w:w="1538" w:type="dxa"/>
          </w:tcPr>
          <w:p w14:paraId="3F6FE983"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30,00</w:t>
            </w:r>
          </w:p>
        </w:tc>
        <w:tc>
          <w:tcPr>
            <w:tcW w:w="1554" w:type="dxa"/>
          </w:tcPr>
          <w:p w14:paraId="435E09E1"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120,00</w:t>
            </w:r>
          </w:p>
        </w:tc>
      </w:tr>
      <w:tr w:rsidR="0078175E" w:rsidRPr="00B26A27" w14:paraId="3EF826CB" w14:textId="77777777" w:rsidTr="000C67C0">
        <w:tc>
          <w:tcPr>
            <w:tcW w:w="532" w:type="dxa"/>
          </w:tcPr>
          <w:p w14:paraId="6B673072"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6</w:t>
            </w:r>
          </w:p>
        </w:tc>
        <w:tc>
          <w:tcPr>
            <w:tcW w:w="2573" w:type="dxa"/>
          </w:tcPr>
          <w:p w14:paraId="70BA7D26"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Капці кімнатні</w:t>
            </w:r>
          </w:p>
        </w:tc>
        <w:tc>
          <w:tcPr>
            <w:tcW w:w="1589" w:type="dxa"/>
          </w:tcPr>
          <w:p w14:paraId="3D5FFED6"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w:t>
            </w:r>
          </w:p>
        </w:tc>
        <w:tc>
          <w:tcPr>
            <w:tcW w:w="1559" w:type="dxa"/>
          </w:tcPr>
          <w:p w14:paraId="26C01E1A"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1</w:t>
            </w:r>
          </w:p>
        </w:tc>
        <w:tc>
          <w:tcPr>
            <w:tcW w:w="1538" w:type="dxa"/>
          </w:tcPr>
          <w:p w14:paraId="334F946D"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350,00</w:t>
            </w:r>
          </w:p>
        </w:tc>
        <w:tc>
          <w:tcPr>
            <w:tcW w:w="1554" w:type="dxa"/>
          </w:tcPr>
          <w:p w14:paraId="0EFDF04B" w14:textId="77777777" w:rsidR="0078175E" w:rsidRPr="00B26A27" w:rsidRDefault="0078175E" w:rsidP="000C67C0">
            <w:pPr>
              <w:tabs>
                <w:tab w:val="center" w:pos="4677"/>
                <w:tab w:val="left" w:pos="8093"/>
              </w:tabs>
              <w:rPr>
                <w:rFonts w:ascii="Times New Roman" w:hAnsi="Times New Roman" w:cs="Times New Roman"/>
                <w:sz w:val="28"/>
                <w:szCs w:val="28"/>
              </w:rPr>
            </w:pPr>
            <w:r w:rsidRPr="00B26A27">
              <w:rPr>
                <w:rFonts w:ascii="Times New Roman" w:hAnsi="Times New Roman" w:cs="Times New Roman"/>
                <w:sz w:val="28"/>
                <w:szCs w:val="28"/>
              </w:rPr>
              <w:t>350,00</w:t>
            </w:r>
          </w:p>
        </w:tc>
      </w:tr>
      <w:tr w:rsidR="0078175E" w:rsidRPr="00B26A27" w14:paraId="1A36C7A4" w14:textId="77777777" w:rsidTr="000C67C0">
        <w:tc>
          <w:tcPr>
            <w:tcW w:w="7791" w:type="dxa"/>
            <w:gridSpan w:val="5"/>
          </w:tcPr>
          <w:p w14:paraId="50F50067" w14:textId="77777777" w:rsidR="0078175E" w:rsidRPr="00B26A27" w:rsidRDefault="0078175E" w:rsidP="000C67C0">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Разом:</w:t>
            </w:r>
          </w:p>
        </w:tc>
        <w:tc>
          <w:tcPr>
            <w:tcW w:w="1554" w:type="dxa"/>
          </w:tcPr>
          <w:p w14:paraId="621D5445" w14:textId="77777777" w:rsidR="0078175E" w:rsidRPr="00B26A27" w:rsidRDefault="0078175E" w:rsidP="000C67C0">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936,70</w:t>
            </w:r>
          </w:p>
        </w:tc>
      </w:tr>
    </w:tbl>
    <w:p w14:paraId="4295999F" w14:textId="77777777" w:rsidR="0078175E" w:rsidRPr="00B26A27" w:rsidRDefault="0078175E" w:rsidP="0078175E">
      <w:pPr>
        <w:tabs>
          <w:tab w:val="center" w:pos="4677"/>
          <w:tab w:val="left" w:pos="8093"/>
        </w:tabs>
        <w:rPr>
          <w:rFonts w:ascii="Times New Roman" w:hAnsi="Times New Roman" w:cs="Times New Roman"/>
          <w:b/>
          <w:sz w:val="28"/>
          <w:szCs w:val="28"/>
        </w:rPr>
      </w:pPr>
    </w:p>
    <w:p w14:paraId="6A47CC2E" w14:textId="77777777" w:rsidR="00FF2077" w:rsidRDefault="00FF2077" w:rsidP="0078175E">
      <w:pPr>
        <w:tabs>
          <w:tab w:val="center" w:pos="4677"/>
          <w:tab w:val="left" w:pos="8093"/>
        </w:tabs>
        <w:rPr>
          <w:rFonts w:ascii="Times New Roman" w:hAnsi="Times New Roman" w:cs="Times New Roman"/>
          <w:b/>
          <w:sz w:val="28"/>
          <w:szCs w:val="28"/>
        </w:rPr>
      </w:pPr>
    </w:p>
    <w:p w14:paraId="003347B3"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ПТРП= 936,70 грн.</w:t>
      </w:r>
    </w:p>
    <w:p w14:paraId="4A5256D3"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color w:val="000000"/>
          <w:sz w:val="28"/>
          <w:szCs w:val="28"/>
          <w:shd w:val="clear" w:color="auto" w:fill="FFFFFF"/>
        </w:rPr>
        <w:t>З урахуванням кількості робочих днів у 2025 році (261 днів) і норми тривалості робочого дня (8 годин) прямі витрати на надання послуги становлять :</w:t>
      </w:r>
    </w:p>
    <w:p w14:paraId="53D9AA5B" w14:textId="77777777" w:rsidR="0078175E" w:rsidRPr="00B26A27" w:rsidRDefault="0078175E" w:rsidP="0078175E">
      <w:pPr>
        <w:tabs>
          <w:tab w:val="center" w:pos="4677"/>
          <w:tab w:val="left" w:pos="8093"/>
        </w:tabs>
        <w:rPr>
          <w:rFonts w:ascii="Times New Roman" w:hAnsi="Times New Roman" w:cs="Times New Roman"/>
          <w:b/>
          <w:sz w:val="28"/>
          <w:szCs w:val="28"/>
        </w:rPr>
      </w:pPr>
    </w:p>
    <w:p w14:paraId="606934C8"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Прямі витрати</w:t>
      </w:r>
    </w:p>
    <w:p w14:paraId="3F1AC0B0"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ПВ=</w:t>
      </w:r>
      <w:r w:rsidRPr="00B26A27">
        <w:rPr>
          <w:rFonts w:ascii="Times New Roman" w:hAnsi="Times New Roman" w:cs="Times New Roman"/>
          <w:b/>
          <w:bCs/>
          <w:color w:val="000000"/>
          <w:sz w:val="28"/>
          <w:szCs w:val="28"/>
          <w:bdr w:val="none" w:sz="0" w:space="0" w:color="auto" w:frame="1"/>
          <w:shd w:val="clear" w:color="auto" w:fill="FFFFFF"/>
        </w:rPr>
        <w:t xml:space="preserve"> (ЗПЄВ + ПТРП + ІПВ) : РД : НТРД</w:t>
      </w:r>
      <w:r w:rsidRPr="00B26A27">
        <w:rPr>
          <w:rFonts w:ascii="Times New Roman" w:hAnsi="Times New Roman" w:cs="Times New Roman"/>
          <w:b/>
          <w:sz w:val="28"/>
          <w:szCs w:val="28"/>
        </w:rPr>
        <w:t xml:space="preserve"> =(122654,04+936,70) :261 р.дн.:8 год.= 59,19грн.</w:t>
      </w:r>
    </w:p>
    <w:p w14:paraId="005EE639" w14:textId="77777777" w:rsidR="0078175E" w:rsidRPr="00B26A27" w:rsidRDefault="0078175E" w:rsidP="0078175E">
      <w:pPr>
        <w:tabs>
          <w:tab w:val="center" w:pos="4677"/>
          <w:tab w:val="left" w:pos="8093"/>
        </w:tabs>
        <w:rPr>
          <w:rFonts w:ascii="Times New Roman" w:hAnsi="Times New Roman" w:cs="Times New Roman"/>
          <w:sz w:val="28"/>
          <w:szCs w:val="28"/>
        </w:rPr>
      </w:pPr>
    </w:p>
    <w:p w14:paraId="53B2DAB8" w14:textId="77777777" w:rsidR="0078175E" w:rsidRPr="00B26A27" w:rsidRDefault="0078175E" w:rsidP="0078175E">
      <w:pPr>
        <w:tabs>
          <w:tab w:val="center" w:pos="4677"/>
          <w:tab w:val="left" w:pos="8093"/>
        </w:tabs>
        <w:rPr>
          <w:rFonts w:ascii="Times New Roman" w:hAnsi="Times New Roman" w:cs="Times New Roman"/>
          <w:sz w:val="28"/>
          <w:szCs w:val="28"/>
        </w:rPr>
      </w:pPr>
      <w:r w:rsidRPr="00B26A27">
        <w:rPr>
          <w:rFonts w:ascii="Times New Roman" w:hAnsi="Times New Roman" w:cs="Times New Roman"/>
          <w:b/>
          <w:bCs/>
          <w:color w:val="000000"/>
          <w:sz w:val="28"/>
          <w:szCs w:val="28"/>
          <w:bdr w:val="none" w:sz="0" w:space="0" w:color="auto" w:frame="1"/>
          <w:shd w:val="clear" w:color="auto" w:fill="FFFFFF"/>
        </w:rPr>
        <w:t>Частка адміністративних витрат</w:t>
      </w:r>
      <w:r w:rsidRPr="00B26A27">
        <w:rPr>
          <w:rFonts w:ascii="Times New Roman" w:hAnsi="Times New Roman" w:cs="Times New Roman"/>
          <w:color w:val="000000"/>
          <w:sz w:val="28"/>
          <w:szCs w:val="28"/>
          <w:bdr w:val="none" w:sz="0" w:space="0" w:color="auto" w:frame="1"/>
          <w:shd w:val="clear" w:color="auto" w:fill="FFFFFF"/>
        </w:rPr>
        <w:t>, яка враховується при визначенні вартості платної соціальної послуги. Згідно п.3</w:t>
      </w:r>
      <w:r w:rsidRPr="00B26A27">
        <w:rPr>
          <w:rFonts w:ascii="Times New Roman" w:hAnsi="Times New Roman" w:cs="Times New Roman"/>
          <w:color w:val="333333"/>
          <w:sz w:val="28"/>
          <w:szCs w:val="28"/>
          <w:shd w:val="clear" w:color="auto" w:fill="FFFFFF"/>
        </w:rPr>
        <w:t> </w:t>
      </w:r>
      <w:r w:rsidRPr="00B26A27">
        <w:rPr>
          <w:rFonts w:ascii="Times New Roman" w:hAnsi="Times New Roman" w:cs="Times New Roman"/>
          <w:color w:val="000000"/>
          <w:sz w:val="28"/>
          <w:szCs w:val="28"/>
          <w:bdr w:val="none" w:sz="0" w:space="0" w:color="auto" w:frame="1"/>
          <w:shd w:val="clear" w:color="auto" w:fill="FFFFFF"/>
        </w:rPr>
        <w:t>Порядку №268 визначено, що адміністративні витрати включаються до тарифу на платну соціальну послугу в розмірі</w:t>
      </w:r>
      <w:r w:rsidRPr="00B26A27">
        <w:rPr>
          <w:rFonts w:ascii="Times New Roman" w:hAnsi="Times New Roman" w:cs="Times New Roman"/>
          <w:b/>
          <w:bCs/>
          <w:color w:val="000000"/>
          <w:sz w:val="28"/>
          <w:szCs w:val="28"/>
          <w:bdr w:val="none" w:sz="0" w:space="0" w:color="auto" w:frame="1"/>
          <w:shd w:val="clear" w:color="auto" w:fill="FFFFFF"/>
        </w:rPr>
        <w:t> не більш як 15 %</w:t>
      </w:r>
      <w:r w:rsidRPr="00B26A27">
        <w:rPr>
          <w:rFonts w:ascii="Times New Roman" w:hAnsi="Times New Roman" w:cs="Times New Roman"/>
          <w:color w:val="000000"/>
          <w:sz w:val="28"/>
          <w:szCs w:val="28"/>
          <w:bdr w:val="none" w:sz="0" w:space="0" w:color="auto" w:frame="1"/>
          <w:shd w:val="clear" w:color="auto" w:fill="FFFFFF"/>
        </w:rPr>
        <w:t xml:space="preserve"> витрат на оплату праці, визначених за нормами обслуговування для надання цієї послуги працівником. </w:t>
      </w:r>
    </w:p>
    <w:p w14:paraId="0F7D9FA9"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ЧАВ=122654,04:261р.дн.: 8год. х 0,15= 8,81грн.</w:t>
      </w:r>
    </w:p>
    <w:p w14:paraId="6162DDF3" w14:textId="77777777" w:rsidR="0078175E" w:rsidRPr="00B26A27" w:rsidRDefault="0078175E" w:rsidP="0078175E">
      <w:pPr>
        <w:tabs>
          <w:tab w:val="center" w:pos="4677"/>
          <w:tab w:val="left" w:pos="8093"/>
        </w:tabs>
        <w:rPr>
          <w:rFonts w:ascii="Times New Roman" w:hAnsi="Times New Roman" w:cs="Times New Roman"/>
          <w:b/>
          <w:sz w:val="28"/>
          <w:szCs w:val="28"/>
        </w:rPr>
      </w:pPr>
    </w:p>
    <w:p w14:paraId="28E99F07"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Вартість надання соціальної послуги протягом однієї людино – години:</w:t>
      </w:r>
    </w:p>
    <w:p w14:paraId="25868AAA" w14:textId="77777777" w:rsidR="0078175E" w:rsidRPr="00B26A27" w:rsidRDefault="0078175E" w:rsidP="0078175E">
      <w:pPr>
        <w:tabs>
          <w:tab w:val="center" w:pos="4677"/>
          <w:tab w:val="left" w:pos="8093"/>
        </w:tabs>
        <w:rPr>
          <w:rFonts w:ascii="Times New Roman" w:hAnsi="Times New Roman" w:cs="Times New Roman"/>
          <w:b/>
          <w:sz w:val="28"/>
          <w:szCs w:val="28"/>
        </w:rPr>
      </w:pPr>
      <w:r w:rsidRPr="00B26A27">
        <w:rPr>
          <w:rFonts w:ascii="Times New Roman" w:hAnsi="Times New Roman" w:cs="Times New Roman"/>
          <w:b/>
          <w:sz w:val="28"/>
          <w:szCs w:val="28"/>
        </w:rPr>
        <w:t>ВОГ=</w:t>
      </w:r>
      <w:r w:rsidRPr="00B26A27">
        <w:rPr>
          <w:rFonts w:ascii="Times New Roman" w:hAnsi="Times New Roman" w:cs="Times New Roman"/>
          <w:b/>
          <w:bCs/>
          <w:color w:val="000000"/>
          <w:sz w:val="28"/>
          <w:szCs w:val="28"/>
          <w:bdr w:val="none" w:sz="0" w:space="0" w:color="auto" w:frame="1"/>
        </w:rPr>
        <w:t xml:space="preserve"> ВОГ = ПВ + ЧАВ</w:t>
      </w:r>
      <w:r w:rsidRPr="00B26A27">
        <w:rPr>
          <w:rFonts w:ascii="Times New Roman" w:hAnsi="Times New Roman" w:cs="Times New Roman"/>
          <w:color w:val="000000"/>
          <w:sz w:val="28"/>
          <w:szCs w:val="28"/>
          <w:bdr w:val="none" w:sz="0" w:space="0" w:color="auto" w:frame="1"/>
        </w:rPr>
        <w:t> </w:t>
      </w:r>
      <w:r w:rsidRPr="00B26A27">
        <w:rPr>
          <w:rFonts w:ascii="Times New Roman" w:hAnsi="Times New Roman" w:cs="Times New Roman"/>
          <w:b/>
          <w:sz w:val="28"/>
          <w:szCs w:val="28"/>
        </w:rPr>
        <w:t xml:space="preserve"> = 59,19+8,81 =68,00грн.</w:t>
      </w:r>
    </w:p>
    <w:p w14:paraId="35825B4C" w14:textId="77777777" w:rsidR="0078175E" w:rsidRPr="00B26A27" w:rsidRDefault="0078175E" w:rsidP="0078175E">
      <w:pPr>
        <w:pStyle w:val="a6"/>
        <w:shd w:val="clear" w:color="auto" w:fill="FFFFFF"/>
        <w:spacing w:before="225" w:beforeAutospacing="0" w:after="225" w:afterAutospacing="0"/>
        <w:ind w:right="855"/>
        <w:jc w:val="both"/>
        <w:rPr>
          <w:color w:val="333333"/>
          <w:sz w:val="28"/>
          <w:szCs w:val="28"/>
        </w:rPr>
      </w:pPr>
      <w:r w:rsidRPr="00B26A27">
        <w:rPr>
          <w:color w:val="333333"/>
          <w:sz w:val="28"/>
          <w:szCs w:val="28"/>
        </w:rPr>
        <w:t> </w:t>
      </w:r>
    </w:p>
    <w:p w14:paraId="64F54DA5" w14:textId="04B76A32" w:rsidR="0078175E" w:rsidRPr="00B26A27" w:rsidRDefault="00FF0E8A" w:rsidP="00FF0E8A">
      <w:pPr>
        <w:tabs>
          <w:tab w:val="left" w:pos="6372"/>
        </w:tabs>
        <w:rPr>
          <w:rFonts w:ascii="Times New Roman" w:hAnsi="Times New Roman" w:cs="Times New Roman"/>
          <w:sz w:val="28"/>
          <w:szCs w:val="28"/>
        </w:rPr>
      </w:pPr>
      <w:r>
        <w:rPr>
          <w:rFonts w:ascii="Times New Roman" w:hAnsi="Times New Roman" w:cs="Times New Roman"/>
          <w:sz w:val="28"/>
          <w:szCs w:val="28"/>
        </w:rPr>
        <w:t xml:space="preserve"> </w:t>
      </w:r>
      <w:r w:rsidR="0078175E" w:rsidRPr="00B26A27">
        <w:rPr>
          <w:rFonts w:ascii="Times New Roman" w:hAnsi="Times New Roman" w:cs="Times New Roman"/>
          <w:sz w:val="28"/>
          <w:szCs w:val="28"/>
        </w:rPr>
        <w:t>Секретар селищної ради                                                 Валентина ЩУР</w:t>
      </w:r>
    </w:p>
    <w:p w14:paraId="31B0A762" w14:textId="77777777" w:rsidR="0078175E" w:rsidRPr="00B26A27" w:rsidRDefault="0078175E" w:rsidP="0078175E">
      <w:pPr>
        <w:pStyle w:val="a6"/>
        <w:shd w:val="clear" w:color="auto" w:fill="FFFFFF"/>
        <w:spacing w:before="225" w:beforeAutospacing="0" w:after="225" w:afterAutospacing="0"/>
        <w:ind w:right="855"/>
        <w:jc w:val="both"/>
        <w:rPr>
          <w:color w:val="333333"/>
          <w:sz w:val="21"/>
          <w:szCs w:val="21"/>
        </w:rPr>
      </w:pPr>
    </w:p>
    <w:p w14:paraId="6112186A" w14:textId="77777777" w:rsidR="0078175E" w:rsidRPr="00B26A27" w:rsidRDefault="0078175E" w:rsidP="0078175E">
      <w:pPr>
        <w:pStyle w:val="a6"/>
        <w:shd w:val="clear" w:color="auto" w:fill="FFFFFF"/>
        <w:spacing w:before="225" w:beforeAutospacing="0" w:after="225" w:afterAutospacing="0"/>
        <w:ind w:right="855"/>
        <w:jc w:val="both"/>
        <w:rPr>
          <w:color w:val="333333"/>
          <w:sz w:val="21"/>
          <w:szCs w:val="21"/>
        </w:rPr>
      </w:pPr>
    </w:p>
    <w:p w14:paraId="0E3F9518" w14:textId="77777777" w:rsidR="0078175E" w:rsidRPr="00B26A27" w:rsidRDefault="0078175E" w:rsidP="0078175E">
      <w:pPr>
        <w:pStyle w:val="a6"/>
        <w:shd w:val="clear" w:color="auto" w:fill="FFFFFF"/>
        <w:spacing w:before="225" w:beforeAutospacing="0" w:after="225" w:afterAutospacing="0"/>
        <w:ind w:right="855"/>
        <w:jc w:val="both"/>
        <w:rPr>
          <w:color w:val="333333"/>
          <w:sz w:val="21"/>
          <w:szCs w:val="21"/>
        </w:rPr>
      </w:pPr>
    </w:p>
    <w:p w14:paraId="3847737D" w14:textId="77777777" w:rsidR="0078175E" w:rsidRPr="00B26A27" w:rsidRDefault="0078175E" w:rsidP="0078175E">
      <w:pPr>
        <w:tabs>
          <w:tab w:val="left" w:pos="6372"/>
        </w:tabs>
        <w:ind w:firstLine="708"/>
        <w:jc w:val="both"/>
        <w:rPr>
          <w:rFonts w:ascii="Times New Roman" w:hAnsi="Times New Roman" w:cs="Times New Roman"/>
          <w:sz w:val="28"/>
          <w:szCs w:val="28"/>
        </w:rPr>
      </w:pPr>
    </w:p>
    <w:p w14:paraId="28265DF9" w14:textId="77777777" w:rsidR="0078175E" w:rsidRDefault="0078175E" w:rsidP="0078175E">
      <w:pPr>
        <w:tabs>
          <w:tab w:val="left" w:pos="6372"/>
        </w:tabs>
        <w:ind w:firstLine="708"/>
        <w:jc w:val="both"/>
        <w:rPr>
          <w:rFonts w:ascii="Times New Roman" w:hAnsi="Times New Roman" w:cs="Times New Roman"/>
          <w:sz w:val="28"/>
          <w:szCs w:val="28"/>
        </w:rPr>
      </w:pPr>
    </w:p>
    <w:p w14:paraId="42BA287E" w14:textId="77777777" w:rsidR="00FF0E8A" w:rsidRDefault="00FF0E8A" w:rsidP="0078175E">
      <w:pPr>
        <w:tabs>
          <w:tab w:val="left" w:pos="6372"/>
        </w:tabs>
        <w:ind w:firstLine="708"/>
        <w:jc w:val="both"/>
        <w:rPr>
          <w:rFonts w:ascii="Times New Roman" w:hAnsi="Times New Roman" w:cs="Times New Roman"/>
          <w:sz w:val="28"/>
          <w:szCs w:val="28"/>
        </w:rPr>
      </w:pPr>
    </w:p>
    <w:p w14:paraId="7AB04BB4" w14:textId="77777777" w:rsidR="00FF0E8A" w:rsidRDefault="00FF0E8A" w:rsidP="0078175E">
      <w:pPr>
        <w:tabs>
          <w:tab w:val="left" w:pos="6372"/>
        </w:tabs>
        <w:ind w:firstLine="708"/>
        <w:jc w:val="both"/>
        <w:rPr>
          <w:rFonts w:ascii="Times New Roman" w:hAnsi="Times New Roman" w:cs="Times New Roman"/>
          <w:sz w:val="28"/>
          <w:szCs w:val="28"/>
        </w:rPr>
      </w:pPr>
    </w:p>
    <w:p w14:paraId="585521BD" w14:textId="77777777" w:rsidR="00FF0E8A" w:rsidRDefault="00FF0E8A" w:rsidP="0078175E">
      <w:pPr>
        <w:tabs>
          <w:tab w:val="left" w:pos="6372"/>
        </w:tabs>
        <w:ind w:firstLine="708"/>
        <w:jc w:val="both"/>
        <w:rPr>
          <w:rFonts w:ascii="Times New Roman" w:hAnsi="Times New Roman" w:cs="Times New Roman"/>
          <w:sz w:val="28"/>
          <w:szCs w:val="28"/>
        </w:rPr>
      </w:pPr>
    </w:p>
    <w:p w14:paraId="54FC387C" w14:textId="77777777" w:rsidR="00FF0E8A" w:rsidRDefault="00FF0E8A" w:rsidP="0078175E">
      <w:pPr>
        <w:tabs>
          <w:tab w:val="left" w:pos="6372"/>
        </w:tabs>
        <w:ind w:firstLine="708"/>
        <w:jc w:val="both"/>
        <w:rPr>
          <w:rFonts w:ascii="Times New Roman" w:hAnsi="Times New Roman" w:cs="Times New Roman"/>
          <w:sz w:val="28"/>
          <w:szCs w:val="28"/>
        </w:rPr>
      </w:pPr>
    </w:p>
    <w:p w14:paraId="6B0FCB4E" w14:textId="77777777" w:rsidR="00FF0E8A" w:rsidRDefault="00FF0E8A" w:rsidP="0078175E">
      <w:pPr>
        <w:tabs>
          <w:tab w:val="left" w:pos="6372"/>
        </w:tabs>
        <w:ind w:firstLine="708"/>
        <w:jc w:val="both"/>
        <w:rPr>
          <w:rFonts w:ascii="Times New Roman" w:hAnsi="Times New Roman" w:cs="Times New Roman"/>
          <w:sz w:val="28"/>
          <w:szCs w:val="28"/>
        </w:rPr>
      </w:pPr>
    </w:p>
    <w:p w14:paraId="57F75C81" w14:textId="77777777" w:rsidR="00FF0E8A" w:rsidRDefault="00FF0E8A" w:rsidP="0078175E">
      <w:pPr>
        <w:tabs>
          <w:tab w:val="left" w:pos="6372"/>
        </w:tabs>
        <w:ind w:firstLine="708"/>
        <w:jc w:val="both"/>
        <w:rPr>
          <w:rFonts w:ascii="Times New Roman" w:hAnsi="Times New Roman" w:cs="Times New Roman"/>
          <w:sz w:val="28"/>
          <w:szCs w:val="28"/>
        </w:rPr>
      </w:pPr>
    </w:p>
    <w:p w14:paraId="0E4E050C" w14:textId="77777777" w:rsidR="00FF0E8A" w:rsidRPr="00B26A27" w:rsidRDefault="00FF0E8A" w:rsidP="0078175E">
      <w:pPr>
        <w:tabs>
          <w:tab w:val="left" w:pos="6372"/>
        </w:tabs>
        <w:ind w:firstLine="708"/>
        <w:jc w:val="both"/>
        <w:rPr>
          <w:rFonts w:ascii="Times New Roman" w:hAnsi="Times New Roman" w:cs="Times New Roman"/>
          <w:sz w:val="28"/>
          <w:szCs w:val="28"/>
        </w:rPr>
      </w:pPr>
    </w:p>
    <w:p w14:paraId="173F507B" w14:textId="77777777" w:rsidR="0077116B" w:rsidRDefault="0077116B" w:rsidP="00FF0E8A">
      <w:pPr>
        <w:tabs>
          <w:tab w:val="left" w:pos="6372"/>
        </w:tabs>
        <w:jc w:val="both"/>
        <w:rPr>
          <w:rFonts w:ascii="Times New Roman" w:hAnsi="Times New Roman" w:cs="Times New Roman"/>
        </w:rPr>
      </w:pPr>
    </w:p>
    <w:tbl>
      <w:tblPr>
        <w:tblW w:w="9629" w:type="dxa"/>
        <w:tblLook w:val="04A0" w:firstRow="1" w:lastRow="0" w:firstColumn="1" w:lastColumn="0" w:noHBand="0" w:noVBand="1"/>
      </w:tblPr>
      <w:tblGrid>
        <w:gridCol w:w="3321"/>
        <w:gridCol w:w="1604"/>
        <w:gridCol w:w="1170"/>
        <w:gridCol w:w="1298"/>
        <w:gridCol w:w="715"/>
        <w:gridCol w:w="910"/>
        <w:gridCol w:w="611"/>
      </w:tblGrid>
      <w:tr w:rsidR="007F5088" w:rsidRPr="0077116B" w14:paraId="20351A4D" w14:textId="77777777" w:rsidTr="007F5088">
        <w:trPr>
          <w:trHeight w:val="312"/>
        </w:trPr>
        <w:tc>
          <w:tcPr>
            <w:tcW w:w="33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BF3D77" w14:textId="77777777" w:rsidR="0077116B" w:rsidRPr="0077116B" w:rsidRDefault="0077116B" w:rsidP="0077116B">
            <w:pPr>
              <w:spacing w:after="0" w:line="240" w:lineRule="auto"/>
              <w:jc w:val="center"/>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Найменування послуг</w:t>
            </w:r>
          </w:p>
        </w:tc>
        <w:tc>
          <w:tcPr>
            <w:tcW w:w="15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A5B6F3" w14:textId="77777777" w:rsidR="0077116B" w:rsidRPr="0077116B" w:rsidRDefault="0077116B" w:rsidP="0077116B">
            <w:pPr>
              <w:spacing w:after="0" w:line="240" w:lineRule="auto"/>
              <w:jc w:val="center"/>
              <w:rPr>
                <w:rFonts w:ascii="Times New Roman" w:eastAsia="Times New Roman" w:hAnsi="Times New Roman" w:cs="Times New Roman"/>
                <w:b/>
                <w:bCs/>
                <w:color w:val="000000"/>
                <w:sz w:val="20"/>
                <w:szCs w:val="20"/>
                <w:lang w:eastAsia="uk-UA"/>
              </w:rPr>
            </w:pPr>
            <w:r w:rsidRPr="0077116B">
              <w:rPr>
                <w:rFonts w:ascii="Times New Roman" w:eastAsia="Times New Roman" w:hAnsi="Times New Roman" w:cs="Times New Roman"/>
                <w:b/>
                <w:bCs/>
                <w:color w:val="000000"/>
                <w:sz w:val="20"/>
                <w:szCs w:val="20"/>
                <w:lang w:eastAsia="uk-UA"/>
              </w:rPr>
              <w:t>Одиниця вимірювання</w:t>
            </w:r>
          </w:p>
        </w:tc>
        <w:tc>
          <w:tcPr>
            <w:tcW w:w="11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687560" w14:textId="77777777" w:rsidR="0077116B" w:rsidRPr="0077116B" w:rsidRDefault="0077116B" w:rsidP="0077116B">
            <w:pPr>
              <w:spacing w:after="0" w:line="240" w:lineRule="auto"/>
              <w:jc w:val="center"/>
              <w:rPr>
                <w:rFonts w:ascii="Times New Roman" w:eastAsia="Times New Roman" w:hAnsi="Times New Roman" w:cs="Times New Roman"/>
                <w:b/>
                <w:bCs/>
                <w:color w:val="000000"/>
                <w:sz w:val="20"/>
                <w:szCs w:val="20"/>
                <w:lang w:eastAsia="uk-UA"/>
              </w:rPr>
            </w:pPr>
            <w:r w:rsidRPr="0077116B">
              <w:rPr>
                <w:rFonts w:ascii="Times New Roman" w:eastAsia="Times New Roman" w:hAnsi="Times New Roman" w:cs="Times New Roman"/>
                <w:b/>
                <w:bCs/>
                <w:color w:val="000000"/>
                <w:sz w:val="20"/>
                <w:szCs w:val="20"/>
                <w:lang w:eastAsia="uk-UA"/>
              </w:rPr>
              <w:t>Гранична норма часу</w:t>
            </w:r>
          </w:p>
        </w:tc>
        <w:tc>
          <w:tcPr>
            <w:tcW w:w="12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6BA955" w14:textId="77777777" w:rsidR="0077116B" w:rsidRPr="0077116B" w:rsidRDefault="0077116B" w:rsidP="0077116B">
            <w:pPr>
              <w:spacing w:after="0" w:line="240" w:lineRule="auto"/>
              <w:jc w:val="center"/>
              <w:rPr>
                <w:rFonts w:ascii="Times New Roman" w:eastAsia="Times New Roman" w:hAnsi="Times New Roman" w:cs="Times New Roman"/>
                <w:b/>
                <w:bCs/>
                <w:color w:val="000000"/>
                <w:sz w:val="20"/>
                <w:szCs w:val="20"/>
                <w:lang w:eastAsia="uk-UA"/>
              </w:rPr>
            </w:pPr>
            <w:r w:rsidRPr="0077116B">
              <w:rPr>
                <w:rFonts w:ascii="Times New Roman" w:eastAsia="Times New Roman" w:hAnsi="Times New Roman" w:cs="Times New Roman"/>
                <w:b/>
                <w:bCs/>
                <w:color w:val="000000"/>
                <w:sz w:val="20"/>
                <w:szCs w:val="20"/>
                <w:lang w:eastAsia="uk-UA"/>
              </w:rPr>
              <w:t>Коефіцієнт затрат часу</w:t>
            </w:r>
          </w:p>
        </w:tc>
        <w:tc>
          <w:tcPr>
            <w:tcW w:w="2236" w:type="dxa"/>
            <w:gridSpan w:val="3"/>
            <w:tcBorders>
              <w:top w:val="single" w:sz="4" w:space="0" w:color="auto"/>
              <w:left w:val="nil"/>
              <w:bottom w:val="single" w:sz="4" w:space="0" w:color="auto"/>
              <w:right w:val="single" w:sz="4" w:space="0" w:color="auto"/>
            </w:tcBorders>
            <w:shd w:val="clear" w:color="000000" w:fill="FFFFFF"/>
            <w:vAlign w:val="center"/>
            <w:hideMark/>
          </w:tcPr>
          <w:p w14:paraId="204C0A55" w14:textId="77777777" w:rsidR="0077116B" w:rsidRPr="0077116B" w:rsidRDefault="0077116B" w:rsidP="0077116B">
            <w:pPr>
              <w:spacing w:after="0" w:line="240" w:lineRule="auto"/>
              <w:jc w:val="center"/>
              <w:rPr>
                <w:rFonts w:ascii="Times New Roman" w:eastAsia="Times New Roman" w:hAnsi="Times New Roman" w:cs="Times New Roman"/>
                <w:b/>
                <w:bCs/>
                <w:color w:val="000000"/>
                <w:sz w:val="20"/>
                <w:szCs w:val="20"/>
                <w:lang w:eastAsia="uk-UA"/>
              </w:rPr>
            </w:pPr>
            <w:r w:rsidRPr="0077116B">
              <w:rPr>
                <w:rFonts w:ascii="Times New Roman" w:eastAsia="Times New Roman" w:hAnsi="Times New Roman" w:cs="Times New Roman"/>
                <w:b/>
                <w:bCs/>
                <w:color w:val="000000"/>
                <w:sz w:val="20"/>
                <w:szCs w:val="20"/>
                <w:lang w:eastAsia="uk-UA"/>
              </w:rPr>
              <w:t>Вартість послуги</w:t>
            </w:r>
          </w:p>
        </w:tc>
      </w:tr>
      <w:tr w:rsidR="007F5088" w:rsidRPr="0077116B" w14:paraId="3A8AFE20" w14:textId="77777777" w:rsidTr="007F5088">
        <w:trPr>
          <w:trHeight w:val="288"/>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303EB106" w14:textId="77777777" w:rsidR="0077116B" w:rsidRPr="0077116B" w:rsidRDefault="0077116B" w:rsidP="0077116B">
            <w:pPr>
              <w:spacing w:after="0" w:line="240" w:lineRule="auto"/>
              <w:rPr>
                <w:rFonts w:ascii="Times New Roman" w:eastAsia="Times New Roman" w:hAnsi="Times New Roman" w:cs="Times New Roman"/>
                <w:b/>
                <w:bCs/>
                <w:color w:val="000000"/>
                <w:lang w:eastAsia="uk-UA"/>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7019FDBB" w14:textId="77777777" w:rsidR="0077116B" w:rsidRPr="0077116B" w:rsidRDefault="0077116B" w:rsidP="0077116B">
            <w:pPr>
              <w:spacing w:after="0" w:line="240" w:lineRule="auto"/>
              <w:rPr>
                <w:rFonts w:ascii="Times New Roman" w:eastAsia="Times New Roman" w:hAnsi="Times New Roman" w:cs="Times New Roman"/>
                <w:b/>
                <w:bCs/>
                <w:color w:val="000000"/>
                <w:sz w:val="20"/>
                <w:szCs w:val="20"/>
                <w:lang w:eastAsia="uk-UA"/>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3027E4DF" w14:textId="77777777" w:rsidR="0077116B" w:rsidRPr="0077116B" w:rsidRDefault="0077116B" w:rsidP="0077116B">
            <w:pPr>
              <w:spacing w:after="0" w:line="240" w:lineRule="auto"/>
              <w:rPr>
                <w:rFonts w:ascii="Times New Roman" w:eastAsia="Times New Roman" w:hAnsi="Times New Roman" w:cs="Times New Roman"/>
                <w:b/>
                <w:bCs/>
                <w:color w:val="000000"/>
                <w:sz w:val="20"/>
                <w:szCs w:val="20"/>
                <w:lang w:eastAsia="uk-UA"/>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05841542" w14:textId="77777777" w:rsidR="0077116B" w:rsidRPr="0077116B" w:rsidRDefault="0077116B" w:rsidP="0077116B">
            <w:pPr>
              <w:spacing w:after="0" w:line="240" w:lineRule="auto"/>
              <w:rPr>
                <w:rFonts w:ascii="Times New Roman" w:eastAsia="Times New Roman" w:hAnsi="Times New Roman" w:cs="Times New Roman"/>
                <w:b/>
                <w:bCs/>
                <w:color w:val="000000"/>
                <w:sz w:val="20"/>
                <w:szCs w:val="20"/>
                <w:lang w:eastAsia="uk-UA"/>
              </w:rPr>
            </w:pPr>
          </w:p>
        </w:tc>
        <w:tc>
          <w:tcPr>
            <w:tcW w:w="713" w:type="dxa"/>
            <w:tcBorders>
              <w:top w:val="nil"/>
              <w:left w:val="nil"/>
              <w:bottom w:val="single" w:sz="4" w:space="0" w:color="auto"/>
              <w:right w:val="single" w:sz="4" w:space="0" w:color="auto"/>
            </w:tcBorders>
            <w:shd w:val="clear" w:color="000000" w:fill="FFFFFF"/>
            <w:vAlign w:val="center"/>
            <w:hideMark/>
          </w:tcPr>
          <w:p w14:paraId="37303B13" w14:textId="77777777" w:rsidR="0077116B" w:rsidRPr="0077116B" w:rsidRDefault="0077116B" w:rsidP="0077116B">
            <w:pPr>
              <w:spacing w:after="0" w:line="240" w:lineRule="auto"/>
              <w:jc w:val="center"/>
              <w:rPr>
                <w:rFonts w:ascii="Times New Roman" w:eastAsia="Times New Roman" w:hAnsi="Times New Roman" w:cs="Times New Roman"/>
                <w:b/>
                <w:bCs/>
                <w:color w:val="000000"/>
                <w:sz w:val="20"/>
                <w:szCs w:val="20"/>
                <w:lang w:eastAsia="uk-UA"/>
              </w:rPr>
            </w:pPr>
            <w:r w:rsidRPr="0077116B">
              <w:rPr>
                <w:rFonts w:ascii="Times New Roman" w:eastAsia="Times New Roman" w:hAnsi="Times New Roman" w:cs="Times New Roman"/>
                <w:b/>
                <w:bCs/>
                <w:color w:val="000000"/>
                <w:sz w:val="20"/>
                <w:szCs w:val="20"/>
                <w:lang w:eastAsia="uk-UA"/>
              </w:rPr>
              <w:t>100%</w:t>
            </w:r>
          </w:p>
        </w:tc>
        <w:tc>
          <w:tcPr>
            <w:tcW w:w="1523" w:type="dxa"/>
            <w:gridSpan w:val="2"/>
            <w:tcBorders>
              <w:top w:val="single" w:sz="4" w:space="0" w:color="auto"/>
              <w:left w:val="nil"/>
              <w:bottom w:val="single" w:sz="4" w:space="0" w:color="auto"/>
              <w:right w:val="single" w:sz="4" w:space="0" w:color="auto"/>
            </w:tcBorders>
            <w:shd w:val="clear" w:color="000000" w:fill="FFFFFF"/>
            <w:vAlign w:val="center"/>
            <w:hideMark/>
          </w:tcPr>
          <w:p w14:paraId="50572749" w14:textId="77777777" w:rsidR="0077116B" w:rsidRPr="0077116B" w:rsidRDefault="0077116B" w:rsidP="0077116B">
            <w:pPr>
              <w:spacing w:after="0" w:line="240" w:lineRule="auto"/>
              <w:jc w:val="center"/>
              <w:rPr>
                <w:rFonts w:ascii="Times New Roman" w:eastAsia="Times New Roman" w:hAnsi="Times New Roman" w:cs="Times New Roman"/>
                <w:b/>
                <w:bCs/>
                <w:color w:val="000000"/>
                <w:sz w:val="20"/>
                <w:szCs w:val="20"/>
                <w:lang w:eastAsia="uk-UA"/>
              </w:rPr>
            </w:pPr>
            <w:r w:rsidRPr="0077116B">
              <w:rPr>
                <w:rFonts w:ascii="Times New Roman" w:eastAsia="Times New Roman" w:hAnsi="Times New Roman" w:cs="Times New Roman"/>
                <w:b/>
                <w:bCs/>
                <w:color w:val="000000"/>
                <w:sz w:val="20"/>
                <w:szCs w:val="20"/>
                <w:lang w:eastAsia="uk-UA"/>
              </w:rPr>
              <w:t>Диференційна 75%</w:t>
            </w:r>
          </w:p>
        </w:tc>
      </w:tr>
      <w:tr w:rsidR="007F5088" w:rsidRPr="0077116B" w14:paraId="73400E8E"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noWrap/>
            <w:vAlign w:val="center"/>
            <w:hideMark/>
          </w:tcPr>
          <w:p w14:paraId="0143ECF7" w14:textId="77777777" w:rsidR="0077116B" w:rsidRPr="0077116B" w:rsidRDefault="0077116B" w:rsidP="0077116B">
            <w:pPr>
              <w:spacing w:after="0" w:line="240" w:lineRule="auto"/>
              <w:jc w:val="center"/>
              <w:rPr>
                <w:rFonts w:ascii="Times New Roman" w:eastAsia="Times New Roman" w:hAnsi="Times New Roman" w:cs="Times New Roman"/>
                <w:color w:val="000000"/>
                <w:sz w:val="16"/>
                <w:szCs w:val="16"/>
                <w:lang w:eastAsia="uk-UA"/>
              </w:rPr>
            </w:pPr>
            <w:r w:rsidRPr="0077116B">
              <w:rPr>
                <w:rFonts w:ascii="Times New Roman" w:eastAsia="Times New Roman" w:hAnsi="Times New Roman" w:cs="Times New Roman"/>
                <w:color w:val="000000"/>
                <w:sz w:val="16"/>
                <w:szCs w:val="16"/>
                <w:lang w:eastAsia="uk-UA"/>
              </w:rPr>
              <w:t>1</w:t>
            </w:r>
          </w:p>
        </w:tc>
        <w:tc>
          <w:tcPr>
            <w:tcW w:w="1598" w:type="dxa"/>
            <w:tcBorders>
              <w:top w:val="nil"/>
              <w:left w:val="nil"/>
              <w:bottom w:val="single" w:sz="4" w:space="0" w:color="auto"/>
              <w:right w:val="single" w:sz="4" w:space="0" w:color="auto"/>
            </w:tcBorders>
            <w:shd w:val="clear" w:color="000000" w:fill="FFFFFF"/>
            <w:noWrap/>
            <w:vAlign w:val="center"/>
            <w:hideMark/>
          </w:tcPr>
          <w:p w14:paraId="25E68351" w14:textId="77777777" w:rsidR="0077116B" w:rsidRPr="0077116B" w:rsidRDefault="0077116B" w:rsidP="0077116B">
            <w:pPr>
              <w:spacing w:after="0" w:line="240" w:lineRule="auto"/>
              <w:jc w:val="center"/>
              <w:rPr>
                <w:rFonts w:ascii="Times New Roman" w:eastAsia="Times New Roman" w:hAnsi="Times New Roman" w:cs="Times New Roman"/>
                <w:color w:val="000000"/>
                <w:sz w:val="16"/>
                <w:szCs w:val="16"/>
                <w:lang w:eastAsia="uk-UA"/>
              </w:rPr>
            </w:pPr>
            <w:r w:rsidRPr="0077116B">
              <w:rPr>
                <w:rFonts w:ascii="Times New Roman" w:eastAsia="Times New Roman" w:hAnsi="Times New Roman" w:cs="Times New Roman"/>
                <w:color w:val="000000"/>
                <w:sz w:val="16"/>
                <w:szCs w:val="16"/>
                <w:lang w:eastAsia="uk-UA"/>
              </w:rPr>
              <w:t>2</w:t>
            </w:r>
          </w:p>
        </w:tc>
        <w:tc>
          <w:tcPr>
            <w:tcW w:w="1171" w:type="dxa"/>
            <w:tcBorders>
              <w:top w:val="nil"/>
              <w:left w:val="nil"/>
              <w:bottom w:val="single" w:sz="4" w:space="0" w:color="auto"/>
              <w:right w:val="single" w:sz="4" w:space="0" w:color="auto"/>
            </w:tcBorders>
            <w:shd w:val="clear" w:color="000000" w:fill="FFFFFF"/>
            <w:noWrap/>
            <w:vAlign w:val="center"/>
            <w:hideMark/>
          </w:tcPr>
          <w:p w14:paraId="17488E20" w14:textId="77777777" w:rsidR="0077116B" w:rsidRPr="0077116B" w:rsidRDefault="0077116B" w:rsidP="0077116B">
            <w:pPr>
              <w:spacing w:after="0" w:line="240" w:lineRule="auto"/>
              <w:jc w:val="center"/>
              <w:rPr>
                <w:rFonts w:ascii="Times New Roman" w:eastAsia="Times New Roman" w:hAnsi="Times New Roman" w:cs="Times New Roman"/>
                <w:color w:val="000000"/>
                <w:sz w:val="16"/>
                <w:szCs w:val="16"/>
                <w:lang w:eastAsia="uk-UA"/>
              </w:rPr>
            </w:pPr>
            <w:r w:rsidRPr="0077116B">
              <w:rPr>
                <w:rFonts w:ascii="Times New Roman" w:eastAsia="Times New Roman" w:hAnsi="Times New Roman" w:cs="Times New Roman"/>
                <w:color w:val="000000"/>
                <w:sz w:val="16"/>
                <w:szCs w:val="16"/>
                <w:lang w:eastAsia="uk-UA"/>
              </w:rPr>
              <w:t>3</w:t>
            </w:r>
          </w:p>
        </w:tc>
        <w:tc>
          <w:tcPr>
            <w:tcW w:w="1299" w:type="dxa"/>
            <w:tcBorders>
              <w:top w:val="nil"/>
              <w:left w:val="nil"/>
              <w:bottom w:val="single" w:sz="4" w:space="0" w:color="auto"/>
              <w:right w:val="single" w:sz="4" w:space="0" w:color="auto"/>
            </w:tcBorders>
            <w:shd w:val="clear" w:color="000000" w:fill="FFFFFF"/>
            <w:noWrap/>
            <w:vAlign w:val="center"/>
            <w:hideMark/>
          </w:tcPr>
          <w:p w14:paraId="55811C7B" w14:textId="77777777" w:rsidR="0077116B" w:rsidRPr="0077116B" w:rsidRDefault="0077116B" w:rsidP="0077116B">
            <w:pPr>
              <w:spacing w:after="0" w:line="240" w:lineRule="auto"/>
              <w:jc w:val="center"/>
              <w:rPr>
                <w:rFonts w:ascii="Times New Roman" w:eastAsia="Times New Roman" w:hAnsi="Times New Roman" w:cs="Times New Roman"/>
                <w:color w:val="000000"/>
                <w:sz w:val="16"/>
                <w:szCs w:val="16"/>
                <w:lang w:eastAsia="uk-UA"/>
              </w:rPr>
            </w:pPr>
            <w:r w:rsidRPr="0077116B">
              <w:rPr>
                <w:rFonts w:ascii="Times New Roman" w:eastAsia="Times New Roman" w:hAnsi="Times New Roman" w:cs="Times New Roman"/>
                <w:color w:val="000000"/>
                <w:sz w:val="16"/>
                <w:szCs w:val="16"/>
                <w:lang w:eastAsia="uk-UA"/>
              </w:rPr>
              <w:t>4</w:t>
            </w:r>
          </w:p>
        </w:tc>
        <w:tc>
          <w:tcPr>
            <w:tcW w:w="22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52E7B61" w14:textId="77777777" w:rsidR="0077116B" w:rsidRPr="0077116B" w:rsidRDefault="0077116B" w:rsidP="0077116B">
            <w:pPr>
              <w:spacing w:after="0" w:line="240" w:lineRule="auto"/>
              <w:jc w:val="center"/>
              <w:rPr>
                <w:rFonts w:ascii="Times New Roman" w:eastAsia="Times New Roman" w:hAnsi="Times New Roman" w:cs="Times New Roman"/>
                <w:color w:val="000000"/>
                <w:sz w:val="16"/>
                <w:szCs w:val="16"/>
                <w:lang w:eastAsia="uk-UA"/>
              </w:rPr>
            </w:pPr>
            <w:r w:rsidRPr="0077116B">
              <w:rPr>
                <w:rFonts w:ascii="Times New Roman" w:eastAsia="Times New Roman" w:hAnsi="Times New Roman" w:cs="Times New Roman"/>
                <w:color w:val="000000"/>
                <w:sz w:val="16"/>
                <w:szCs w:val="16"/>
                <w:lang w:eastAsia="uk-UA"/>
              </w:rPr>
              <w:t>5</w:t>
            </w:r>
          </w:p>
        </w:tc>
      </w:tr>
      <w:tr w:rsidR="0077116B" w:rsidRPr="0077116B" w14:paraId="427A11CA" w14:textId="77777777" w:rsidTr="007F5088">
        <w:trPr>
          <w:trHeight w:val="288"/>
        </w:trPr>
        <w:tc>
          <w:tcPr>
            <w:tcW w:w="9629"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B4103" w14:textId="77777777" w:rsidR="0077116B" w:rsidRPr="0077116B" w:rsidRDefault="0077116B" w:rsidP="007F5088">
            <w:pPr>
              <w:spacing w:after="0" w:line="360" w:lineRule="auto"/>
              <w:jc w:val="center"/>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 xml:space="preserve">  Ⅰ. Допомога у веденні домашнього господарства</w:t>
            </w:r>
          </w:p>
        </w:tc>
      </w:tr>
      <w:tr w:rsidR="007F5088" w:rsidRPr="0077116B" w14:paraId="4146EC83" w14:textId="77777777" w:rsidTr="007F5088">
        <w:trPr>
          <w:trHeight w:val="1104"/>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0095C68"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Придбання і доставка продовольчих, промислових та господарських товарів, медикаментів:</w:t>
            </w:r>
          </w:p>
        </w:tc>
        <w:tc>
          <w:tcPr>
            <w:tcW w:w="15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2ADC7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470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157D30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w:t>
            </w:r>
          </w:p>
        </w:tc>
      </w:tr>
      <w:tr w:rsidR="007F5088" w:rsidRPr="0077116B" w14:paraId="198B7CA3"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58EC2FEF"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xml:space="preserve"> - магазин</w:t>
            </w:r>
          </w:p>
        </w:tc>
        <w:tc>
          <w:tcPr>
            <w:tcW w:w="1598" w:type="dxa"/>
            <w:vMerge/>
            <w:tcBorders>
              <w:top w:val="nil"/>
              <w:left w:val="single" w:sz="4" w:space="0" w:color="auto"/>
              <w:bottom w:val="single" w:sz="4" w:space="0" w:color="auto"/>
              <w:right w:val="single" w:sz="4" w:space="0" w:color="auto"/>
            </w:tcBorders>
            <w:vAlign w:val="center"/>
            <w:hideMark/>
          </w:tcPr>
          <w:p w14:paraId="77F7D590"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p>
        </w:tc>
        <w:tc>
          <w:tcPr>
            <w:tcW w:w="1171" w:type="dxa"/>
            <w:tcBorders>
              <w:top w:val="nil"/>
              <w:left w:val="nil"/>
              <w:bottom w:val="single" w:sz="4" w:space="0" w:color="auto"/>
              <w:right w:val="single" w:sz="4" w:space="0" w:color="auto"/>
            </w:tcBorders>
            <w:shd w:val="clear" w:color="000000" w:fill="FFFFFF"/>
            <w:noWrap/>
            <w:vAlign w:val="center"/>
            <w:hideMark/>
          </w:tcPr>
          <w:p w14:paraId="79C8EB2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30</w:t>
            </w:r>
          </w:p>
        </w:tc>
        <w:tc>
          <w:tcPr>
            <w:tcW w:w="1299" w:type="dxa"/>
            <w:tcBorders>
              <w:top w:val="nil"/>
              <w:left w:val="nil"/>
              <w:bottom w:val="single" w:sz="4" w:space="0" w:color="auto"/>
              <w:right w:val="single" w:sz="4" w:space="0" w:color="auto"/>
            </w:tcBorders>
            <w:shd w:val="clear" w:color="000000" w:fill="FFFFFF"/>
            <w:noWrap/>
            <w:vAlign w:val="center"/>
            <w:hideMark/>
          </w:tcPr>
          <w:p w14:paraId="2BF2EC8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0,5</w:t>
            </w:r>
          </w:p>
        </w:tc>
        <w:tc>
          <w:tcPr>
            <w:tcW w:w="713" w:type="dxa"/>
            <w:tcBorders>
              <w:top w:val="nil"/>
              <w:left w:val="nil"/>
              <w:bottom w:val="single" w:sz="4" w:space="0" w:color="auto"/>
              <w:right w:val="single" w:sz="4" w:space="0" w:color="auto"/>
            </w:tcBorders>
            <w:shd w:val="clear" w:color="000000" w:fill="FFFFFF"/>
            <w:noWrap/>
            <w:vAlign w:val="center"/>
            <w:hideMark/>
          </w:tcPr>
          <w:p w14:paraId="2169908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DB34F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25,5</w:t>
            </w:r>
          </w:p>
        </w:tc>
      </w:tr>
      <w:tr w:rsidR="007F5088" w:rsidRPr="0077116B" w14:paraId="7DCDAB20"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173946B2"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xml:space="preserve"> - аптека</w:t>
            </w:r>
          </w:p>
        </w:tc>
        <w:tc>
          <w:tcPr>
            <w:tcW w:w="1598" w:type="dxa"/>
            <w:vMerge/>
            <w:tcBorders>
              <w:top w:val="nil"/>
              <w:left w:val="single" w:sz="4" w:space="0" w:color="auto"/>
              <w:bottom w:val="single" w:sz="4" w:space="0" w:color="auto"/>
              <w:right w:val="single" w:sz="4" w:space="0" w:color="auto"/>
            </w:tcBorders>
            <w:vAlign w:val="center"/>
            <w:hideMark/>
          </w:tcPr>
          <w:p w14:paraId="0B59C71A"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p>
        </w:tc>
        <w:tc>
          <w:tcPr>
            <w:tcW w:w="1171" w:type="dxa"/>
            <w:tcBorders>
              <w:top w:val="nil"/>
              <w:left w:val="nil"/>
              <w:bottom w:val="single" w:sz="4" w:space="0" w:color="auto"/>
              <w:right w:val="single" w:sz="4" w:space="0" w:color="auto"/>
            </w:tcBorders>
            <w:shd w:val="clear" w:color="000000" w:fill="FFFFFF"/>
            <w:noWrap/>
            <w:vAlign w:val="center"/>
            <w:hideMark/>
          </w:tcPr>
          <w:p w14:paraId="0E37D8E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30</w:t>
            </w:r>
          </w:p>
        </w:tc>
        <w:tc>
          <w:tcPr>
            <w:tcW w:w="1299" w:type="dxa"/>
            <w:tcBorders>
              <w:top w:val="nil"/>
              <w:left w:val="nil"/>
              <w:bottom w:val="single" w:sz="4" w:space="0" w:color="auto"/>
              <w:right w:val="single" w:sz="4" w:space="0" w:color="auto"/>
            </w:tcBorders>
            <w:shd w:val="clear" w:color="000000" w:fill="FFFFFF"/>
            <w:noWrap/>
            <w:vAlign w:val="center"/>
            <w:hideMark/>
          </w:tcPr>
          <w:p w14:paraId="0F89196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0,5</w:t>
            </w:r>
          </w:p>
        </w:tc>
        <w:tc>
          <w:tcPr>
            <w:tcW w:w="713" w:type="dxa"/>
            <w:tcBorders>
              <w:top w:val="nil"/>
              <w:left w:val="nil"/>
              <w:bottom w:val="single" w:sz="4" w:space="0" w:color="auto"/>
              <w:right w:val="single" w:sz="4" w:space="0" w:color="auto"/>
            </w:tcBorders>
            <w:shd w:val="clear" w:color="000000" w:fill="FFFFFF"/>
            <w:noWrap/>
            <w:vAlign w:val="center"/>
            <w:hideMark/>
          </w:tcPr>
          <w:p w14:paraId="19A0EF3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07016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25,5</w:t>
            </w:r>
          </w:p>
        </w:tc>
      </w:tr>
      <w:tr w:rsidR="007F5088" w:rsidRPr="0077116B" w14:paraId="1AC4C3A0"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562ADB3E"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xml:space="preserve"> - ринок</w:t>
            </w:r>
          </w:p>
        </w:tc>
        <w:tc>
          <w:tcPr>
            <w:tcW w:w="1598" w:type="dxa"/>
            <w:vMerge/>
            <w:tcBorders>
              <w:top w:val="nil"/>
              <w:left w:val="single" w:sz="4" w:space="0" w:color="auto"/>
              <w:bottom w:val="single" w:sz="4" w:space="0" w:color="auto"/>
              <w:right w:val="single" w:sz="4" w:space="0" w:color="auto"/>
            </w:tcBorders>
            <w:vAlign w:val="center"/>
            <w:hideMark/>
          </w:tcPr>
          <w:p w14:paraId="4529B3AA"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p>
        </w:tc>
        <w:tc>
          <w:tcPr>
            <w:tcW w:w="1171" w:type="dxa"/>
            <w:tcBorders>
              <w:top w:val="nil"/>
              <w:left w:val="nil"/>
              <w:bottom w:val="single" w:sz="4" w:space="0" w:color="auto"/>
              <w:right w:val="single" w:sz="4" w:space="0" w:color="auto"/>
            </w:tcBorders>
            <w:shd w:val="clear" w:color="000000" w:fill="FFFFFF"/>
            <w:noWrap/>
            <w:vAlign w:val="center"/>
            <w:hideMark/>
          </w:tcPr>
          <w:p w14:paraId="6BDE47F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84</w:t>
            </w:r>
          </w:p>
        </w:tc>
        <w:tc>
          <w:tcPr>
            <w:tcW w:w="1299" w:type="dxa"/>
            <w:tcBorders>
              <w:top w:val="nil"/>
              <w:left w:val="nil"/>
              <w:bottom w:val="single" w:sz="4" w:space="0" w:color="auto"/>
              <w:right w:val="single" w:sz="4" w:space="0" w:color="auto"/>
            </w:tcBorders>
            <w:shd w:val="clear" w:color="000000" w:fill="FFFFFF"/>
            <w:noWrap/>
            <w:vAlign w:val="center"/>
            <w:hideMark/>
          </w:tcPr>
          <w:p w14:paraId="497AB17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1,4</w:t>
            </w:r>
          </w:p>
        </w:tc>
        <w:tc>
          <w:tcPr>
            <w:tcW w:w="713" w:type="dxa"/>
            <w:tcBorders>
              <w:top w:val="nil"/>
              <w:left w:val="nil"/>
              <w:bottom w:val="single" w:sz="4" w:space="0" w:color="auto"/>
              <w:right w:val="single" w:sz="4" w:space="0" w:color="auto"/>
            </w:tcBorders>
            <w:shd w:val="clear" w:color="000000" w:fill="FFFFFF"/>
            <w:noWrap/>
            <w:vAlign w:val="center"/>
            <w:hideMark/>
          </w:tcPr>
          <w:p w14:paraId="02F6A54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95,2</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3065F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71,4</w:t>
            </w:r>
          </w:p>
        </w:tc>
      </w:tr>
      <w:tr w:rsidR="007F5088" w:rsidRPr="0077116B" w14:paraId="24C14165"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09918428"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у приготуванні їжі:</w:t>
            </w:r>
          </w:p>
        </w:tc>
        <w:tc>
          <w:tcPr>
            <w:tcW w:w="15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879A6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470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33AE07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w:t>
            </w:r>
          </w:p>
        </w:tc>
      </w:tr>
      <w:tr w:rsidR="007F5088" w:rsidRPr="0077116B" w14:paraId="506CC5F7" w14:textId="77777777" w:rsidTr="007F5088">
        <w:trPr>
          <w:trHeight w:val="85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4F67A36"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xml:space="preserve"> - підготовка продуктів для приготування їжі, миття овочів, фруктів, посуду тощо)</w:t>
            </w:r>
          </w:p>
        </w:tc>
        <w:tc>
          <w:tcPr>
            <w:tcW w:w="1598" w:type="dxa"/>
            <w:vMerge/>
            <w:tcBorders>
              <w:top w:val="nil"/>
              <w:left w:val="single" w:sz="4" w:space="0" w:color="auto"/>
              <w:bottom w:val="single" w:sz="4" w:space="0" w:color="auto"/>
              <w:right w:val="single" w:sz="4" w:space="0" w:color="auto"/>
            </w:tcBorders>
            <w:vAlign w:val="center"/>
            <w:hideMark/>
          </w:tcPr>
          <w:p w14:paraId="1EBB3E23"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p>
        </w:tc>
        <w:tc>
          <w:tcPr>
            <w:tcW w:w="1171" w:type="dxa"/>
            <w:tcBorders>
              <w:top w:val="nil"/>
              <w:left w:val="nil"/>
              <w:bottom w:val="single" w:sz="4" w:space="0" w:color="auto"/>
              <w:right w:val="single" w:sz="4" w:space="0" w:color="auto"/>
            </w:tcBorders>
            <w:shd w:val="clear" w:color="000000" w:fill="FFFFFF"/>
            <w:noWrap/>
            <w:vAlign w:val="center"/>
            <w:hideMark/>
          </w:tcPr>
          <w:p w14:paraId="104B9A5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18</w:t>
            </w:r>
          </w:p>
        </w:tc>
        <w:tc>
          <w:tcPr>
            <w:tcW w:w="1299" w:type="dxa"/>
            <w:tcBorders>
              <w:top w:val="nil"/>
              <w:left w:val="nil"/>
              <w:bottom w:val="single" w:sz="4" w:space="0" w:color="auto"/>
              <w:right w:val="single" w:sz="4" w:space="0" w:color="auto"/>
            </w:tcBorders>
            <w:shd w:val="clear" w:color="000000" w:fill="FFFFFF"/>
            <w:noWrap/>
            <w:vAlign w:val="center"/>
            <w:hideMark/>
          </w:tcPr>
          <w:p w14:paraId="3F6D868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w:t>
            </w:r>
          </w:p>
        </w:tc>
        <w:tc>
          <w:tcPr>
            <w:tcW w:w="713" w:type="dxa"/>
            <w:tcBorders>
              <w:top w:val="nil"/>
              <w:left w:val="nil"/>
              <w:bottom w:val="single" w:sz="4" w:space="0" w:color="auto"/>
              <w:right w:val="single" w:sz="4" w:space="0" w:color="auto"/>
            </w:tcBorders>
            <w:shd w:val="clear" w:color="000000" w:fill="FFFFFF"/>
            <w:noWrap/>
            <w:vAlign w:val="center"/>
            <w:hideMark/>
          </w:tcPr>
          <w:p w14:paraId="67CDB67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DEB90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15,3</w:t>
            </w:r>
          </w:p>
        </w:tc>
      </w:tr>
      <w:tr w:rsidR="007F5088" w:rsidRPr="0077116B" w14:paraId="462C556C"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77F363B4"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xml:space="preserve"> - винесення сміття</w:t>
            </w:r>
          </w:p>
        </w:tc>
        <w:tc>
          <w:tcPr>
            <w:tcW w:w="1598" w:type="dxa"/>
            <w:vMerge/>
            <w:tcBorders>
              <w:top w:val="nil"/>
              <w:left w:val="single" w:sz="4" w:space="0" w:color="auto"/>
              <w:bottom w:val="single" w:sz="4" w:space="0" w:color="auto"/>
              <w:right w:val="single" w:sz="4" w:space="0" w:color="auto"/>
            </w:tcBorders>
            <w:vAlign w:val="center"/>
            <w:hideMark/>
          </w:tcPr>
          <w:p w14:paraId="4F44DB76"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p>
        </w:tc>
        <w:tc>
          <w:tcPr>
            <w:tcW w:w="1171" w:type="dxa"/>
            <w:tcBorders>
              <w:top w:val="nil"/>
              <w:left w:val="nil"/>
              <w:bottom w:val="single" w:sz="4" w:space="0" w:color="auto"/>
              <w:right w:val="single" w:sz="4" w:space="0" w:color="auto"/>
            </w:tcBorders>
            <w:shd w:val="clear" w:color="000000" w:fill="FFFFFF"/>
            <w:noWrap/>
            <w:vAlign w:val="center"/>
            <w:hideMark/>
          </w:tcPr>
          <w:p w14:paraId="1FA42D7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8</w:t>
            </w:r>
          </w:p>
        </w:tc>
        <w:tc>
          <w:tcPr>
            <w:tcW w:w="1299" w:type="dxa"/>
            <w:tcBorders>
              <w:top w:val="nil"/>
              <w:left w:val="nil"/>
              <w:bottom w:val="single" w:sz="4" w:space="0" w:color="auto"/>
              <w:right w:val="single" w:sz="4" w:space="0" w:color="auto"/>
            </w:tcBorders>
            <w:shd w:val="clear" w:color="000000" w:fill="FFFFFF"/>
            <w:noWrap/>
            <w:vAlign w:val="center"/>
            <w:hideMark/>
          </w:tcPr>
          <w:p w14:paraId="786FE6E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0,13</w:t>
            </w:r>
          </w:p>
        </w:tc>
        <w:tc>
          <w:tcPr>
            <w:tcW w:w="713" w:type="dxa"/>
            <w:tcBorders>
              <w:top w:val="nil"/>
              <w:left w:val="nil"/>
              <w:bottom w:val="single" w:sz="4" w:space="0" w:color="auto"/>
              <w:right w:val="single" w:sz="4" w:space="0" w:color="auto"/>
            </w:tcBorders>
            <w:shd w:val="clear" w:color="000000" w:fill="FFFFFF"/>
            <w:noWrap/>
            <w:vAlign w:val="center"/>
            <w:hideMark/>
          </w:tcPr>
          <w:p w14:paraId="77FABF4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9,07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88F50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6,8</w:t>
            </w:r>
          </w:p>
        </w:tc>
      </w:tr>
      <w:tr w:rsidR="007F5088" w:rsidRPr="0077116B" w14:paraId="6D2F8CAC"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DD5E834"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Приготування їжі</w:t>
            </w:r>
          </w:p>
        </w:tc>
        <w:tc>
          <w:tcPr>
            <w:tcW w:w="1598" w:type="dxa"/>
            <w:tcBorders>
              <w:top w:val="nil"/>
              <w:left w:val="nil"/>
              <w:bottom w:val="single" w:sz="4" w:space="0" w:color="auto"/>
              <w:right w:val="single" w:sz="4" w:space="0" w:color="auto"/>
            </w:tcBorders>
            <w:shd w:val="clear" w:color="000000" w:fill="FFFFFF"/>
            <w:vAlign w:val="center"/>
            <w:hideMark/>
          </w:tcPr>
          <w:p w14:paraId="0239CFD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7EE60586"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60</w:t>
            </w:r>
          </w:p>
        </w:tc>
        <w:tc>
          <w:tcPr>
            <w:tcW w:w="1299" w:type="dxa"/>
            <w:tcBorders>
              <w:top w:val="nil"/>
              <w:left w:val="nil"/>
              <w:bottom w:val="single" w:sz="4" w:space="0" w:color="auto"/>
              <w:right w:val="single" w:sz="4" w:space="0" w:color="auto"/>
            </w:tcBorders>
            <w:shd w:val="clear" w:color="000000" w:fill="FFFFFF"/>
            <w:noWrap/>
            <w:vAlign w:val="center"/>
            <w:hideMark/>
          </w:tcPr>
          <w:p w14:paraId="596ED0E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w:t>
            </w:r>
          </w:p>
        </w:tc>
        <w:tc>
          <w:tcPr>
            <w:tcW w:w="713" w:type="dxa"/>
            <w:tcBorders>
              <w:top w:val="nil"/>
              <w:left w:val="nil"/>
              <w:bottom w:val="single" w:sz="4" w:space="0" w:color="auto"/>
              <w:right w:val="single" w:sz="4" w:space="0" w:color="auto"/>
            </w:tcBorders>
            <w:shd w:val="clear" w:color="000000" w:fill="FFFFFF"/>
            <w:noWrap/>
            <w:vAlign w:val="center"/>
            <w:hideMark/>
          </w:tcPr>
          <w:p w14:paraId="0B511BF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68</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AB8C3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r>
      <w:tr w:rsidR="007F5088" w:rsidRPr="0077116B" w14:paraId="13571D0F" w14:textId="77777777" w:rsidTr="007F5088">
        <w:trPr>
          <w:trHeight w:val="576"/>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54348923"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при консервації овочів та фруктів</w:t>
            </w:r>
          </w:p>
        </w:tc>
        <w:tc>
          <w:tcPr>
            <w:tcW w:w="1598" w:type="dxa"/>
            <w:tcBorders>
              <w:top w:val="nil"/>
              <w:left w:val="nil"/>
              <w:bottom w:val="single" w:sz="4" w:space="0" w:color="auto"/>
              <w:right w:val="single" w:sz="4" w:space="0" w:color="auto"/>
            </w:tcBorders>
            <w:shd w:val="clear" w:color="000000" w:fill="FFFFFF"/>
            <w:vAlign w:val="center"/>
            <w:hideMark/>
          </w:tcPr>
          <w:p w14:paraId="7E7DD7D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3CCEEC16"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90</w:t>
            </w:r>
          </w:p>
        </w:tc>
        <w:tc>
          <w:tcPr>
            <w:tcW w:w="1299" w:type="dxa"/>
            <w:tcBorders>
              <w:top w:val="nil"/>
              <w:left w:val="nil"/>
              <w:bottom w:val="single" w:sz="4" w:space="0" w:color="auto"/>
              <w:right w:val="single" w:sz="4" w:space="0" w:color="auto"/>
            </w:tcBorders>
            <w:shd w:val="clear" w:color="000000" w:fill="FFFFFF"/>
            <w:noWrap/>
            <w:vAlign w:val="center"/>
            <w:hideMark/>
          </w:tcPr>
          <w:p w14:paraId="6943E7D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713" w:type="dxa"/>
            <w:tcBorders>
              <w:top w:val="nil"/>
              <w:left w:val="nil"/>
              <w:bottom w:val="single" w:sz="4" w:space="0" w:color="auto"/>
              <w:right w:val="single" w:sz="4" w:space="0" w:color="auto"/>
            </w:tcBorders>
            <w:shd w:val="clear" w:color="000000" w:fill="FFFFFF"/>
            <w:noWrap/>
            <w:vAlign w:val="center"/>
            <w:hideMark/>
          </w:tcPr>
          <w:p w14:paraId="6D216FB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102</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C7355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76,5</w:t>
            </w:r>
          </w:p>
        </w:tc>
      </w:tr>
      <w:tr w:rsidR="007F5088" w:rsidRPr="0077116B" w14:paraId="5D6B979D" w14:textId="77777777" w:rsidTr="007F5088">
        <w:trPr>
          <w:trHeight w:val="300"/>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10028DFC"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Косметичне прибирання житла</w:t>
            </w:r>
          </w:p>
        </w:tc>
        <w:tc>
          <w:tcPr>
            <w:tcW w:w="1598" w:type="dxa"/>
            <w:tcBorders>
              <w:top w:val="nil"/>
              <w:left w:val="nil"/>
              <w:bottom w:val="single" w:sz="4" w:space="0" w:color="auto"/>
              <w:right w:val="single" w:sz="4" w:space="0" w:color="auto"/>
            </w:tcBorders>
            <w:shd w:val="clear" w:color="000000" w:fill="FFFFFF"/>
            <w:vAlign w:val="center"/>
            <w:hideMark/>
          </w:tcPr>
          <w:p w14:paraId="4D0DC59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2462829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w:t>
            </w:r>
          </w:p>
        </w:tc>
        <w:tc>
          <w:tcPr>
            <w:tcW w:w="1299" w:type="dxa"/>
            <w:tcBorders>
              <w:top w:val="nil"/>
              <w:left w:val="nil"/>
              <w:bottom w:val="single" w:sz="4" w:space="0" w:color="auto"/>
              <w:right w:val="single" w:sz="4" w:space="0" w:color="auto"/>
            </w:tcBorders>
            <w:shd w:val="clear" w:color="000000" w:fill="FFFFFF"/>
            <w:noWrap/>
            <w:vAlign w:val="center"/>
            <w:hideMark/>
          </w:tcPr>
          <w:p w14:paraId="7239501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0,37</w:t>
            </w:r>
          </w:p>
        </w:tc>
        <w:tc>
          <w:tcPr>
            <w:tcW w:w="713" w:type="dxa"/>
            <w:tcBorders>
              <w:top w:val="nil"/>
              <w:left w:val="nil"/>
              <w:bottom w:val="single" w:sz="4" w:space="0" w:color="auto"/>
              <w:right w:val="single" w:sz="4" w:space="0" w:color="auto"/>
            </w:tcBorders>
            <w:shd w:val="clear" w:color="000000" w:fill="FFFFFF"/>
            <w:noWrap/>
            <w:vAlign w:val="center"/>
            <w:hideMark/>
          </w:tcPr>
          <w:p w14:paraId="1BC2961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24,93</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05B7D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18,7</w:t>
            </w:r>
          </w:p>
        </w:tc>
      </w:tr>
      <w:tr w:rsidR="007F5088" w:rsidRPr="0077116B" w14:paraId="27197496" w14:textId="77777777" w:rsidTr="007F5088">
        <w:trPr>
          <w:trHeight w:val="1116"/>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03A44552"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Розпалювання печей, піднесення вугілля, дров, доставка води з колонки;</w:t>
            </w:r>
          </w:p>
        </w:tc>
        <w:tc>
          <w:tcPr>
            <w:tcW w:w="1598" w:type="dxa"/>
            <w:tcBorders>
              <w:top w:val="nil"/>
              <w:left w:val="nil"/>
              <w:bottom w:val="single" w:sz="4" w:space="0" w:color="auto"/>
              <w:right w:val="single" w:sz="4" w:space="0" w:color="auto"/>
            </w:tcBorders>
            <w:shd w:val="clear" w:color="000000" w:fill="FFFFFF"/>
            <w:vAlign w:val="center"/>
            <w:hideMark/>
          </w:tcPr>
          <w:p w14:paraId="500401C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Одне розпалювання, доставка, піднесення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44C40DF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42</w:t>
            </w:r>
          </w:p>
        </w:tc>
        <w:tc>
          <w:tcPr>
            <w:tcW w:w="1299" w:type="dxa"/>
            <w:tcBorders>
              <w:top w:val="nil"/>
              <w:left w:val="nil"/>
              <w:bottom w:val="single" w:sz="4" w:space="0" w:color="auto"/>
              <w:right w:val="single" w:sz="4" w:space="0" w:color="auto"/>
            </w:tcBorders>
            <w:shd w:val="clear" w:color="000000" w:fill="FFFFFF"/>
            <w:noWrap/>
            <w:vAlign w:val="center"/>
            <w:hideMark/>
          </w:tcPr>
          <w:p w14:paraId="3058E086"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0,7</w:t>
            </w:r>
          </w:p>
        </w:tc>
        <w:tc>
          <w:tcPr>
            <w:tcW w:w="713" w:type="dxa"/>
            <w:tcBorders>
              <w:top w:val="nil"/>
              <w:left w:val="nil"/>
              <w:bottom w:val="single" w:sz="4" w:space="0" w:color="auto"/>
              <w:right w:val="single" w:sz="4" w:space="0" w:color="auto"/>
            </w:tcBorders>
            <w:shd w:val="clear" w:color="000000" w:fill="FFFFFF"/>
            <w:noWrap/>
            <w:vAlign w:val="center"/>
            <w:hideMark/>
          </w:tcPr>
          <w:p w14:paraId="5CAA511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47,6</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F4D19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35,7</w:t>
            </w:r>
          </w:p>
        </w:tc>
      </w:tr>
      <w:tr w:rsidR="007F5088" w:rsidRPr="0077116B" w14:paraId="1DD435AD"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noWrap/>
            <w:vAlign w:val="center"/>
            <w:hideMark/>
          </w:tcPr>
          <w:p w14:paraId="169A5318"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розчищення снігу</w:t>
            </w:r>
          </w:p>
        </w:tc>
        <w:tc>
          <w:tcPr>
            <w:tcW w:w="1598" w:type="dxa"/>
            <w:tcBorders>
              <w:top w:val="nil"/>
              <w:left w:val="nil"/>
              <w:bottom w:val="single" w:sz="4" w:space="0" w:color="auto"/>
              <w:right w:val="single" w:sz="4" w:space="0" w:color="auto"/>
            </w:tcBorders>
            <w:shd w:val="clear" w:color="000000" w:fill="FFFFFF"/>
            <w:vAlign w:val="center"/>
            <w:hideMark/>
          </w:tcPr>
          <w:p w14:paraId="397286D4" w14:textId="4451BEDC" w:rsidR="0077116B" w:rsidRPr="0077116B" w:rsidRDefault="007F5088" w:rsidP="0077116B">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Одне </w:t>
            </w:r>
            <w:r w:rsidR="0077116B" w:rsidRPr="0077116B">
              <w:rPr>
                <w:rFonts w:ascii="Times New Roman" w:eastAsia="Times New Roman" w:hAnsi="Times New Roman" w:cs="Times New Roman"/>
                <w:color w:val="000000"/>
                <w:lang w:eastAsia="uk-UA"/>
              </w:rPr>
              <w:t>розчищення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79AB34F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381B487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09B8A0C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FCC31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185AE36C" w14:textId="77777777" w:rsidTr="007F5088">
        <w:trPr>
          <w:trHeight w:val="52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711BE0CC"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Ремонт одягу (дрібний)</w:t>
            </w:r>
          </w:p>
        </w:tc>
        <w:tc>
          <w:tcPr>
            <w:tcW w:w="1598" w:type="dxa"/>
            <w:tcBorders>
              <w:top w:val="nil"/>
              <w:left w:val="nil"/>
              <w:bottom w:val="single" w:sz="4" w:space="0" w:color="auto"/>
              <w:right w:val="single" w:sz="4" w:space="0" w:color="auto"/>
            </w:tcBorders>
            <w:shd w:val="clear" w:color="000000" w:fill="FFFFFF"/>
            <w:vAlign w:val="center"/>
            <w:hideMark/>
          </w:tcPr>
          <w:p w14:paraId="558BDFB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7212D8E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w:t>
            </w:r>
          </w:p>
        </w:tc>
        <w:tc>
          <w:tcPr>
            <w:tcW w:w="1299" w:type="dxa"/>
            <w:tcBorders>
              <w:top w:val="nil"/>
              <w:left w:val="nil"/>
              <w:bottom w:val="single" w:sz="4" w:space="0" w:color="auto"/>
              <w:right w:val="single" w:sz="4" w:space="0" w:color="auto"/>
            </w:tcBorders>
            <w:shd w:val="clear" w:color="000000" w:fill="FFFFFF"/>
            <w:noWrap/>
            <w:vAlign w:val="center"/>
            <w:hideMark/>
          </w:tcPr>
          <w:p w14:paraId="581728A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0,1</w:t>
            </w:r>
          </w:p>
        </w:tc>
        <w:tc>
          <w:tcPr>
            <w:tcW w:w="713" w:type="dxa"/>
            <w:tcBorders>
              <w:top w:val="nil"/>
              <w:left w:val="nil"/>
              <w:bottom w:val="single" w:sz="4" w:space="0" w:color="auto"/>
              <w:right w:val="single" w:sz="4" w:space="0" w:color="auto"/>
            </w:tcBorders>
            <w:shd w:val="clear" w:color="000000" w:fill="FFFFFF"/>
            <w:noWrap/>
            <w:vAlign w:val="center"/>
            <w:hideMark/>
          </w:tcPr>
          <w:p w14:paraId="0B802EE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6,8</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94BE7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r>
      <w:tr w:rsidR="007F5088" w:rsidRPr="0077116B" w14:paraId="0F304231" w14:textId="77777777" w:rsidTr="007F5088">
        <w:trPr>
          <w:trHeight w:val="684"/>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71D36F10"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Оплата комунальних платежів (звірення платежів)</w:t>
            </w:r>
          </w:p>
        </w:tc>
        <w:tc>
          <w:tcPr>
            <w:tcW w:w="1598" w:type="dxa"/>
            <w:tcBorders>
              <w:top w:val="nil"/>
              <w:left w:val="nil"/>
              <w:bottom w:val="single" w:sz="4" w:space="0" w:color="auto"/>
              <w:right w:val="single" w:sz="4" w:space="0" w:color="auto"/>
            </w:tcBorders>
            <w:shd w:val="clear" w:color="000000" w:fill="FFFFFF"/>
            <w:vAlign w:val="center"/>
            <w:hideMark/>
          </w:tcPr>
          <w:p w14:paraId="5758A7E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Одна оплата</w:t>
            </w:r>
          </w:p>
        </w:tc>
        <w:tc>
          <w:tcPr>
            <w:tcW w:w="1171" w:type="dxa"/>
            <w:tcBorders>
              <w:top w:val="nil"/>
              <w:left w:val="nil"/>
              <w:bottom w:val="single" w:sz="4" w:space="0" w:color="auto"/>
              <w:right w:val="single" w:sz="4" w:space="0" w:color="auto"/>
            </w:tcBorders>
            <w:shd w:val="clear" w:color="000000" w:fill="FFFFFF"/>
            <w:noWrap/>
            <w:vAlign w:val="center"/>
            <w:hideMark/>
          </w:tcPr>
          <w:p w14:paraId="7F2F3DA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45</w:t>
            </w:r>
          </w:p>
        </w:tc>
        <w:tc>
          <w:tcPr>
            <w:tcW w:w="1299" w:type="dxa"/>
            <w:tcBorders>
              <w:top w:val="nil"/>
              <w:left w:val="nil"/>
              <w:bottom w:val="single" w:sz="4" w:space="0" w:color="auto"/>
              <w:right w:val="single" w:sz="4" w:space="0" w:color="auto"/>
            </w:tcBorders>
            <w:shd w:val="clear" w:color="000000" w:fill="FFFFFF"/>
            <w:noWrap/>
            <w:vAlign w:val="center"/>
            <w:hideMark/>
          </w:tcPr>
          <w:p w14:paraId="525E55D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0,75</w:t>
            </w:r>
          </w:p>
        </w:tc>
        <w:tc>
          <w:tcPr>
            <w:tcW w:w="713" w:type="dxa"/>
            <w:tcBorders>
              <w:top w:val="nil"/>
              <w:left w:val="nil"/>
              <w:bottom w:val="single" w:sz="4" w:space="0" w:color="auto"/>
              <w:right w:val="single" w:sz="4" w:space="0" w:color="auto"/>
            </w:tcBorders>
            <w:shd w:val="clear" w:color="000000" w:fill="FFFFFF"/>
            <w:noWrap/>
            <w:vAlign w:val="center"/>
            <w:hideMark/>
          </w:tcPr>
          <w:p w14:paraId="080EF47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C636C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38,25</w:t>
            </w:r>
          </w:p>
        </w:tc>
      </w:tr>
      <w:tr w:rsidR="0077116B" w:rsidRPr="0077116B" w14:paraId="39B00329" w14:textId="77777777" w:rsidTr="007F5088">
        <w:trPr>
          <w:trHeight w:val="288"/>
        </w:trPr>
        <w:tc>
          <w:tcPr>
            <w:tcW w:w="96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496819BB" w14:textId="4F2D5379" w:rsidR="0077116B" w:rsidRPr="0077116B" w:rsidRDefault="007F5088" w:rsidP="007F5088">
            <w:pPr>
              <w:spacing w:after="0" w:line="360" w:lineRule="auto"/>
              <w:jc w:val="center"/>
              <w:rPr>
                <w:rFonts w:ascii="Times New Roman" w:eastAsia="Times New Roman" w:hAnsi="Times New Roman" w:cs="Times New Roman"/>
                <w:b/>
                <w:bCs/>
                <w:color w:val="000000"/>
                <w:lang w:eastAsia="uk-UA"/>
              </w:rPr>
            </w:pPr>
            <w:r w:rsidRPr="007F5088">
              <w:rPr>
                <w:rFonts w:ascii="Times New Roman" w:eastAsia="Times New Roman" w:hAnsi="Times New Roman" w:cs="Times New Roman"/>
                <w:b/>
                <w:bCs/>
                <w:color w:val="000000"/>
                <w:sz w:val="28"/>
                <w:szCs w:val="28"/>
                <w:lang w:eastAsia="uk-UA"/>
              </w:rPr>
              <w:t xml:space="preserve"> </w:t>
            </w:r>
            <w:r w:rsidR="0077116B" w:rsidRPr="0077116B">
              <w:rPr>
                <w:rFonts w:ascii="Times New Roman" w:eastAsia="Times New Roman" w:hAnsi="Times New Roman" w:cs="Times New Roman"/>
                <w:b/>
                <w:bCs/>
                <w:color w:val="000000"/>
                <w:lang w:eastAsia="uk-UA"/>
              </w:rPr>
              <w:t>II. Допомога у самообслуговуванні / догляді за дитиною з інвалідністю</w:t>
            </w:r>
          </w:p>
        </w:tc>
      </w:tr>
      <w:tr w:rsidR="007F5088" w:rsidRPr="0077116B" w14:paraId="34F076ED" w14:textId="77777777" w:rsidTr="007F5088">
        <w:trPr>
          <w:trHeight w:val="936"/>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307608C6"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Вмивання, обтирання, обмивання; допомога при вмиванні, обтиранні, обмиванні</w:t>
            </w:r>
          </w:p>
        </w:tc>
        <w:tc>
          <w:tcPr>
            <w:tcW w:w="1598" w:type="dxa"/>
            <w:tcBorders>
              <w:top w:val="nil"/>
              <w:left w:val="nil"/>
              <w:bottom w:val="single" w:sz="4" w:space="0" w:color="auto"/>
              <w:right w:val="single" w:sz="4" w:space="0" w:color="auto"/>
            </w:tcBorders>
            <w:shd w:val="clear" w:color="000000" w:fill="FFFFFF"/>
            <w:noWrap/>
            <w:vAlign w:val="center"/>
            <w:hideMark/>
          </w:tcPr>
          <w:p w14:paraId="3B3B555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vAlign w:val="center"/>
            <w:hideMark/>
          </w:tcPr>
          <w:p w14:paraId="6E45DA6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08D8553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6E49266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53CD1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47B4061C" w14:textId="77777777" w:rsidTr="007F5088">
        <w:trPr>
          <w:trHeight w:val="936"/>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080F2E14"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Вдягання, роздягання, взування; допомога при вдяганні, роздяганні, взуванні</w:t>
            </w:r>
          </w:p>
        </w:tc>
        <w:tc>
          <w:tcPr>
            <w:tcW w:w="1598" w:type="dxa"/>
            <w:tcBorders>
              <w:top w:val="nil"/>
              <w:left w:val="nil"/>
              <w:bottom w:val="single" w:sz="4" w:space="0" w:color="auto"/>
              <w:right w:val="single" w:sz="4" w:space="0" w:color="auto"/>
            </w:tcBorders>
            <w:shd w:val="clear" w:color="000000" w:fill="FFFFFF"/>
            <w:noWrap/>
            <w:vAlign w:val="center"/>
            <w:hideMark/>
          </w:tcPr>
          <w:p w14:paraId="49676FC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vAlign w:val="center"/>
            <w:hideMark/>
          </w:tcPr>
          <w:p w14:paraId="2038468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29F6F1C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01A62A6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B4588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056CE855" w14:textId="77777777" w:rsidTr="007F5088">
        <w:trPr>
          <w:trHeight w:val="684"/>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05B3CC8"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Зміна натільної білизни; допомога при зміні натільної білизни</w:t>
            </w:r>
          </w:p>
        </w:tc>
        <w:tc>
          <w:tcPr>
            <w:tcW w:w="1598" w:type="dxa"/>
            <w:tcBorders>
              <w:top w:val="nil"/>
              <w:left w:val="nil"/>
              <w:bottom w:val="single" w:sz="4" w:space="0" w:color="auto"/>
              <w:right w:val="single" w:sz="4" w:space="0" w:color="auto"/>
            </w:tcBorders>
            <w:shd w:val="clear" w:color="000000" w:fill="FFFFFF"/>
            <w:noWrap/>
            <w:vAlign w:val="center"/>
            <w:hideMark/>
          </w:tcPr>
          <w:p w14:paraId="2737B1F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vAlign w:val="center"/>
            <w:hideMark/>
          </w:tcPr>
          <w:p w14:paraId="1EB39E3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6BC84D2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7E4500C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3C895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54EA3DEB" w14:textId="77777777" w:rsidTr="007F5088">
        <w:trPr>
          <w:trHeight w:val="61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3E19BAAE"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Зміна постільної білизни; допомога при зміні постільної білизни</w:t>
            </w:r>
          </w:p>
        </w:tc>
        <w:tc>
          <w:tcPr>
            <w:tcW w:w="1598" w:type="dxa"/>
            <w:tcBorders>
              <w:top w:val="nil"/>
              <w:left w:val="nil"/>
              <w:bottom w:val="single" w:sz="4" w:space="0" w:color="auto"/>
              <w:right w:val="single" w:sz="4" w:space="0" w:color="auto"/>
            </w:tcBorders>
            <w:shd w:val="clear" w:color="000000" w:fill="FFFFFF"/>
            <w:noWrap/>
            <w:vAlign w:val="center"/>
            <w:hideMark/>
          </w:tcPr>
          <w:p w14:paraId="7C1B68B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vAlign w:val="center"/>
            <w:hideMark/>
          </w:tcPr>
          <w:p w14:paraId="428D4DE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41F3A3A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3ADA826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CA8F5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60DBD51A"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3956527D"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Зміна/заміна підгузок, пелюшок</w:t>
            </w:r>
          </w:p>
        </w:tc>
        <w:tc>
          <w:tcPr>
            <w:tcW w:w="1598" w:type="dxa"/>
            <w:tcBorders>
              <w:top w:val="nil"/>
              <w:left w:val="nil"/>
              <w:bottom w:val="single" w:sz="4" w:space="0" w:color="auto"/>
              <w:right w:val="single" w:sz="4" w:space="0" w:color="auto"/>
            </w:tcBorders>
            <w:shd w:val="clear" w:color="000000" w:fill="FFFFFF"/>
            <w:noWrap/>
            <w:vAlign w:val="center"/>
            <w:hideMark/>
          </w:tcPr>
          <w:p w14:paraId="3FA7516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10EA23D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016E105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76762256"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102EB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12508059" w14:textId="77777777" w:rsidTr="007F5088">
        <w:trPr>
          <w:trHeight w:val="67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C8B2501"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Купання, надання допомоги при купанні</w:t>
            </w:r>
          </w:p>
        </w:tc>
        <w:tc>
          <w:tcPr>
            <w:tcW w:w="1598" w:type="dxa"/>
            <w:tcBorders>
              <w:top w:val="nil"/>
              <w:left w:val="nil"/>
              <w:bottom w:val="single" w:sz="4" w:space="0" w:color="auto"/>
              <w:right w:val="single" w:sz="4" w:space="0" w:color="auto"/>
            </w:tcBorders>
            <w:shd w:val="clear" w:color="000000" w:fill="FFFFFF"/>
            <w:noWrap/>
            <w:vAlign w:val="center"/>
            <w:hideMark/>
          </w:tcPr>
          <w:p w14:paraId="31177A0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6CB1DA6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60</w:t>
            </w:r>
          </w:p>
        </w:tc>
        <w:tc>
          <w:tcPr>
            <w:tcW w:w="1299" w:type="dxa"/>
            <w:tcBorders>
              <w:top w:val="nil"/>
              <w:left w:val="nil"/>
              <w:bottom w:val="single" w:sz="4" w:space="0" w:color="auto"/>
              <w:right w:val="single" w:sz="4" w:space="0" w:color="auto"/>
            </w:tcBorders>
            <w:shd w:val="clear" w:color="000000" w:fill="FFFFFF"/>
            <w:noWrap/>
            <w:vAlign w:val="center"/>
            <w:hideMark/>
          </w:tcPr>
          <w:p w14:paraId="7E1381A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w:t>
            </w:r>
          </w:p>
        </w:tc>
        <w:tc>
          <w:tcPr>
            <w:tcW w:w="713" w:type="dxa"/>
            <w:tcBorders>
              <w:top w:val="nil"/>
              <w:left w:val="nil"/>
              <w:bottom w:val="single" w:sz="4" w:space="0" w:color="auto"/>
              <w:right w:val="single" w:sz="4" w:space="0" w:color="auto"/>
            </w:tcBorders>
            <w:shd w:val="clear" w:color="000000" w:fill="FFFFFF"/>
            <w:noWrap/>
            <w:vAlign w:val="center"/>
            <w:hideMark/>
          </w:tcPr>
          <w:p w14:paraId="4D62736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68</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F33BF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r>
      <w:tr w:rsidR="007F5088" w:rsidRPr="0077116B" w14:paraId="6877453F" w14:textId="77777777" w:rsidTr="007F5088">
        <w:trPr>
          <w:trHeight w:val="55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35589559"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lastRenderedPageBreak/>
              <w:t>Чищення зубів; допомога при чищені зубів</w:t>
            </w:r>
          </w:p>
        </w:tc>
        <w:tc>
          <w:tcPr>
            <w:tcW w:w="1598" w:type="dxa"/>
            <w:tcBorders>
              <w:top w:val="nil"/>
              <w:left w:val="nil"/>
              <w:bottom w:val="single" w:sz="4" w:space="0" w:color="auto"/>
              <w:right w:val="single" w:sz="4" w:space="0" w:color="auto"/>
            </w:tcBorders>
            <w:shd w:val="clear" w:color="000000" w:fill="FFFFFF"/>
            <w:noWrap/>
            <w:vAlign w:val="center"/>
            <w:hideMark/>
          </w:tcPr>
          <w:p w14:paraId="226647F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48E3469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5216E3D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5330A88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BDCD3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18CD6B78" w14:textId="77777777" w:rsidTr="007F5088">
        <w:trPr>
          <w:trHeight w:val="636"/>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42A8628B"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Миття голови; допомога при митті голови</w:t>
            </w:r>
          </w:p>
        </w:tc>
        <w:tc>
          <w:tcPr>
            <w:tcW w:w="1598" w:type="dxa"/>
            <w:tcBorders>
              <w:top w:val="nil"/>
              <w:left w:val="nil"/>
              <w:bottom w:val="single" w:sz="4" w:space="0" w:color="auto"/>
              <w:right w:val="single" w:sz="4" w:space="0" w:color="auto"/>
            </w:tcBorders>
            <w:shd w:val="clear" w:color="000000" w:fill="FFFFFF"/>
            <w:noWrap/>
            <w:vAlign w:val="center"/>
            <w:hideMark/>
          </w:tcPr>
          <w:p w14:paraId="50D9547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3C8A87F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298ED8B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681B962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5B40B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1079DFA0" w14:textId="77777777" w:rsidTr="007F5088">
        <w:trPr>
          <w:trHeight w:val="684"/>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1BA091AB"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Розчісування; допомога при розчісуванні</w:t>
            </w:r>
          </w:p>
        </w:tc>
        <w:tc>
          <w:tcPr>
            <w:tcW w:w="1598" w:type="dxa"/>
            <w:tcBorders>
              <w:top w:val="nil"/>
              <w:left w:val="nil"/>
              <w:bottom w:val="single" w:sz="4" w:space="0" w:color="auto"/>
              <w:right w:val="single" w:sz="4" w:space="0" w:color="auto"/>
            </w:tcBorders>
            <w:shd w:val="clear" w:color="000000" w:fill="FFFFFF"/>
            <w:noWrap/>
            <w:vAlign w:val="center"/>
            <w:hideMark/>
          </w:tcPr>
          <w:p w14:paraId="7A01140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16693DC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10</w:t>
            </w:r>
          </w:p>
        </w:tc>
        <w:tc>
          <w:tcPr>
            <w:tcW w:w="1299" w:type="dxa"/>
            <w:tcBorders>
              <w:top w:val="nil"/>
              <w:left w:val="nil"/>
              <w:bottom w:val="single" w:sz="4" w:space="0" w:color="auto"/>
              <w:right w:val="single" w:sz="4" w:space="0" w:color="auto"/>
            </w:tcBorders>
            <w:shd w:val="clear" w:color="000000" w:fill="FFFFFF"/>
            <w:noWrap/>
            <w:vAlign w:val="center"/>
            <w:hideMark/>
          </w:tcPr>
          <w:p w14:paraId="5E731BC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0,17</w:t>
            </w:r>
          </w:p>
        </w:tc>
        <w:tc>
          <w:tcPr>
            <w:tcW w:w="713" w:type="dxa"/>
            <w:tcBorders>
              <w:top w:val="nil"/>
              <w:left w:val="nil"/>
              <w:bottom w:val="single" w:sz="4" w:space="0" w:color="auto"/>
              <w:right w:val="single" w:sz="4" w:space="0" w:color="auto"/>
            </w:tcBorders>
            <w:shd w:val="clear" w:color="000000" w:fill="FFFFFF"/>
            <w:noWrap/>
            <w:vAlign w:val="center"/>
            <w:hideMark/>
          </w:tcPr>
          <w:p w14:paraId="00FCCAF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11,33</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03A91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8,5</w:t>
            </w:r>
          </w:p>
        </w:tc>
      </w:tr>
      <w:tr w:rsidR="007F5088" w:rsidRPr="0077116B" w14:paraId="1BE94A3F"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E84B21A"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Гоління; допомога при голінні</w:t>
            </w:r>
          </w:p>
        </w:tc>
        <w:tc>
          <w:tcPr>
            <w:tcW w:w="1598" w:type="dxa"/>
            <w:tcBorders>
              <w:top w:val="nil"/>
              <w:left w:val="nil"/>
              <w:bottom w:val="single" w:sz="4" w:space="0" w:color="auto"/>
              <w:right w:val="single" w:sz="4" w:space="0" w:color="auto"/>
            </w:tcBorders>
            <w:shd w:val="clear" w:color="000000" w:fill="FFFFFF"/>
            <w:noWrap/>
            <w:vAlign w:val="center"/>
            <w:hideMark/>
          </w:tcPr>
          <w:p w14:paraId="33B1530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34CB2D9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71A142A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528745C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8DC5C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70A6E4BC" w14:textId="77777777" w:rsidTr="007F5088">
        <w:trPr>
          <w:trHeight w:val="67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5FD21C64"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Обрізання нігтів (без патології) на руках або ногах</w:t>
            </w:r>
          </w:p>
        </w:tc>
        <w:tc>
          <w:tcPr>
            <w:tcW w:w="1598" w:type="dxa"/>
            <w:tcBorders>
              <w:top w:val="nil"/>
              <w:left w:val="nil"/>
              <w:bottom w:val="single" w:sz="4" w:space="0" w:color="auto"/>
              <w:right w:val="single" w:sz="4" w:space="0" w:color="auto"/>
            </w:tcBorders>
            <w:shd w:val="clear" w:color="000000" w:fill="FFFFFF"/>
            <w:noWrap/>
            <w:vAlign w:val="center"/>
            <w:hideMark/>
          </w:tcPr>
          <w:p w14:paraId="1A98097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55AED0B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2E8B1F0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2A32421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1EFB9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7E06D44C" w14:textId="77777777" w:rsidTr="007F5088">
        <w:trPr>
          <w:trHeight w:val="91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4DA1FD6D"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у користуванні туалетом (подача й винесення судна з подальшою обробкою)</w:t>
            </w:r>
          </w:p>
        </w:tc>
        <w:tc>
          <w:tcPr>
            <w:tcW w:w="1598" w:type="dxa"/>
            <w:tcBorders>
              <w:top w:val="nil"/>
              <w:left w:val="nil"/>
              <w:bottom w:val="single" w:sz="4" w:space="0" w:color="auto"/>
              <w:right w:val="single" w:sz="4" w:space="0" w:color="auto"/>
            </w:tcBorders>
            <w:shd w:val="clear" w:color="000000" w:fill="FFFFFF"/>
            <w:noWrap/>
            <w:vAlign w:val="center"/>
            <w:hideMark/>
          </w:tcPr>
          <w:p w14:paraId="5A84259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1AA43B9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298F399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76A0597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95631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2429A7E9" w14:textId="77777777" w:rsidTr="007F5088">
        <w:trPr>
          <w:trHeight w:val="61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70B663D"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xml:space="preserve">Допомога у користуванні </w:t>
            </w:r>
            <w:proofErr w:type="spellStart"/>
            <w:r w:rsidRPr="0077116B">
              <w:rPr>
                <w:rFonts w:ascii="Times New Roman" w:eastAsia="Times New Roman" w:hAnsi="Times New Roman" w:cs="Times New Roman"/>
                <w:color w:val="000000"/>
                <w:lang w:eastAsia="uk-UA"/>
              </w:rPr>
              <w:t>сечо</w:t>
            </w:r>
            <w:proofErr w:type="spellEnd"/>
            <w:r w:rsidRPr="0077116B">
              <w:rPr>
                <w:rFonts w:ascii="Times New Roman" w:eastAsia="Times New Roman" w:hAnsi="Times New Roman" w:cs="Times New Roman"/>
                <w:color w:val="000000"/>
                <w:lang w:eastAsia="uk-UA"/>
              </w:rPr>
              <w:t xml:space="preserve">- чи </w:t>
            </w:r>
            <w:proofErr w:type="spellStart"/>
            <w:r w:rsidRPr="0077116B">
              <w:rPr>
                <w:rFonts w:ascii="Times New Roman" w:eastAsia="Times New Roman" w:hAnsi="Times New Roman" w:cs="Times New Roman"/>
                <w:color w:val="000000"/>
                <w:lang w:eastAsia="uk-UA"/>
              </w:rPr>
              <w:t>калоприймачами</w:t>
            </w:r>
            <w:proofErr w:type="spellEnd"/>
          </w:p>
        </w:tc>
        <w:tc>
          <w:tcPr>
            <w:tcW w:w="1598" w:type="dxa"/>
            <w:tcBorders>
              <w:top w:val="nil"/>
              <w:left w:val="nil"/>
              <w:bottom w:val="single" w:sz="4" w:space="0" w:color="auto"/>
              <w:right w:val="single" w:sz="4" w:space="0" w:color="auto"/>
            </w:tcBorders>
            <w:shd w:val="clear" w:color="000000" w:fill="FFFFFF"/>
            <w:noWrap/>
            <w:vAlign w:val="center"/>
            <w:hideMark/>
          </w:tcPr>
          <w:p w14:paraId="3B5E167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23919B9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40</w:t>
            </w:r>
          </w:p>
        </w:tc>
        <w:tc>
          <w:tcPr>
            <w:tcW w:w="1299" w:type="dxa"/>
            <w:tcBorders>
              <w:top w:val="nil"/>
              <w:left w:val="nil"/>
              <w:bottom w:val="single" w:sz="4" w:space="0" w:color="auto"/>
              <w:right w:val="single" w:sz="4" w:space="0" w:color="auto"/>
            </w:tcBorders>
            <w:shd w:val="clear" w:color="000000" w:fill="FFFFFF"/>
            <w:noWrap/>
            <w:vAlign w:val="center"/>
            <w:hideMark/>
          </w:tcPr>
          <w:p w14:paraId="2409E19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0,67</w:t>
            </w:r>
          </w:p>
        </w:tc>
        <w:tc>
          <w:tcPr>
            <w:tcW w:w="713" w:type="dxa"/>
            <w:tcBorders>
              <w:top w:val="nil"/>
              <w:left w:val="nil"/>
              <w:bottom w:val="single" w:sz="4" w:space="0" w:color="auto"/>
              <w:right w:val="single" w:sz="4" w:space="0" w:color="auto"/>
            </w:tcBorders>
            <w:shd w:val="clear" w:color="000000" w:fill="FFFFFF"/>
            <w:noWrap/>
            <w:vAlign w:val="center"/>
            <w:hideMark/>
          </w:tcPr>
          <w:p w14:paraId="2A1F53F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45,33</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E5E25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34</w:t>
            </w:r>
          </w:p>
        </w:tc>
      </w:tr>
      <w:tr w:rsidR="007F5088" w:rsidRPr="0077116B" w14:paraId="7ED0DDD0" w14:textId="77777777" w:rsidTr="007F5088">
        <w:trPr>
          <w:trHeight w:val="384"/>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D1B49DE"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у прийнятті їжі</w:t>
            </w:r>
          </w:p>
        </w:tc>
        <w:tc>
          <w:tcPr>
            <w:tcW w:w="1598" w:type="dxa"/>
            <w:tcBorders>
              <w:top w:val="nil"/>
              <w:left w:val="nil"/>
              <w:bottom w:val="single" w:sz="4" w:space="0" w:color="auto"/>
              <w:right w:val="single" w:sz="4" w:space="0" w:color="auto"/>
            </w:tcBorders>
            <w:shd w:val="clear" w:color="000000" w:fill="FFFFFF"/>
            <w:noWrap/>
            <w:vAlign w:val="center"/>
            <w:hideMark/>
          </w:tcPr>
          <w:p w14:paraId="4AEDBAA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1D1DFC1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30</w:t>
            </w:r>
          </w:p>
        </w:tc>
        <w:tc>
          <w:tcPr>
            <w:tcW w:w="1299" w:type="dxa"/>
            <w:tcBorders>
              <w:top w:val="nil"/>
              <w:left w:val="nil"/>
              <w:bottom w:val="single" w:sz="4" w:space="0" w:color="auto"/>
              <w:right w:val="single" w:sz="4" w:space="0" w:color="auto"/>
            </w:tcBorders>
            <w:shd w:val="clear" w:color="000000" w:fill="FFFFFF"/>
            <w:noWrap/>
            <w:vAlign w:val="center"/>
            <w:hideMark/>
          </w:tcPr>
          <w:p w14:paraId="225E033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0,5</w:t>
            </w:r>
          </w:p>
        </w:tc>
        <w:tc>
          <w:tcPr>
            <w:tcW w:w="713" w:type="dxa"/>
            <w:tcBorders>
              <w:top w:val="nil"/>
              <w:left w:val="nil"/>
              <w:bottom w:val="single" w:sz="4" w:space="0" w:color="auto"/>
              <w:right w:val="single" w:sz="4" w:space="0" w:color="auto"/>
            </w:tcBorders>
            <w:shd w:val="clear" w:color="000000" w:fill="FFFFFF"/>
            <w:noWrap/>
            <w:vAlign w:val="center"/>
            <w:hideMark/>
          </w:tcPr>
          <w:p w14:paraId="0BAEE3B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6207C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25,5</w:t>
            </w:r>
          </w:p>
        </w:tc>
      </w:tr>
      <w:tr w:rsidR="007F5088" w:rsidRPr="0077116B" w14:paraId="5235D481" w14:textId="77777777" w:rsidTr="007F5088">
        <w:trPr>
          <w:trHeight w:val="70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DDA7F2E"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Годування (для ліжкових хворих, дітей з інвалідністю)</w:t>
            </w:r>
          </w:p>
        </w:tc>
        <w:tc>
          <w:tcPr>
            <w:tcW w:w="1598" w:type="dxa"/>
            <w:tcBorders>
              <w:top w:val="nil"/>
              <w:left w:val="nil"/>
              <w:bottom w:val="single" w:sz="4" w:space="0" w:color="auto"/>
              <w:right w:val="single" w:sz="4" w:space="0" w:color="auto"/>
            </w:tcBorders>
            <w:shd w:val="clear" w:color="000000" w:fill="FFFFFF"/>
            <w:noWrap/>
            <w:vAlign w:val="center"/>
            <w:hideMark/>
          </w:tcPr>
          <w:p w14:paraId="324DE30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710C2D4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24</w:t>
            </w:r>
          </w:p>
        </w:tc>
        <w:tc>
          <w:tcPr>
            <w:tcW w:w="1299" w:type="dxa"/>
            <w:tcBorders>
              <w:top w:val="nil"/>
              <w:left w:val="nil"/>
              <w:bottom w:val="single" w:sz="4" w:space="0" w:color="auto"/>
              <w:right w:val="single" w:sz="4" w:space="0" w:color="auto"/>
            </w:tcBorders>
            <w:shd w:val="clear" w:color="000000" w:fill="FFFFFF"/>
            <w:noWrap/>
            <w:vAlign w:val="center"/>
            <w:hideMark/>
          </w:tcPr>
          <w:p w14:paraId="7B33036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0,4</w:t>
            </w:r>
          </w:p>
        </w:tc>
        <w:tc>
          <w:tcPr>
            <w:tcW w:w="713" w:type="dxa"/>
            <w:tcBorders>
              <w:top w:val="nil"/>
              <w:left w:val="nil"/>
              <w:bottom w:val="single" w:sz="4" w:space="0" w:color="auto"/>
              <w:right w:val="single" w:sz="4" w:space="0" w:color="auto"/>
            </w:tcBorders>
            <w:shd w:val="clear" w:color="000000" w:fill="FFFFFF"/>
            <w:noWrap/>
            <w:vAlign w:val="center"/>
            <w:hideMark/>
          </w:tcPr>
          <w:p w14:paraId="6F160F7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27,2</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5CE12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20,4</w:t>
            </w:r>
          </w:p>
        </w:tc>
      </w:tr>
      <w:tr w:rsidR="007F5088" w:rsidRPr="0077116B" w14:paraId="0293BA49" w14:textId="77777777" w:rsidTr="007F5088">
        <w:trPr>
          <w:trHeight w:val="8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76263C11"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у виконанні реабілітаційних, лікувально-фізичних вправ (за потреби)</w:t>
            </w:r>
          </w:p>
        </w:tc>
        <w:tc>
          <w:tcPr>
            <w:tcW w:w="1598" w:type="dxa"/>
            <w:tcBorders>
              <w:top w:val="nil"/>
              <w:left w:val="nil"/>
              <w:bottom w:val="single" w:sz="4" w:space="0" w:color="auto"/>
              <w:right w:val="single" w:sz="4" w:space="0" w:color="auto"/>
            </w:tcBorders>
            <w:shd w:val="clear" w:color="000000" w:fill="FFFFFF"/>
            <w:noWrap/>
            <w:vAlign w:val="center"/>
            <w:hideMark/>
          </w:tcPr>
          <w:p w14:paraId="33DB44E6"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7DEEF49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45</w:t>
            </w:r>
          </w:p>
        </w:tc>
        <w:tc>
          <w:tcPr>
            <w:tcW w:w="1299" w:type="dxa"/>
            <w:tcBorders>
              <w:top w:val="nil"/>
              <w:left w:val="nil"/>
              <w:bottom w:val="single" w:sz="4" w:space="0" w:color="auto"/>
              <w:right w:val="single" w:sz="4" w:space="0" w:color="auto"/>
            </w:tcBorders>
            <w:shd w:val="clear" w:color="000000" w:fill="FFFFFF"/>
            <w:noWrap/>
            <w:vAlign w:val="center"/>
            <w:hideMark/>
          </w:tcPr>
          <w:p w14:paraId="532AE25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0,75</w:t>
            </w:r>
          </w:p>
        </w:tc>
        <w:tc>
          <w:tcPr>
            <w:tcW w:w="713" w:type="dxa"/>
            <w:tcBorders>
              <w:top w:val="nil"/>
              <w:left w:val="nil"/>
              <w:bottom w:val="single" w:sz="4" w:space="0" w:color="auto"/>
              <w:right w:val="single" w:sz="4" w:space="0" w:color="auto"/>
            </w:tcBorders>
            <w:shd w:val="clear" w:color="000000" w:fill="FFFFFF"/>
            <w:noWrap/>
            <w:vAlign w:val="center"/>
            <w:hideMark/>
          </w:tcPr>
          <w:p w14:paraId="2F39B2D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8DD0E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38,25</w:t>
            </w:r>
          </w:p>
        </w:tc>
      </w:tr>
      <w:tr w:rsidR="007F5088" w:rsidRPr="0077116B" w14:paraId="770B821C" w14:textId="77777777" w:rsidTr="007F5088">
        <w:trPr>
          <w:trHeight w:val="67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785E34DE"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у догляді за особистими речами, зовнішнім виглядом</w:t>
            </w:r>
          </w:p>
        </w:tc>
        <w:tc>
          <w:tcPr>
            <w:tcW w:w="1598" w:type="dxa"/>
            <w:tcBorders>
              <w:top w:val="nil"/>
              <w:left w:val="nil"/>
              <w:bottom w:val="single" w:sz="4" w:space="0" w:color="auto"/>
              <w:right w:val="single" w:sz="4" w:space="0" w:color="auto"/>
            </w:tcBorders>
            <w:shd w:val="clear" w:color="000000" w:fill="FFFFFF"/>
            <w:noWrap/>
            <w:vAlign w:val="center"/>
            <w:hideMark/>
          </w:tcPr>
          <w:p w14:paraId="511F2B4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33CB17B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30</w:t>
            </w:r>
          </w:p>
        </w:tc>
        <w:tc>
          <w:tcPr>
            <w:tcW w:w="1299" w:type="dxa"/>
            <w:tcBorders>
              <w:top w:val="nil"/>
              <w:left w:val="nil"/>
              <w:bottom w:val="single" w:sz="4" w:space="0" w:color="auto"/>
              <w:right w:val="single" w:sz="4" w:space="0" w:color="auto"/>
            </w:tcBorders>
            <w:shd w:val="clear" w:color="000000" w:fill="FFFFFF"/>
            <w:noWrap/>
            <w:vAlign w:val="center"/>
            <w:hideMark/>
          </w:tcPr>
          <w:p w14:paraId="115A46D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0,5</w:t>
            </w:r>
          </w:p>
        </w:tc>
        <w:tc>
          <w:tcPr>
            <w:tcW w:w="713" w:type="dxa"/>
            <w:tcBorders>
              <w:top w:val="nil"/>
              <w:left w:val="nil"/>
              <w:bottom w:val="single" w:sz="4" w:space="0" w:color="auto"/>
              <w:right w:val="single" w:sz="4" w:space="0" w:color="auto"/>
            </w:tcBorders>
            <w:shd w:val="clear" w:color="000000" w:fill="FFFFFF"/>
            <w:noWrap/>
            <w:vAlign w:val="center"/>
            <w:hideMark/>
          </w:tcPr>
          <w:p w14:paraId="4F5C5AC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1378B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25,5</w:t>
            </w:r>
          </w:p>
        </w:tc>
      </w:tr>
      <w:tr w:rsidR="007F5088" w:rsidRPr="0077116B" w14:paraId="3DE8B22F" w14:textId="77777777" w:rsidTr="007F5088">
        <w:trPr>
          <w:trHeight w:val="55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0F8B66C2"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у написанні й прочитанні листів</w:t>
            </w:r>
          </w:p>
        </w:tc>
        <w:tc>
          <w:tcPr>
            <w:tcW w:w="1598" w:type="dxa"/>
            <w:tcBorders>
              <w:top w:val="nil"/>
              <w:left w:val="nil"/>
              <w:bottom w:val="single" w:sz="4" w:space="0" w:color="auto"/>
              <w:right w:val="single" w:sz="4" w:space="0" w:color="auto"/>
            </w:tcBorders>
            <w:shd w:val="clear" w:color="000000" w:fill="FFFFFF"/>
            <w:noWrap/>
            <w:vAlign w:val="center"/>
            <w:hideMark/>
          </w:tcPr>
          <w:p w14:paraId="71F1DA3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664E7E7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30</w:t>
            </w:r>
          </w:p>
        </w:tc>
        <w:tc>
          <w:tcPr>
            <w:tcW w:w="1299" w:type="dxa"/>
            <w:tcBorders>
              <w:top w:val="nil"/>
              <w:left w:val="nil"/>
              <w:bottom w:val="single" w:sz="4" w:space="0" w:color="auto"/>
              <w:right w:val="single" w:sz="4" w:space="0" w:color="auto"/>
            </w:tcBorders>
            <w:shd w:val="clear" w:color="000000" w:fill="FFFFFF"/>
            <w:noWrap/>
            <w:vAlign w:val="center"/>
            <w:hideMark/>
          </w:tcPr>
          <w:p w14:paraId="6C55DA6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0,5</w:t>
            </w:r>
          </w:p>
        </w:tc>
        <w:tc>
          <w:tcPr>
            <w:tcW w:w="713" w:type="dxa"/>
            <w:tcBorders>
              <w:top w:val="nil"/>
              <w:left w:val="nil"/>
              <w:bottom w:val="single" w:sz="4" w:space="0" w:color="auto"/>
              <w:right w:val="single" w:sz="4" w:space="0" w:color="auto"/>
            </w:tcBorders>
            <w:shd w:val="clear" w:color="000000" w:fill="FFFFFF"/>
            <w:noWrap/>
            <w:vAlign w:val="center"/>
            <w:hideMark/>
          </w:tcPr>
          <w:p w14:paraId="34A9102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DD03D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25,5</w:t>
            </w:r>
          </w:p>
        </w:tc>
      </w:tr>
      <w:tr w:rsidR="007F5088" w:rsidRPr="0077116B" w14:paraId="60A59423" w14:textId="77777777" w:rsidTr="007F5088">
        <w:trPr>
          <w:trHeight w:val="82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3088A92" w14:textId="77777777" w:rsidR="0077116B" w:rsidRPr="0077116B" w:rsidRDefault="0077116B" w:rsidP="0077116B">
            <w:pPr>
              <w:spacing w:after="0" w:line="240" w:lineRule="auto"/>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 xml:space="preserve">  III. Допомога при пересуванні в побутових умовах (по квартирі)</w:t>
            </w:r>
          </w:p>
        </w:tc>
        <w:tc>
          <w:tcPr>
            <w:tcW w:w="1598" w:type="dxa"/>
            <w:tcBorders>
              <w:top w:val="nil"/>
              <w:left w:val="nil"/>
              <w:bottom w:val="single" w:sz="4" w:space="0" w:color="auto"/>
              <w:right w:val="single" w:sz="4" w:space="0" w:color="auto"/>
            </w:tcBorders>
            <w:shd w:val="clear" w:color="000000" w:fill="FFFFFF"/>
            <w:noWrap/>
            <w:vAlign w:val="center"/>
            <w:hideMark/>
          </w:tcPr>
          <w:p w14:paraId="19B8C02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5FB186F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3892AA6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6DA0565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1CF31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7116B" w:rsidRPr="0077116B" w14:paraId="2F500551" w14:textId="77777777" w:rsidTr="007F5088">
        <w:trPr>
          <w:trHeight w:val="432"/>
        </w:trPr>
        <w:tc>
          <w:tcPr>
            <w:tcW w:w="962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4B30EF10" w14:textId="77777777" w:rsidR="0077116B" w:rsidRPr="0077116B" w:rsidRDefault="0077116B" w:rsidP="0077116B">
            <w:pPr>
              <w:spacing w:after="0" w:line="240" w:lineRule="auto"/>
              <w:jc w:val="center"/>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 xml:space="preserve">  Ⅳ. Допомога в організації взаємодії з іншими фахівцями та службами</w:t>
            </w:r>
          </w:p>
        </w:tc>
      </w:tr>
      <w:tr w:rsidR="007F5088" w:rsidRPr="0077116B" w14:paraId="52DD01CB" w14:textId="77777777" w:rsidTr="007F5088">
        <w:trPr>
          <w:trHeight w:val="85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BE8B95D"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Виклик лікаря, працівників комунальних служб, транспортних служб</w:t>
            </w:r>
          </w:p>
        </w:tc>
        <w:tc>
          <w:tcPr>
            <w:tcW w:w="1598" w:type="dxa"/>
            <w:tcBorders>
              <w:top w:val="nil"/>
              <w:left w:val="nil"/>
              <w:bottom w:val="single" w:sz="4" w:space="0" w:color="auto"/>
              <w:right w:val="single" w:sz="4" w:space="0" w:color="auto"/>
            </w:tcBorders>
            <w:shd w:val="clear" w:color="000000" w:fill="FFFFFF"/>
            <w:vAlign w:val="center"/>
            <w:hideMark/>
          </w:tcPr>
          <w:p w14:paraId="1A1BDC76"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39E54CC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2CBEFA5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3597584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21EF1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551A1630" w14:textId="77777777" w:rsidTr="007F5088">
        <w:trPr>
          <w:trHeight w:val="660"/>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039A9F71"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Відвідання хворих у закладах охорони здоров'я</w:t>
            </w:r>
          </w:p>
        </w:tc>
        <w:tc>
          <w:tcPr>
            <w:tcW w:w="1598" w:type="dxa"/>
            <w:tcBorders>
              <w:top w:val="nil"/>
              <w:left w:val="nil"/>
              <w:bottom w:val="single" w:sz="4" w:space="0" w:color="auto"/>
              <w:right w:val="single" w:sz="4" w:space="0" w:color="auto"/>
            </w:tcBorders>
            <w:shd w:val="clear" w:color="000000" w:fill="FFFFFF"/>
            <w:vAlign w:val="center"/>
            <w:hideMark/>
          </w:tcPr>
          <w:p w14:paraId="5DE36B9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78A3933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84</w:t>
            </w:r>
          </w:p>
        </w:tc>
        <w:tc>
          <w:tcPr>
            <w:tcW w:w="1299" w:type="dxa"/>
            <w:tcBorders>
              <w:top w:val="nil"/>
              <w:left w:val="nil"/>
              <w:bottom w:val="single" w:sz="4" w:space="0" w:color="auto"/>
              <w:right w:val="single" w:sz="4" w:space="0" w:color="auto"/>
            </w:tcBorders>
            <w:shd w:val="clear" w:color="000000" w:fill="FFFFFF"/>
            <w:noWrap/>
            <w:vAlign w:val="center"/>
            <w:hideMark/>
          </w:tcPr>
          <w:p w14:paraId="3654700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1,4</w:t>
            </w:r>
          </w:p>
        </w:tc>
        <w:tc>
          <w:tcPr>
            <w:tcW w:w="713" w:type="dxa"/>
            <w:tcBorders>
              <w:top w:val="nil"/>
              <w:left w:val="nil"/>
              <w:bottom w:val="single" w:sz="4" w:space="0" w:color="auto"/>
              <w:right w:val="single" w:sz="4" w:space="0" w:color="auto"/>
            </w:tcBorders>
            <w:shd w:val="clear" w:color="000000" w:fill="FFFFFF"/>
            <w:noWrap/>
            <w:vAlign w:val="center"/>
            <w:hideMark/>
          </w:tcPr>
          <w:p w14:paraId="605A0FC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95,2</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1D678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71,4</w:t>
            </w:r>
          </w:p>
        </w:tc>
      </w:tr>
      <w:tr w:rsidR="007F5088" w:rsidRPr="0077116B" w14:paraId="7E6B0CB6" w14:textId="77777777" w:rsidTr="007F5088">
        <w:trPr>
          <w:trHeight w:val="142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4D20F6B"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в написанні заяв, скарг, отриманні довідок, інших документів, веденні переговорів з питань отримання соціальних та інших послуг</w:t>
            </w:r>
          </w:p>
        </w:tc>
        <w:tc>
          <w:tcPr>
            <w:tcW w:w="1598" w:type="dxa"/>
            <w:tcBorders>
              <w:top w:val="nil"/>
              <w:left w:val="nil"/>
              <w:bottom w:val="single" w:sz="4" w:space="0" w:color="auto"/>
              <w:right w:val="single" w:sz="4" w:space="0" w:color="auto"/>
            </w:tcBorders>
            <w:shd w:val="clear" w:color="000000" w:fill="FFFFFF"/>
            <w:vAlign w:val="center"/>
            <w:hideMark/>
          </w:tcPr>
          <w:p w14:paraId="69A66FD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311E2BA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45</w:t>
            </w:r>
          </w:p>
        </w:tc>
        <w:tc>
          <w:tcPr>
            <w:tcW w:w="1299" w:type="dxa"/>
            <w:tcBorders>
              <w:top w:val="nil"/>
              <w:left w:val="nil"/>
              <w:bottom w:val="single" w:sz="4" w:space="0" w:color="auto"/>
              <w:right w:val="single" w:sz="4" w:space="0" w:color="auto"/>
            </w:tcBorders>
            <w:shd w:val="clear" w:color="000000" w:fill="FFFFFF"/>
            <w:noWrap/>
            <w:vAlign w:val="center"/>
            <w:hideMark/>
          </w:tcPr>
          <w:p w14:paraId="6D7D929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0,75</w:t>
            </w:r>
          </w:p>
        </w:tc>
        <w:tc>
          <w:tcPr>
            <w:tcW w:w="713" w:type="dxa"/>
            <w:tcBorders>
              <w:top w:val="nil"/>
              <w:left w:val="nil"/>
              <w:bottom w:val="single" w:sz="4" w:space="0" w:color="auto"/>
              <w:right w:val="single" w:sz="4" w:space="0" w:color="auto"/>
            </w:tcBorders>
            <w:shd w:val="clear" w:color="000000" w:fill="FFFFFF"/>
            <w:noWrap/>
            <w:vAlign w:val="center"/>
            <w:hideMark/>
          </w:tcPr>
          <w:p w14:paraId="056E6EE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A21E2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38,25</w:t>
            </w:r>
          </w:p>
        </w:tc>
      </w:tr>
      <w:tr w:rsidR="007F5088" w:rsidRPr="0077116B" w14:paraId="7BDEA5CB" w14:textId="77777777" w:rsidTr="007F5088">
        <w:trPr>
          <w:trHeight w:val="3084"/>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BD3A6D0"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Сприяння в організації консультування отримувачів соціальної послуги з питань отримання комунально-побутових, медичних, соціальних послуг, питань представлення й захисту інтересів отримувачів соціальної послуги в державних і місцевих органах влади, в установах, організаціях, підприємствах, громадських об'єднаннях</w:t>
            </w:r>
          </w:p>
        </w:tc>
        <w:tc>
          <w:tcPr>
            <w:tcW w:w="1598" w:type="dxa"/>
            <w:tcBorders>
              <w:top w:val="nil"/>
              <w:left w:val="nil"/>
              <w:bottom w:val="single" w:sz="4" w:space="0" w:color="auto"/>
              <w:right w:val="single" w:sz="4" w:space="0" w:color="auto"/>
            </w:tcBorders>
            <w:shd w:val="clear" w:color="000000" w:fill="FFFFFF"/>
            <w:vAlign w:val="center"/>
            <w:hideMark/>
          </w:tcPr>
          <w:p w14:paraId="31B36DC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4B873AA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72</w:t>
            </w:r>
          </w:p>
        </w:tc>
        <w:tc>
          <w:tcPr>
            <w:tcW w:w="1299" w:type="dxa"/>
            <w:tcBorders>
              <w:top w:val="nil"/>
              <w:left w:val="nil"/>
              <w:bottom w:val="single" w:sz="4" w:space="0" w:color="auto"/>
              <w:right w:val="single" w:sz="4" w:space="0" w:color="auto"/>
            </w:tcBorders>
            <w:shd w:val="clear" w:color="000000" w:fill="FFFFFF"/>
            <w:noWrap/>
            <w:vAlign w:val="center"/>
            <w:hideMark/>
          </w:tcPr>
          <w:p w14:paraId="1DE18D2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w:t>
            </w:r>
          </w:p>
        </w:tc>
        <w:tc>
          <w:tcPr>
            <w:tcW w:w="713" w:type="dxa"/>
            <w:tcBorders>
              <w:top w:val="nil"/>
              <w:left w:val="nil"/>
              <w:bottom w:val="single" w:sz="4" w:space="0" w:color="auto"/>
              <w:right w:val="single" w:sz="4" w:space="0" w:color="auto"/>
            </w:tcBorders>
            <w:shd w:val="clear" w:color="000000" w:fill="FFFFFF"/>
            <w:noWrap/>
            <w:vAlign w:val="center"/>
            <w:hideMark/>
          </w:tcPr>
          <w:p w14:paraId="70F005E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81,6</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1E48E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61,2</w:t>
            </w:r>
          </w:p>
        </w:tc>
      </w:tr>
      <w:tr w:rsidR="007F5088" w:rsidRPr="0077116B" w14:paraId="651C44A8" w14:textId="77777777" w:rsidTr="00FF2077">
        <w:trPr>
          <w:trHeight w:val="1176"/>
        </w:trPr>
        <w:tc>
          <w:tcPr>
            <w:tcW w:w="33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B5695"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lastRenderedPageBreak/>
              <w:t>Сприяння в направленні до стаціонарної установи охорони здоров'я, соціального захисту населення</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14:paraId="2785531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single" w:sz="4" w:space="0" w:color="auto"/>
              <w:left w:val="nil"/>
              <w:bottom w:val="single" w:sz="4" w:space="0" w:color="auto"/>
              <w:right w:val="single" w:sz="4" w:space="0" w:color="auto"/>
            </w:tcBorders>
            <w:shd w:val="clear" w:color="000000" w:fill="FFFFFF"/>
            <w:noWrap/>
            <w:vAlign w:val="center"/>
            <w:hideMark/>
          </w:tcPr>
          <w:p w14:paraId="40D185B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single" w:sz="4" w:space="0" w:color="auto"/>
              <w:left w:val="nil"/>
              <w:bottom w:val="single" w:sz="4" w:space="0" w:color="auto"/>
              <w:right w:val="single" w:sz="4" w:space="0" w:color="auto"/>
            </w:tcBorders>
            <w:shd w:val="clear" w:color="000000" w:fill="FFFFFF"/>
            <w:noWrap/>
            <w:vAlign w:val="center"/>
            <w:hideMark/>
          </w:tcPr>
          <w:p w14:paraId="410316E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single" w:sz="4" w:space="0" w:color="auto"/>
              <w:left w:val="nil"/>
              <w:bottom w:val="single" w:sz="4" w:space="0" w:color="auto"/>
              <w:right w:val="single" w:sz="4" w:space="0" w:color="auto"/>
            </w:tcBorders>
            <w:shd w:val="clear" w:color="000000" w:fill="FFFFFF"/>
            <w:noWrap/>
            <w:vAlign w:val="center"/>
            <w:hideMark/>
          </w:tcPr>
          <w:p w14:paraId="2E92142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1AEDA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54CAE683" w14:textId="77777777" w:rsidTr="007F5088">
        <w:trPr>
          <w:trHeight w:val="552"/>
        </w:trPr>
        <w:tc>
          <w:tcPr>
            <w:tcW w:w="901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882E030" w14:textId="77777777" w:rsidR="0077116B" w:rsidRPr="0077116B" w:rsidRDefault="0077116B" w:rsidP="0077116B">
            <w:pPr>
              <w:spacing w:after="0" w:line="240" w:lineRule="auto"/>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 xml:space="preserve">  Ⅴ. Навчання навичкам самообслуговування / догляду за дитиною з інвалідністю</w:t>
            </w:r>
          </w:p>
        </w:tc>
        <w:tc>
          <w:tcPr>
            <w:tcW w:w="612" w:type="dxa"/>
            <w:tcBorders>
              <w:top w:val="nil"/>
              <w:left w:val="nil"/>
              <w:bottom w:val="single" w:sz="4" w:space="0" w:color="auto"/>
              <w:right w:val="single" w:sz="4" w:space="0" w:color="auto"/>
            </w:tcBorders>
            <w:shd w:val="clear" w:color="000000" w:fill="FFFFFF"/>
            <w:noWrap/>
            <w:vAlign w:val="center"/>
            <w:hideMark/>
          </w:tcPr>
          <w:p w14:paraId="1FDF4E4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w:t>
            </w:r>
          </w:p>
        </w:tc>
      </w:tr>
      <w:tr w:rsidR="007F5088" w:rsidRPr="0077116B" w14:paraId="0F52B668"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06FA1EF0"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Навчання навичкам:</w:t>
            </w:r>
          </w:p>
        </w:tc>
        <w:tc>
          <w:tcPr>
            <w:tcW w:w="1598" w:type="dxa"/>
            <w:tcBorders>
              <w:top w:val="nil"/>
              <w:left w:val="nil"/>
              <w:bottom w:val="single" w:sz="4" w:space="0" w:color="auto"/>
              <w:right w:val="single" w:sz="4" w:space="0" w:color="auto"/>
            </w:tcBorders>
            <w:shd w:val="clear" w:color="000000" w:fill="FFFFFF"/>
            <w:noWrap/>
            <w:vAlign w:val="center"/>
            <w:hideMark/>
          </w:tcPr>
          <w:p w14:paraId="44818D8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w:t>
            </w:r>
          </w:p>
        </w:tc>
        <w:tc>
          <w:tcPr>
            <w:tcW w:w="318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91EE0D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A544F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w:t>
            </w:r>
          </w:p>
        </w:tc>
      </w:tr>
      <w:tr w:rsidR="007F5088" w:rsidRPr="0077116B" w14:paraId="4E946722"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732C7A23"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xml:space="preserve">вмивання, обтирання, обмивання; </w:t>
            </w:r>
          </w:p>
        </w:tc>
        <w:tc>
          <w:tcPr>
            <w:tcW w:w="1598" w:type="dxa"/>
            <w:tcBorders>
              <w:top w:val="nil"/>
              <w:left w:val="nil"/>
              <w:bottom w:val="single" w:sz="4" w:space="0" w:color="auto"/>
              <w:right w:val="single" w:sz="4" w:space="0" w:color="auto"/>
            </w:tcBorders>
            <w:shd w:val="clear" w:color="000000" w:fill="FFFFFF"/>
            <w:noWrap/>
            <w:vAlign w:val="center"/>
            <w:hideMark/>
          </w:tcPr>
          <w:p w14:paraId="0C56801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6D7B964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394182B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2140FE8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7041A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1BB0BD4F"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E4562A9"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вдягання, роздягання;</w:t>
            </w:r>
          </w:p>
        </w:tc>
        <w:tc>
          <w:tcPr>
            <w:tcW w:w="1598" w:type="dxa"/>
            <w:tcBorders>
              <w:top w:val="nil"/>
              <w:left w:val="nil"/>
              <w:bottom w:val="single" w:sz="4" w:space="0" w:color="auto"/>
              <w:right w:val="single" w:sz="4" w:space="0" w:color="auto"/>
            </w:tcBorders>
            <w:shd w:val="clear" w:color="000000" w:fill="FFFFFF"/>
            <w:noWrap/>
            <w:vAlign w:val="center"/>
            <w:hideMark/>
          </w:tcPr>
          <w:p w14:paraId="36E6C90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4EBB175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7A7C345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09F184A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7A4B8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13FE0789"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65B40CF"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зміни натільної білизни;</w:t>
            </w:r>
          </w:p>
        </w:tc>
        <w:tc>
          <w:tcPr>
            <w:tcW w:w="1598" w:type="dxa"/>
            <w:tcBorders>
              <w:top w:val="nil"/>
              <w:left w:val="nil"/>
              <w:bottom w:val="single" w:sz="4" w:space="0" w:color="auto"/>
              <w:right w:val="single" w:sz="4" w:space="0" w:color="auto"/>
            </w:tcBorders>
            <w:shd w:val="clear" w:color="000000" w:fill="FFFFFF"/>
            <w:noWrap/>
            <w:vAlign w:val="center"/>
            <w:hideMark/>
          </w:tcPr>
          <w:p w14:paraId="55D23F7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7DDA3C4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15</w:t>
            </w:r>
          </w:p>
        </w:tc>
        <w:tc>
          <w:tcPr>
            <w:tcW w:w="1299" w:type="dxa"/>
            <w:tcBorders>
              <w:top w:val="nil"/>
              <w:left w:val="nil"/>
              <w:bottom w:val="single" w:sz="4" w:space="0" w:color="auto"/>
              <w:right w:val="single" w:sz="4" w:space="0" w:color="auto"/>
            </w:tcBorders>
            <w:shd w:val="clear" w:color="000000" w:fill="FFFFFF"/>
            <w:noWrap/>
            <w:vAlign w:val="center"/>
            <w:hideMark/>
          </w:tcPr>
          <w:p w14:paraId="3848686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0,25</w:t>
            </w:r>
          </w:p>
        </w:tc>
        <w:tc>
          <w:tcPr>
            <w:tcW w:w="713" w:type="dxa"/>
            <w:tcBorders>
              <w:top w:val="nil"/>
              <w:left w:val="nil"/>
              <w:bottom w:val="single" w:sz="4" w:space="0" w:color="auto"/>
              <w:right w:val="single" w:sz="4" w:space="0" w:color="auto"/>
            </w:tcBorders>
            <w:shd w:val="clear" w:color="000000" w:fill="FFFFFF"/>
            <w:noWrap/>
            <w:vAlign w:val="center"/>
            <w:hideMark/>
          </w:tcPr>
          <w:p w14:paraId="4CD94EB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AEB26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12,75</w:t>
            </w:r>
          </w:p>
        </w:tc>
      </w:tr>
      <w:tr w:rsidR="007F5088" w:rsidRPr="0077116B" w14:paraId="5D8ED9A0"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1373D383"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зміни постільної білизни;</w:t>
            </w:r>
          </w:p>
        </w:tc>
        <w:tc>
          <w:tcPr>
            <w:tcW w:w="1598" w:type="dxa"/>
            <w:tcBorders>
              <w:top w:val="nil"/>
              <w:left w:val="nil"/>
              <w:bottom w:val="single" w:sz="4" w:space="0" w:color="auto"/>
              <w:right w:val="single" w:sz="4" w:space="0" w:color="auto"/>
            </w:tcBorders>
            <w:shd w:val="clear" w:color="000000" w:fill="FFFFFF"/>
            <w:noWrap/>
            <w:vAlign w:val="center"/>
            <w:hideMark/>
          </w:tcPr>
          <w:p w14:paraId="5D85F9A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77C7EDF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4C01C6B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7B31698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A9E3A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3ED4AA42" w14:textId="77777777" w:rsidTr="007F5088">
        <w:trPr>
          <w:trHeight w:val="28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4C3FC12A"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користування туалетом</w:t>
            </w:r>
          </w:p>
        </w:tc>
        <w:tc>
          <w:tcPr>
            <w:tcW w:w="1598" w:type="dxa"/>
            <w:tcBorders>
              <w:top w:val="nil"/>
              <w:left w:val="nil"/>
              <w:bottom w:val="single" w:sz="4" w:space="0" w:color="auto"/>
              <w:right w:val="single" w:sz="4" w:space="0" w:color="auto"/>
            </w:tcBorders>
            <w:shd w:val="clear" w:color="000000" w:fill="FFFFFF"/>
            <w:noWrap/>
            <w:vAlign w:val="center"/>
            <w:hideMark/>
          </w:tcPr>
          <w:p w14:paraId="44E253A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39AF2C7E"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104AB1E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1C985D8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49307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F5088" w:rsidRPr="0077116B" w14:paraId="13609D99" w14:textId="77777777" w:rsidTr="007F5088">
        <w:trPr>
          <w:trHeight w:val="55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7F9470D4"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користування гігієнічними засобами</w:t>
            </w:r>
          </w:p>
        </w:tc>
        <w:tc>
          <w:tcPr>
            <w:tcW w:w="1598" w:type="dxa"/>
            <w:tcBorders>
              <w:top w:val="nil"/>
              <w:left w:val="nil"/>
              <w:bottom w:val="single" w:sz="4" w:space="0" w:color="auto"/>
              <w:right w:val="single" w:sz="4" w:space="0" w:color="auto"/>
            </w:tcBorders>
            <w:shd w:val="clear" w:color="000000" w:fill="FFFFFF"/>
            <w:noWrap/>
            <w:vAlign w:val="center"/>
            <w:hideMark/>
          </w:tcPr>
          <w:p w14:paraId="7CB96076"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6EB67AF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699919F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3185314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BF6A5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tc>
      </w:tr>
      <w:tr w:rsidR="0077116B" w:rsidRPr="0077116B" w14:paraId="718D91E2" w14:textId="77777777" w:rsidTr="007F5088">
        <w:trPr>
          <w:trHeight w:val="552"/>
        </w:trPr>
        <w:tc>
          <w:tcPr>
            <w:tcW w:w="96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7C8ABD50" w14:textId="64654787" w:rsidR="0077116B" w:rsidRPr="0077116B" w:rsidRDefault="0077116B" w:rsidP="007F5088">
            <w:pPr>
              <w:spacing w:after="0" w:line="276" w:lineRule="auto"/>
              <w:jc w:val="center"/>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Ⅵ. Допомога у забезпеченні технічними засобами реабілітації, навчання навичкам користування ними</w:t>
            </w:r>
          </w:p>
        </w:tc>
      </w:tr>
      <w:tr w:rsidR="007F5088" w:rsidRPr="0077116B" w14:paraId="69B114F5" w14:textId="77777777" w:rsidTr="007F5088">
        <w:trPr>
          <w:trHeight w:val="1380"/>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5F2273A0"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xml:space="preserve">Допомога у забезпеченні технічними засобами реабілітації (протезами, </w:t>
            </w:r>
            <w:proofErr w:type="spellStart"/>
            <w:r w:rsidRPr="0077116B">
              <w:rPr>
                <w:rFonts w:ascii="Times New Roman" w:eastAsia="Times New Roman" w:hAnsi="Times New Roman" w:cs="Times New Roman"/>
                <w:color w:val="000000"/>
                <w:lang w:eastAsia="uk-UA"/>
              </w:rPr>
              <w:t>ортезами</w:t>
            </w:r>
            <w:proofErr w:type="spellEnd"/>
            <w:r w:rsidRPr="0077116B">
              <w:rPr>
                <w:rFonts w:ascii="Times New Roman" w:eastAsia="Times New Roman" w:hAnsi="Times New Roman" w:cs="Times New Roman"/>
                <w:color w:val="000000"/>
                <w:lang w:eastAsia="uk-UA"/>
              </w:rPr>
              <w:t xml:space="preserve">, інвалідними </w:t>
            </w:r>
            <w:proofErr w:type="spellStart"/>
            <w:r w:rsidRPr="0077116B">
              <w:rPr>
                <w:rFonts w:ascii="Times New Roman" w:eastAsia="Times New Roman" w:hAnsi="Times New Roman" w:cs="Times New Roman"/>
                <w:color w:val="000000"/>
                <w:lang w:eastAsia="uk-UA"/>
              </w:rPr>
              <w:t>калясами</w:t>
            </w:r>
            <w:proofErr w:type="spellEnd"/>
            <w:r w:rsidRPr="0077116B">
              <w:rPr>
                <w:rFonts w:ascii="Times New Roman" w:eastAsia="Times New Roman" w:hAnsi="Times New Roman" w:cs="Times New Roman"/>
                <w:color w:val="000000"/>
                <w:lang w:eastAsia="uk-UA"/>
              </w:rPr>
              <w:t xml:space="preserve"> тощо), засобами догляду і реабілітації</w:t>
            </w:r>
          </w:p>
        </w:tc>
        <w:tc>
          <w:tcPr>
            <w:tcW w:w="1598" w:type="dxa"/>
            <w:tcBorders>
              <w:top w:val="nil"/>
              <w:left w:val="nil"/>
              <w:bottom w:val="single" w:sz="4" w:space="0" w:color="auto"/>
              <w:right w:val="single" w:sz="4" w:space="0" w:color="auto"/>
            </w:tcBorders>
            <w:shd w:val="clear" w:color="000000" w:fill="FFFFFF"/>
            <w:noWrap/>
            <w:vAlign w:val="center"/>
            <w:hideMark/>
          </w:tcPr>
          <w:p w14:paraId="47BAA9F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5F16AD8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45</w:t>
            </w:r>
          </w:p>
        </w:tc>
        <w:tc>
          <w:tcPr>
            <w:tcW w:w="1299" w:type="dxa"/>
            <w:tcBorders>
              <w:top w:val="nil"/>
              <w:left w:val="nil"/>
              <w:bottom w:val="single" w:sz="4" w:space="0" w:color="auto"/>
              <w:right w:val="single" w:sz="4" w:space="0" w:color="auto"/>
            </w:tcBorders>
            <w:shd w:val="clear" w:color="000000" w:fill="FFFFFF"/>
            <w:noWrap/>
            <w:vAlign w:val="center"/>
            <w:hideMark/>
          </w:tcPr>
          <w:p w14:paraId="040C4DF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0,75</w:t>
            </w:r>
          </w:p>
        </w:tc>
        <w:tc>
          <w:tcPr>
            <w:tcW w:w="713" w:type="dxa"/>
            <w:tcBorders>
              <w:top w:val="nil"/>
              <w:left w:val="nil"/>
              <w:bottom w:val="single" w:sz="4" w:space="0" w:color="auto"/>
              <w:right w:val="single" w:sz="4" w:space="0" w:color="auto"/>
            </w:tcBorders>
            <w:shd w:val="clear" w:color="000000" w:fill="FFFFFF"/>
            <w:noWrap/>
            <w:vAlign w:val="center"/>
            <w:hideMark/>
          </w:tcPr>
          <w:p w14:paraId="6716E2F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0E752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38,25</w:t>
            </w:r>
          </w:p>
        </w:tc>
      </w:tr>
      <w:tr w:rsidR="007F5088" w:rsidRPr="0077116B" w14:paraId="090F6ABE" w14:textId="77777777" w:rsidTr="007F5088">
        <w:trPr>
          <w:trHeight w:val="1104"/>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497DF968"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Навчання та вироблення практичних навичок самостійного користування технічними та іншими засобами реабілітації</w:t>
            </w:r>
          </w:p>
        </w:tc>
        <w:tc>
          <w:tcPr>
            <w:tcW w:w="1598" w:type="dxa"/>
            <w:tcBorders>
              <w:top w:val="nil"/>
              <w:left w:val="nil"/>
              <w:bottom w:val="single" w:sz="4" w:space="0" w:color="auto"/>
              <w:right w:val="single" w:sz="4" w:space="0" w:color="auto"/>
            </w:tcBorders>
            <w:shd w:val="clear" w:color="000000" w:fill="FFFFFF"/>
            <w:noWrap/>
            <w:vAlign w:val="center"/>
            <w:hideMark/>
          </w:tcPr>
          <w:p w14:paraId="00D5F509"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2B25FD1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45</w:t>
            </w:r>
          </w:p>
        </w:tc>
        <w:tc>
          <w:tcPr>
            <w:tcW w:w="1299" w:type="dxa"/>
            <w:tcBorders>
              <w:top w:val="nil"/>
              <w:left w:val="nil"/>
              <w:bottom w:val="single" w:sz="4" w:space="0" w:color="auto"/>
              <w:right w:val="single" w:sz="4" w:space="0" w:color="auto"/>
            </w:tcBorders>
            <w:shd w:val="clear" w:color="000000" w:fill="FFFFFF"/>
            <w:noWrap/>
            <w:vAlign w:val="center"/>
            <w:hideMark/>
          </w:tcPr>
          <w:p w14:paraId="6B6C06C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0,75</w:t>
            </w:r>
          </w:p>
        </w:tc>
        <w:tc>
          <w:tcPr>
            <w:tcW w:w="713" w:type="dxa"/>
            <w:tcBorders>
              <w:top w:val="nil"/>
              <w:left w:val="nil"/>
              <w:bottom w:val="single" w:sz="4" w:space="0" w:color="auto"/>
              <w:right w:val="single" w:sz="4" w:space="0" w:color="auto"/>
            </w:tcBorders>
            <w:shd w:val="clear" w:color="000000" w:fill="FFFFFF"/>
            <w:noWrap/>
            <w:vAlign w:val="center"/>
            <w:hideMark/>
          </w:tcPr>
          <w:p w14:paraId="2A4C929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A16794"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38,25</w:t>
            </w:r>
          </w:p>
        </w:tc>
      </w:tr>
      <w:tr w:rsidR="0077116B" w:rsidRPr="0077116B" w14:paraId="2855890E" w14:textId="77777777" w:rsidTr="007F5088">
        <w:trPr>
          <w:trHeight w:val="288"/>
        </w:trPr>
        <w:tc>
          <w:tcPr>
            <w:tcW w:w="9629"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7EA390" w14:textId="282EDFA1" w:rsidR="0077116B" w:rsidRPr="0077116B" w:rsidRDefault="0077116B" w:rsidP="007F5088">
            <w:pPr>
              <w:spacing w:after="0" w:line="360" w:lineRule="auto"/>
              <w:jc w:val="center"/>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Ⅶ. Психологічна підтримка</w:t>
            </w:r>
          </w:p>
        </w:tc>
      </w:tr>
      <w:tr w:rsidR="007F5088" w:rsidRPr="0077116B" w14:paraId="02B9232F" w14:textId="77777777" w:rsidTr="007F5088">
        <w:trPr>
          <w:trHeight w:val="576"/>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7477AB56"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Бесіда, спілкування, читання газет, журналів, книг</w:t>
            </w:r>
          </w:p>
        </w:tc>
        <w:tc>
          <w:tcPr>
            <w:tcW w:w="1598" w:type="dxa"/>
            <w:tcBorders>
              <w:top w:val="nil"/>
              <w:left w:val="nil"/>
              <w:bottom w:val="single" w:sz="4" w:space="0" w:color="auto"/>
              <w:right w:val="single" w:sz="4" w:space="0" w:color="auto"/>
            </w:tcBorders>
            <w:shd w:val="clear" w:color="000000" w:fill="FFFFFF"/>
            <w:noWrap/>
            <w:vAlign w:val="center"/>
            <w:hideMark/>
          </w:tcPr>
          <w:p w14:paraId="2DF4E67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273B717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30</w:t>
            </w:r>
          </w:p>
        </w:tc>
        <w:tc>
          <w:tcPr>
            <w:tcW w:w="1299" w:type="dxa"/>
            <w:tcBorders>
              <w:top w:val="nil"/>
              <w:left w:val="nil"/>
              <w:bottom w:val="single" w:sz="4" w:space="0" w:color="auto"/>
              <w:right w:val="single" w:sz="4" w:space="0" w:color="auto"/>
            </w:tcBorders>
            <w:shd w:val="clear" w:color="000000" w:fill="FFFFFF"/>
            <w:noWrap/>
            <w:vAlign w:val="center"/>
            <w:hideMark/>
          </w:tcPr>
          <w:p w14:paraId="2E7D18E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0,5</w:t>
            </w:r>
          </w:p>
        </w:tc>
        <w:tc>
          <w:tcPr>
            <w:tcW w:w="713" w:type="dxa"/>
            <w:tcBorders>
              <w:top w:val="nil"/>
              <w:left w:val="nil"/>
              <w:bottom w:val="single" w:sz="4" w:space="0" w:color="auto"/>
              <w:right w:val="single" w:sz="4" w:space="0" w:color="auto"/>
            </w:tcBorders>
            <w:shd w:val="clear" w:color="000000" w:fill="FFFFFF"/>
            <w:noWrap/>
            <w:vAlign w:val="center"/>
            <w:hideMark/>
          </w:tcPr>
          <w:p w14:paraId="10314FF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D5FF8A"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25,5</w:t>
            </w:r>
          </w:p>
        </w:tc>
      </w:tr>
      <w:tr w:rsidR="007F5088" w:rsidRPr="0077116B" w14:paraId="0967911D" w14:textId="77777777" w:rsidTr="007F5088">
        <w:trPr>
          <w:trHeight w:val="220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13877195"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Консультація психолога, соціального працівника з метою профілактики та контролю депресії, депресивного стану, страху й тривожності, станів шоку, розпачу, розвитку реактивного психозу, мотивації до активності тощо</w:t>
            </w:r>
          </w:p>
        </w:tc>
        <w:tc>
          <w:tcPr>
            <w:tcW w:w="1598" w:type="dxa"/>
            <w:tcBorders>
              <w:top w:val="nil"/>
              <w:left w:val="nil"/>
              <w:bottom w:val="single" w:sz="4" w:space="0" w:color="auto"/>
              <w:right w:val="single" w:sz="4" w:space="0" w:color="auto"/>
            </w:tcBorders>
            <w:shd w:val="clear" w:color="000000" w:fill="FFFFFF"/>
            <w:noWrap/>
            <w:vAlign w:val="center"/>
            <w:hideMark/>
          </w:tcPr>
          <w:p w14:paraId="4E1D1AC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4D981C6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30</w:t>
            </w:r>
          </w:p>
        </w:tc>
        <w:tc>
          <w:tcPr>
            <w:tcW w:w="1299" w:type="dxa"/>
            <w:tcBorders>
              <w:top w:val="nil"/>
              <w:left w:val="nil"/>
              <w:bottom w:val="single" w:sz="4" w:space="0" w:color="auto"/>
              <w:right w:val="single" w:sz="4" w:space="0" w:color="auto"/>
            </w:tcBorders>
            <w:shd w:val="clear" w:color="000000" w:fill="FFFFFF"/>
            <w:noWrap/>
            <w:vAlign w:val="center"/>
            <w:hideMark/>
          </w:tcPr>
          <w:p w14:paraId="5F858CE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0,5</w:t>
            </w:r>
          </w:p>
        </w:tc>
        <w:tc>
          <w:tcPr>
            <w:tcW w:w="713" w:type="dxa"/>
            <w:tcBorders>
              <w:top w:val="nil"/>
              <w:left w:val="nil"/>
              <w:bottom w:val="single" w:sz="4" w:space="0" w:color="auto"/>
              <w:right w:val="single" w:sz="4" w:space="0" w:color="auto"/>
            </w:tcBorders>
            <w:shd w:val="clear" w:color="000000" w:fill="FFFFFF"/>
            <w:noWrap/>
            <w:vAlign w:val="center"/>
            <w:hideMark/>
          </w:tcPr>
          <w:p w14:paraId="217B67B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45A8C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25,5</w:t>
            </w:r>
          </w:p>
        </w:tc>
      </w:tr>
      <w:tr w:rsidR="007F5088" w:rsidRPr="0077116B" w14:paraId="085F2A23" w14:textId="77777777" w:rsidTr="007F5088">
        <w:trPr>
          <w:trHeight w:val="82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536C453"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Проведення заходів щодо емоційного та психологічного розвантаження</w:t>
            </w:r>
          </w:p>
        </w:tc>
        <w:tc>
          <w:tcPr>
            <w:tcW w:w="1598" w:type="dxa"/>
            <w:tcBorders>
              <w:top w:val="nil"/>
              <w:left w:val="nil"/>
              <w:bottom w:val="single" w:sz="4" w:space="0" w:color="auto"/>
              <w:right w:val="single" w:sz="4" w:space="0" w:color="auto"/>
            </w:tcBorders>
            <w:shd w:val="clear" w:color="000000" w:fill="FFFFFF"/>
            <w:noWrap/>
            <w:vAlign w:val="center"/>
            <w:hideMark/>
          </w:tcPr>
          <w:p w14:paraId="0116863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Один захід</w:t>
            </w:r>
          </w:p>
        </w:tc>
        <w:tc>
          <w:tcPr>
            <w:tcW w:w="1171" w:type="dxa"/>
            <w:tcBorders>
              <w:top w:val="nil"/>
              <w:left w:val="nil"/>
              <w:bottom w:val="single" w:sz="4" w:space="0" w:color="auto"/>
              <w:right w:val="single" w:sz="4" w:space="0" w:color="auto"/>
            </w:tcBorders>
            <w:shd w:val="clear" w:color="000000" w:fill="FFFFFF"/>
            <w:noWrap/>
            <w:vAlign w:val="center"/>
            <w:hideMark/>
          </w:tcPr>
          <w:p w14:paraId="58287CB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60</w:t>
            </w:r>
          </w:p>
        </w:tc>
        <w:tc>
          <w:tcPr>
            <w:tcW w:w="1299" w:type="dxa"/>
            <w:tcBorders>
              <w:top w:val="nil"/>
              <w:left w:val="nil"/>
              <w:bottom w:val="single" w:sz="4" w:space="0" w:color="auto"/>
              <w:right w:val="single" w:sz="4" w:space="0" w:color="auto"/>
            </w:tcBorders>
            <w:shd w:val="clear" w:color="000000" w:fill="FFFFFF"/>
            <w:noWrap/>
            <w:vAlign w:val="center"/>
            <w:hideMark/>
          </w:tcPr>
          <w:p w14:paraId="24457F4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w:t>
            </w:r>
          </w:p>
        </w:tc>
        <w:tc>
          <w:tcPr>
            <w:tcW w:w="713" w:type="dxa"/>
            <w:tcBorders>
              <w:top w:val="nil"/>
              <w:left w:val="nil"/>
              <w:bottom w:val="single" w:sz="4" w:space="0" w:color="auto"/>
              <w:right w:val="single" w:sz="4" w:space="0" w:color="auto"/>
            </w:tcBorders>
            <w:shd w:val="clear" w:color="000000" w:fill="FFFFFF"/>
            <w:noWrap/>
            <w:vAlign w:val="center"/>
            <w:hideMark/>
          </w:tcPr>
          <w:p w14:paraId="1930A35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68</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F6B3D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r>
      <w:tr w:rsidR="007F5088" w:rsidRPr="0077116B" w14:paraId="52B08C0C" w14:textId="77777777" w:rsidTr="007F5088">
        <w:trPr>
          <w:trHeight w:val="82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45E03624" w14:textId="3985ACB1"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 xml:space="preserve">Супроводження (супровід) отримувача соціальної послуги </w:t>
            </w:r>
            <w:r w:rsidR="007F5088">
              <w:rPr>
                <w:rFonts w:ascii="Times New Roman" w:eastAsia="Times New Roman" w:hAnsi="Times New Roman" w:cs="Times New Roman"/>
                <w:color w:val="000000"/>
                <w:lang w:eastAsia="uk-UA"/>
              </w:rPr>
              <w:t xml:space="preserve"> </w:t>
            </w:r>
            <w:r w:rsidRPr="0077116B">
              <w:rPr>
                <w:rFonts w:ascii="Times New Roman" w:eastAsia="Times New Roman" w:hAnsi="Times New Roman" w:cs="Times New Roman"/>
                <w:color w:val="000000"/>
                <w:lang w:eastAsia="uk-UA"/>
              </w:rPr>
              <w:t>в поліклініку, на прогулянку тощо</w:t>
            </w:r>
          </w:p>
        </w:tc>
        <w:tc>
          <w:tcPr>
            <w:tcW w:w="1598" w:type="dxa"/>
            <w:tcBorders>
              <w:top w:val="nil"/>
              <w:left w:val="nil"/>
              <w:bottom w:val="single" w:sz="4" w:space="0" w:color="auto"/>
              <w:right w:val="single" w:sz="4" w:space="0" w:color="auto"/>
            </w:tcBorders>
            <w:shd w:val="clear" w:color="000000" w:fill="FFFFFF"/>
            <w:vAlign w:val="center"/>
            <w:hideMark/>
          </w:tcPr>
          <w:p w14:paraId="4589CA1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521B758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78</w:t>
            </w:r>
          </w:p>
        </w:tc>
        <w:tc>
          <w:tcPr>
            <w:tcW w:w="1299" w:type="dxa"/>
            <w:tcBorders>
              <w:top w:val="nil"/>
              <w:left w:val="nil"/>
              <w:bottom w:val="single" w:sz="4" w:space="0" w:color="auto"/>
              <w:right w:val="single" w:sz="4" w:space="0" w:color="auto"/>
            </w:tcBorders>
            <w:shd w:val="clear" w:color="000000" w:fill="FFFFFF"/>
            <w:noWrap/>
            <w:vAlign w:val="center"/>
            <w:hideMark/>
          </w:tcPr>
          <w:p w14:paraId="0277ADD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1,3</w:t>
            </w:r>
          </w:p>
        </w:tc>
        <w:tc>
          <w:tcPr>
            <w:tcW w:w="713" w:type="dxa"/>
            <w:tcBorders>
              <w:top w:val="nil"/>
              <w:left w:val="nil"/>
              <w:bottom w:val="single" w:sz="4" w:space="0" w:color="auto"/>
              <w:right w:val="single" w:sz="4" w:space="0" w:color="auto"/>
            </w:tcBorders>
            <w:shd w:val="clear" w:color="000000" w:fill="FFFFFF"/>
            <w:noWrap/>
            <w:vAlign w:val="center"/>
            <w:hideMark/>
          </w:tcPr>
          <w:p w14:paraId="4454814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88,4</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F10DE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66,3</w:t>
            </w:r>
          </w:p>
        </w:tc>
      </w:tr>
      <w:tr w:rsidR="0077116B" w:rsidRPr="0077116B" w14:paraId="58040228" w14:textId="77777777" w:rsidTr="007F5088">
        <w:trPr>
          <w:trHeight w:val="288"/>
        </w:trPr>
        <w:tc>
          <w:tcPr>
            <w:tcW w:w="9629"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F99CDF" w14:textId="77777777" w:rsidR="0077116B" w:rsidRPr="0077116B" w:rsidRDefault="0077116B" w:rsidP="007F5088">
            <w:pPr>
              <w:spacing w:after="0" w:line="360" w:lineRule="auto"/>
              <w:jc w:val="center"/>
              <w:rPr>
                <w:rFonts w:ascii="Times New Roman" w:eastAsia="Times New Roman" w:hAnsi="Times New Roman" w:cs="Times New Roman"/>
                <w:b/>
                <w:bCs/>
                <w:color w:val="000000"/>
                <w:lang w:eastAsia="uk-UA"/>
              </w:rPr>
            </w:pPr>
            <w:proofErr w:type="spellStart"/>
            <w:r w:rsidRPr="0077116B">
              <w:rPr>
                <w:rFonts w:ascii="Times New Roman" w:eastAsia="Times New Roman" w:hAnsi="Times New Roman" w:cs="Times New Roman"/>
                <w:b/>
                <w:bCs/>
                <w:color w:val="000000"/>
                <w:lang w:eastAsia="uk-UA"/>
              </w:rPr>
              <w:t>ⅦI</w:t>
            </w:r>
            <w:proofErr w:type="spellEnd"/>
            <w:r w:rsidRPr="0077116B">
              <w:rPr>
                <w:rFonts w:ascii="Times New Roman" w:eastAsia="Times New Roman" w:hAnsi="Times New Roman" w:cs="Times New Roman"/>
                <w:b/>
                <w:bCs/>
                <w:color w:val="000000"/>
                <w:lang w:eastAsia="uk-UA"/>
              </w:rPr>
              <w:t>. Надання інформації з питань соціального захисту</w:t>
            </w:r>
          </w:p>
        </w:tc>
      </w:tr>
      <w:tr w:rsidR="007F5088" w:rsidRPr="0077116B" w14:paraId="5BBB3E86" w14:textId="77777777" w:rsidTr="007F5088">
        <w:trPr>
          <w:trHeight w:val="1104"/>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CD3AEFF"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Підтримка в організації консультування отримувача соціальної послуги з питань соціального захисту населення</w:t>
            </w:r>
          </w:p>
        </w:tc>
        <w:tc>
          <w:tcPr>
            <w:tcW w:w="1598" w:type="dxa"/>
            <w:tcBorders>
              <w:top w:val="nil"/>
              <w:left w:val="nil"/>
              <w:bottom w:val="single" w:sz="4" w:space="0" w:color="auto"/>
              <w:right w:val="single" w:sz="4" w:space="0" w:color="auto"/>
            </w:tcBorders>
            <w:shd w:val="clear" w:color="000000" w:fill="FFFFFF"/>
            <w:vAlign w:val="center"/>
            <w:hideMark/>
          </w:tcPr>
          <w:p w14:paraId="4FED26C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57F59EB2"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45</w:t>
            </w:r>
          </w:p>
        </w:tc>
        <w:tc>
          <w:tcPr>
            <w:tcW w:w="1299" w:type="dxa"/>
            <w:tcBorders>
              <w:top w:val="nil"/>
              <w:left w:val="nil"/>
              <w:bottom w:val="single" w:sz="4" w:space="0" w:color="auto"/>
              <w:right w:val="single" w:sz="4" w:space="0" w:color="auto"/>
            </w:tcBorders>
            <w:shd w:val="clear" w:color="000000" w:fill="FFFFFF"/>
            <w:noWrap/>
            <w:vAlign w:val="center"/>
            <w:hideMark/>
          </w:tcPr>
          <w:p w14:paraId="04D5FCE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0,75</w:t>
            </w:r>
          </w:p>
        </w:tc>
        <w:tc>
          <w:tcPr>
            <w:tcW w:w="713" w:type="dxa"/>
            <w:tcBorders>
              <w:top w:val="nil"/>
              <w:left w:val="nil"/>
              <w:bottom w:val="single" w:sz="4" w:space="0" w:color="auto"/>
              <w:right w:val="single" w:sz="4" w:space="0" w:color="auto"/>
            </w:tcBorders>
            <w:shd w:val="clear" w:color="000000" w:fill="FFFFFF"/>
            <w:noWrap/>
            <w:vAlign w:val="center"/>
            <w:hideMark/>
          </w:tcPr>
          <w:p w14:paraId="2054663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E21136"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38,25</w:t>
            </w:r>
          </w:p>
        </w:tc>
      </w:tr>
      <w:tr w:rsidR="007F5088" w:rsidRPr="0077116B" w14:paraId="1464E318" w14:textId="77777777" w:rsidTr="007F5088">
        <w:trPr>
          <w:trHeight w:val="552"/>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395A88D3"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Надання інформації з питань соціального захисту населення</w:t>
            </w:r>
          </w:p>
        </w:tc>
        <w:tc>
          <w:tcPr>
            <w:tcW w:w="1598" w:type="dxa"/>
            <w:tcBorders>
              <w:top w:val="nil"/>
              <w:left w:val="nil"/>
              <w:bottom w:val="single" w:sz="4" w:space="0" w:color="auto"/>
              <w:right w:val="single" w:sz="4" w:space="0" w:color="auto"/>
            </w:tcBorders>
            <w:shd w:val="clear" w:color="000000" w:fill="FFFFFF"/>
            <w:vAlign w:val="center"/>
            <w:hideMark/>
          </w:tcPr>
          <w:p w14:paraId="613FE0F0"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6AA552AB"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20</w:t>
            </w:r>
          </w:p>
        </w:tc>
        <w:tc>
          <w:tcPr>
            <w:tcW w:w="1299" w:type="dxa"/>
            <w:tcBorders>
              <w:top w:val="nil"/>
              <w:left w:val="nil"/>
              <w:bottom w:val="single" w:sz="4" w:space="0" w:color="auto"/>
              <w:right w:val="single" w:sz="4" w:space="0" w:color="auto"/>
            </w:tcBorders>
            <w:shd w:val="clear" w:color="000000" w:fill="FFFFFF"/>
            <w:noWrap/>
            <w:vAlign w:val="center"/>
            <w:hideMark/>
          </w:tcPr>
          <w:p w14:paraId="63615125"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0,33</w:t>
            </w:r>
          </w:p>
        </w:tc>
        <w:tc>
          <w:tcPr>
            <w:tcW w:w="713" w:type="dxa"/>
            <w:tcBorders>
              <w:top w:val="nil"/>
              <w:left w:val="nil"/>
              <w:bottom w:val="single" w:sz="4" w:space="0" w:color="auto"/>
              <w:right w:val="single" w:sz="4" w:space="0" w:color="auto"/>
            </w:tcBorders>
            <w:shd w:val="clear" w:color="000000" w:fill="FFFFFF"/>
            <w:noWrap/>
            <w:vAlign w:val="center"/>
            <w:hideMark/>
          </w:tcPr>
          <w:p w14:paraId="2772EF4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22,67</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DFF1EE" w14:textId="77777777" w:rsid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17</w:t>
            </w:r>
          </w:p>
          <w:p w14:paraId="529B56ED" w14:textId="77777777" w:rsidR="007F5088" w:rsidRDefault="007F5088" w:rsidP="0077116B">
            <w:pPr>
              <w:spacing w:after="0" w:line="240" w:lineRule="auto"/>
              <w:jc w:val="center"/>
              <w:rPr>
                <w:rFonts w:ascii="Times New Roman" w:eastAsia="Times New Roman" w:hAnsi="Times New Roman" w:cs="Times New Roman"/>
                <w:color w:val="000000"/>
                <w:lang w:eastAsia="uk-UA"/>
              </w:rPr>
            </w:pPr>
          </w:p>
          <w:p w14:paraId="7F5253C7" w14:textId="77777777" w:rsidR="007F5088" w:rsidRPr="0077116B" w:rsidRDefault="007F5088" w:rsidP="007F5088">
            <w:pPr>
              <w:spacing w:after="0" w:line="240" w:lineRule="auto"/>
              <w:rPr>
                <w:rFonts w:ascii="Times New Roman" w:eastAsia="Times New Roman" w:hAnsi="Times New Roman" w:cs="Times New Roman"/>
                <w:color w:val="000000"/>
                <w:lang w:eastAsia="uk-UA"/>
              </w:rPr>
            </w:pPr>
          </w:p>
        </w:tc>
      </w:tr>
      <w:tr w:rsidR="0077116B" w:rsidRPr="0077116B" w14:paraId="39D28748" w14:textId="77777777" w:rsidTr="007F5088">
        <w:trPr>
          <w:trHeight w:val="288"/>
        </w:trPr>
        <w:tc>
          <w:tcPr>
            <w:tcW w:w="9629"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8D579" w14:textId="17CD4967" w:rsidR="0077116B" w:rsidRPr="0077116B" w:rsidRDefault="0077116B" w:rsidP="007F5088">
            <w:pPr>
              <w:spacing w:after="0" w:line="360" w:lineRule="auto"/>
              <w:jc w:val="center"/>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lastRenderedPageBreak/>
              <w:t>Ⅸ. Допомога в отриманні безоплатної правової допомоги</w:t>
            </w:r>
          </w:p>
        </w:tc>
      </w:tr>
      <w:tr w:rsidR="007F5088" w:rsidRPr="0077116B" w14:paraId="630B3B68" w14:textId="77777777" w:rsidTr="007F5088">
        <w:trPr>
          <w:trHeight w:val="828"/>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5C9CA69A" w14:textId="77777777" w:rsidR="0077116B" w:rsidRPr="0077116B" w:rsidRDefault="0077116B" w:rsidP="0077116B">
            <w:pPr>
              <w:spacing w:after="0" w:line="240" w:lineRule="auto"/>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Допомога у вигляді скерування, переадресації, супроводу до фахівця з правової допомоги</w:t>
            </w:r>
          </w:p>
        </w:tc>
        <w:tc>
          <w:tcPr>
            <w:tcW w:w="1598" w:type="dxa"/>
            <w:tcBorders>
              <w:top w:val="nil"/>
              <w:left w:val="nil"/>
              <w:bottom w:val="single" w:sz="4" w:space="0" w:color="auto"/>
              <w:right w:val="single" w:sz="4" w:space="0" w:color="auto"/>
            </w:tcBorders>
            <w:shd w:val="clear" w:color="000000" w:fill="FFFFFF"/>
            <w:vAlign w:val="center"/>
            <w:hideMark/>
          </w:tcPr>
          <w:p w14:paraId="00B04CC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Разове доручення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067EE257"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45</w:t>
            </w:r>
          </w:p>
        </w:tc>
        <w:tc>
          <w:tcPr>
            <w:tcW w:w="1299" w:type="dxa"/>
            <w:tcBorders>
              <w:top w:val="nil"/>
              <w:left w:val="nil"/>
              <w:bottom w:val="single" w:sz="4" w:space="0" w:color="auto"/>
              <w:right w:val="single" w:sz="4" w:space="0" w:color="auto"/>
            </w:tcBorders>
            <w:shd w:val="clear" w:color="000000" w:fill="FFFFFF"/>
            <w:noWrap/>
            <w:vAlign w:val="center"/>
            <w:hideMark/>
          </w:tcPr>
          <w:p w14:paraId="4CBDC7D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0,75</w:t>
            </w:r>
          </w:p>
        </w:tc>
        <w:tc>
          <w:tcPr>
            <w:tcW w:w="713" w:type="dxa"/>
            <w:tcBorders>
              <w:top w:val="nil"/>
              <w:left w:val="nil"/>
              <w:bottom w:val="single" w:sz="4" w:space="0" w:color="auto"/>
              <w:right w:val="single" w:sz="4" w:space="0" w:color="auto"/>
            </w:tcBorders>
            <w:shd w:val="clear" w:color="000000" w:fill="FFFFFF"/>
            <w:noWrap/>
            <w:vAlign w:val="center"/>
            <w:hideMark/>
          </w:tcPr>
          <w:p w14:paraId="27A9980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3B03BD"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38,25</w:t>
            </w:r>
          </w:p>
        </w:tc>
      </w:tr>
      <w:tr w:rsidR="007F5088" w:rsidRPr="0077116B" w14:paraId="09144337" w14:textId="77777777" w:rsidTr="007F5088">
        <w:trPr>
          <w:trHeight w:val="1236"/>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40F2E524" w14:textId="77777777" w:rsidR="0077116B" w:rsidRPr="0077116B" w:rsidRDefault="0077116B" w:rsidP="0077116B">
            <w:pPr>
              <w:spacing w:after="0" w:line="240" w:lineRule="auto"/>
              <w:rPr>
                <w:rFonts w:ascii="Times New Roman" w:eastAsia="Times New Roman" w:hAnsi="Times New Roman" w:cs="Times New Roman"/>
                <w:b/>
                <w:bCs/>
                <w:color w:val="000000"/>
                <w:lang w:eastAsia="uk-UA"/>
              </w:rPr>
            </w:pPr>
            <w:r w:rsidRPr="0077116B">
              <w:rPr>
                <w:rFonts w:ascii="Times New Roman" w:eastAsia="Times New Roman" w:hAnsi="Times New Roman" w:cs="Times New Roman"/>
                <w:b/>
                <w:bCs/>
                <w:color w:val="000000"/>
                <w:lang w:eastAsia="uk-UA"/>
              </w:rPr>
              <w:t xml:space="preserve">  Х. Допомога в оформленні документів (оформлення субсидії на квартплату і комунальні послуги тощо)</w:t>
            </w:r>
          </w:p>
        </w:tc>
        <w:tc>
          <w:tcPr>
            <w:tcW w:w="1598" w:type="dxa"/>
            <w:tcBorders>
              <w:top w:val="nil"/>
              <w:left w:val="nil"/>
              <w:bottom w:val="single" w:sz="4" w:space="0" w:color="auto"/>
              <w:right w:val="single" w:sz="4" w:space="0" w:color="auto"/>
            </w:tcBorders>
            <w:shd w:val="clear" w:color="000000" w:fill="FFFFFF"/>
            <w:vAlign w:val="center"/>
            <w:hideMark/>
          </w:tcPr>
          <w:p w14:paraId="414D602F"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Одне оформлення</w:t>
            </w:r>
          </w:p>
        </w:tc>
        <w:tc>
          <w:tcPr>
            <w:tcW w:w="1171" w:type="dxa"/>
            <w:tcBorders>
              <w:top w:val="nil"/>
              <w:left w:val="nil"/>
              <w:bottom w:val="single" w:sz="4" w:space="0" w:color="auto"/>
              <w:right w:val="single" w:sz="4" w:space="0" w:color="auto"/>
            </w:tcBorders>
            <w:shd w:val="clear" w:color="000000" w:fill="FFFFFF"/>
            <w:noWrap/>
            <w:vAlign w:val="center"/>
            <w:hideMark/>
          </w:tcPr>
          <w:p w14:paraId="506FB733"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60</w:t>
            </w:r>
          </w:p>
        </w:tc>
        <w:tc>
          <w:tcPr>
            <w:tcW w:w="1299" w:type="dxa"/>
            <w:tcBorders>
              <w:top w:val="nil"/>
              <w:left w:val="nil"/>
              <w:bottom w:val="single" w:sz="4" w:space="0" w:color="auto"/>
              <w:right w:val="single" w:sz="4" w:space="0" w:color="auto"/>
            </w:tcBorders>
            <w:shd w:val="clear" w:color="000000" w:fill="FFFFFF"/>
            <w:noWrap/>
            <w:vAlign w:val="center"/>
            <w:hideMark/>
          </w:tcPr>
          <w:p w14:paraId="68D40E58"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1</w:t>
            </w:r>
          </w:p>
        </w:tc>
        <w:tc>
          <w:tcPr>
            <w:tcW w:w="713" w:type="dxa"/>
            <w:tcBorders>
              <w:top w:val="nil"/>
              <w:left w:val="nil"/>
              <w:bottom w:val="single" w:sz="4" w:space="0" w:color="auto"/>
              <w:right w:val="single" w:sz="4" w:space="0" w:color="auto"/>
            </w:tcBorders>
            <w:shd w:val="clear" w:color="000000" w:fill="FFFFFF"/>
            <w:noWrap/>
            <w:vAlign w:val="center"/>
            <w:hideMark/>
          </w:tcPr>
          <w:p w14:paraId="2A37389C"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68</w:t>
            </w:r>
          </w:p>
        </w:tc>
        <w:tc>
          <w:tcPr>
            <w:tcW w:w="152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838F11" w14:textId="77777777" w:rsidR="0077116B" w:rsidRPr="0077116B" w:rsidRDefault="0077116B" w:rsidP="0077116B">
            <w:pPr>
              <w:spacing w:after="0" w:line="240" w:lineRule="auto"/>
              <w:jc w:val="center"/>
              <w:rPr>
                <w:rFonts w:ascii="Times New Roman" w:eastAsia="Times New Roman" w:hAnsi="Times New Roman" w:cs="Times New Roman"/>
                <w:color w:val="000000"/>
                <w:lang w:eastAsia="uk-UA"/>
              </w:rPr>
            </w:pPr>
            <w:r w:rsidRPr="0077116B">
              <w:rPr>
                <w:rFonts w:ascii="Times New Roman" w:eastAsia="Times New Roman" w:hAnsi="Times New Roman" w:cs="Times New Roman"/>
                <w:color w:val="000000"/>
                <w:lang w:eastAsia="uk-UA"/>
              </w:rPr>
              <w:t>51</w:t>
            </w:r>
          </w:p>
        </w:tc>
      </w:tr>
    </w:tbl>
    <w:p w14:paraId="437EDD34" w14:textId="77777777" w:rsidR="0077116B" w:rsidRDefault="0077116B" w:rsidP="0077116B">
      <w:pPr>
        <w:tabs>
          <w:tab w:val="left" w:pos="6372"/>
        </w:tabs>
        <w:jc w:val="both"/>
        <w:rPr>
          <w:rFonts w:ascii="Times New Roman" w:hAnsi="Times New Roman" w:cs="Times New Roman"/>
        </w:rPr>
      </w:pPr>
    </w:p>
    <w:p w14:paraId="17BA0C46" w14:textId="77777777" w:rsidR="0077116B" w:rsidRPr="00B26A27" w:rsidRDefault="0077116B" w:rsidP="00FF2077">
      <w:pPr>
        <w:tabs>
          <w:tab w:val="left" w:pos="6372"/>
        </w:tabs>
        <w:jc w:val="both"/>
        <w:rPr>
          <w:rFonts w:ascii="Times New Roman" w:hAnsi="Times New Roman" w:cs="Times New Roman"/>
        </w:rPr>
      </w:pPr>
    </w:p>
    <w:p w14:paraId="62BCC996" w14:textId="002BC8CA" w:rsidR="0077116B" w:rsidRDefault="0078175E" w:rsidP="00FF0E8A">
      <w:pPr>
        <w:tabs>
          <w:tab w:val="left" w:pos="6372"/>
        </w:tabs>
        <w:rPr>
          <w:rFonts w:ascii="Times New Roman" w:hAnsi="Times New Roman" w:cs="Times New Roman"/>
          <w:sz w:val="28"/>
          <w:szCs w:val="28"/>
        </w:rPr>
      </w:pPr>
      <w:r w:rsidRPr="00B26A27">
        <w:rPr>
          <w:rFonts w:ascii="Times New Roman" w:hAnsi="Times New Roman" w:cs="Times New Roman"/>
          <w:sz w:val="28"/>
          <w:szCs w:val="28"/>
        </w:rPr>
        <w:t xml:space="preserve">Секретар селищної ради           </w:t>
      </w:r>
      <w:r>
        <w:rPr>
          <w:rFonts w:ascii="Times New Roman" w:hAnsi="Times New Roman" w:cs="Times New Roman"/>
          <w:sz w:val="28"/>
          <w:szCs w:val="28"/>
        </w:rPr>
        <w:t xml:space="preserve">                 </w:t>
      </w:r>
      <w:r w:rsidRPr="00B26A27">
        <w:rPr>
          <w:rFonts w:ascii="Times New Roman" w:hAnsi="Times New Roman" w:cs="Times New Roman"/>
          <w:sz w:val="28"/>
          <w:szCs w:val="28"/>
        </w:rPr>
        <w:t xml:space="preserve">                    </w:t>
      </w:r>
      <w:r w:rsidR="00FF2077">
        <w:rPr>
          <w:rFonts w:ascii="Times New Roman" w:hAnsi="Times New Roman" w:cs="Times New Roman"/>
          <w:sz w:val="28"/>
          <w:szCs w:val="28"/>
        </w:rPr>
        <w:t xml:space="preserve">              </w:t>
      </w:r>
      <w:r w:rsidR="00FF0E8A">
        <w:rPr>
          <w:rFonts w:ascii="Times New Roman" w:hAnsi="Times New Roman" w:cs="Times New Roman"/>
          <w:sz w:val="28"/>
          <w:szCs w:val="28"/>
        </w:rPr>
        <w:t>Валентина ЩУР</w:t>
      </w:r>
    </w:p>
    <w:p w14:paraId="3B4BAF28" w14:textId="77777777" w:rsidR="00C0398E" w:rsidRDefault="00C0398E" w:rsidP="00C0398E">
      <w:pPr>
        <w:spacing w:after="0"/>
        <w:ind w:left="10" w:right="576" w:hanging="10"/>
        <w:jc w:val="right"/>
        <w:rPr>
          <w:rFonts w:ascii="Times New Roman" w:eastAsia="Times New Roman" w:hAnsi="Times New Roman" w:cs="Times New Roman"/>
          <w:sz w:val="24"/>
        </w:rPr>
      </w:pPr>
    </w:p>
    <w:p w14:paraId="618B6EAA" w14:textId="77777777" w:rsidR="00C0398E" w:rsidRDefault="00C0398E" w:rsidP="00C0398E">
      <w:pPr>
        <w:spacing w:after="0"/>
        <w:ind w:left="10" w:right="576" w:hanging="10"/>
        <w:jc w:val="right"/>
        <w:rPr>
          <w:rFonts w:ascii="Times New Roman" w:eastAsia="Times New Roman" w:hAnsi="Times New Roman" w:cs="Times New Roman"/>
          <w:sz w:val="24"/>
        </w:rPr>
      </w:pPr>
    </w:p>
    <w:p w14:paraId="62246823" w14:textId="77777777" w:rsidR="00FF0E8A" w:rsidRDefault="00FF0E8A" w:rsidP="00C0398E">
      <w:pPr>
        <w:spacing w:after="8"/>
        <w:ind w:left="10" w:right="92" w:hanging="10"/>
        <w:jc w:val="center"/>
        <w:rPr>
          <w:rFonts w:ascii="Times New Roman" w:eastAsia="Times New Roman" w:hAnsi="Times New Roman" w:cs="Times New Roman"/>
          <w:sz w:val="26"/>
        </w:rPr>
      </w:pPr>
    </w:p>
    <w:p w14:paraId="29BBEB32" w14:textId="77777777" w:rsidR="00FF0E8A" w:rsidRDefault="00FF0E8A" w:rsidP="00C0398E">
      <w:pPr>
        <w:spacing w:after="8"/>
        <w:ind w:left="10" w:right="92" w:hanging="10"/>
        <w:jc w:val="center"/>
        <w:rPr>
          <w:rFonts w:ascii="Times New Roman" w:eastAsia="Times New Roman" w:hAnsi="Times New Roman" w:cs="Times New Roman"/>
          <w:sz w:val="26"/>
        </w:rPr>
      </w:pPr>
    </w:p>
    <w:p w14:paraId="293AA6E5" w14:textId="77777777" w:rsidR="00FF0E8A" w:rsidRDefault="00FF0E8A" w:rsidP="00C0398E">
      <w:pPr>
        <w:spacing w:after="8"/>
        <w:ind w:left="10" w:right="92" w:hanging="10"/>
        <w:jc w:val="center"/>
        <w:rPr>
          <w:rFonts w:ascii="Times New Roman" w:eastAsia="Times New Roman" w:hAnsi="Times New Roman" w:cs="Times New Roman"/>
          <w:sz w:val="26"/>
        </w:rPr>
      </w:pPr>
    </w:p>
    <w:p w14:paraId="4A216ED7" w14:textId="77777777" w:rsidR="00FF0E8A" w:rsidRDefault="00FF0E8A" w:rsidP="00C0398E">
      <w:pPr>
        <w:spacing w:after="8"/>
        <w:ind w:left="10" w:right="92" w:hanging="10"/>
        <w:jc w:val="center"/>
        <w:rPr>
          <w:rFonts w:ascii="Times New Roman" w:eastAsia="Times New Roman" w:hAnsi="Times New Roman" w:cs="Times New Roman"/>
          <w:sz w:val="26"/>
        </w:rPr>
      </w:pPr>
    </w:p>
    <w:p w14:paraId="7FA60B2A" w14:textId="77777777" w:rsidR="00FF0E8A" w:rsidRDefault="00FF0E8A" w:rsidP="00C0398E">
      <w:pPr>
        <w:spacing w:after="8"/>
        <w:ind w:left="10" w:right="92" w:hanging="10"/>
        <w:jc w:val="center"/>
        <w:rPr>
          <w:rFonts w:ascii="Times New Roman" w:eastAsia="Times New Roman" w:hAnsi="Times New Roman" w:cs="Times New Roman"/>
          <w:sz w:val="26"/>
        </w:rPr>
      </w:pPr>
    </w:p>
    <w:p w14:paraId="20073B07" w14:textId="77777777" w:rsidR="00FF0E8A" w:rsidRDefault="00FF0E8A" w:rsidP="00C0398E">
      <w:pPr>
        <w:spacing w:after="8"/>
        <w:ind w:left="10" w:right="92" w:hanging="10"/>
        <w:jc w:val="center"/>
        <w:rPr>
          <w:rFonts w:ascii="Times New Roman" w:eastAsia="Times New Roman" w:hAnsi="Times New Roman" w:cs="Times New Roman"/>
          <w:sz w:val="26"/>
        </w:rPr>
      </w:pPr>
    </w:p>
    <w:p w14:paraId="50703D41" w14:textId="77777777" w:rsidR="00FF0E8A" w:rsidRDefault="00FF0E8A" w:rsidP="00C0398E">
      <w:pPr>
        <w:spacing w:after="8"/>
        <w:ind w:left="10" w:right="92" w:hanging="10"/>
        <w:jc w:val="center"/>
        <w:rPr>
          <w:rFonts w:ascii="Times New Roman" w:eastAsia="Times New Roman" w:hAnsi="Times New Roman" w:cs="Times New Roman"/>
          <w:sz w:val="26"/>
        </w:rPr>
      </w:pPr>
    </w:p>
    <w:p w14:paraId="7CEACBEA" w14:textId="77777777" w:rsidR="00FF0E8A" w:rsidRDefault="00FF0E8A" w:rsidP="00C0398E">
      <w:pPr>
        <w:spacing w:after="8"/>
        <w:ind w:left="10" w:right="92" w:hanging="10"/>
        <w:jc w:val="center"/>
        <w:rPr>
          <w:rFonts w:ascii="Times New Roman" w:eastAsia="Times New Roman" w:hAnsi="Times New Roman" w:cs="Times New Roman"/>
          <w:sz w:val="26"/>
        </w:rPr>
      </w:pPr>
    </w:p>
    <w:p w14:paraId="569DC006" w14:textId="77777777" w:rsidR="00FF0E8A" w:rsidRDefault="00FF0E8A" w:rsidP="00C0398E">
      <w:pPr>
        <w:spacing w:after="8"/>
        <w:ind w:left="10" w:right="92" w:hanging="10"/>
        <w:jc w:val="center"/>
        <w:rPr>
          <w:rFonts w:ascii="Times New Roman" w:eastAsia="Times New Roman" w:hAnsi="Times New Roman" w:cs="Times New Roman"/>
          <w:sz w:val="26"/>
        </w:rPr>
      </w:pPr>
    </w:p>
    <w:p w14:paraId="7CDC954C" w14:textId="77777777" w:rsidR="00FF0E8A" w:rsidRDefault="00FF0E8A" w:rsidP="00C0398E">
      <w:pPr>
        <w:spacing w:after="8"/>
        <w:ind w:left="10" w:right="92" w:hanging="10"/>
        <w:jc w:val="center"/>
        <w:rPr>
          <w:rFonts w:ascii="Times New Roman" w:eastAsia="Times New Roman" w:hAnsi="Times New Roman" w:cs="Times New Roman"/>
          <w:sz w:val="26"/>
        </w:rPr>
      </w:pPr>
    </w:p>
    <w:p w14:paraId="35586CC3" w14:textId="77777777" w:rsidR="00FF0E8A" w:rsidRDefault="00FF0E8A" w:rsidP="00C0398E">
      <w:pPr>
        <w:spacing w:after="8"/>
        <w:ind w:left="10" w:right="92" w:hanging="10"/>
        <w:jc w:val="center"/>
        <w:rPr>
          <w:rFonts w:ascii="Times New Roman" w:eastAsia="Times New Roman" w:hAnsi="Times New Roman" w:cs="Times New Roman"/>
          <w:sz w:val="26"/>
        </w:rPr>
      </w:pPr>
    </w:p>
    <w:p w14:paraId="1C513AE6" w14:textId="77777777" w:rsidR="00FF0E8A" w:rsidRDefault="00FF0E8A" w:rsidP="00C0398E">
      <w:pPr>
        <w:spacing w:after="8"/>
        <w:ind w:left="10" w:right="92" w:hanging="10"/>
        <w:jc w:val="center"/>
        <w:rPr>
          <w:rFonts w:ascii="Times New Roman" w:eastAsia="Times New Roman" w:hAnsi="Times New Roman" w:cs="Times New Roman"/>
          <w:sz w:val="26"/>
        </w:rPr>
      </w:pPr>
    </w:p>
    <w:p w14:paraId="734D5D06" w14:textId="77777777" w:rsidR="00FF0E8A" w:rsidRDefault="00FF0E8A" w:rsidP="00C0398E">
      <w:pPr>
        <w:spacing w:after="8"/>
        <w:ind w:left="10" w:right="92" w:hanging="10"/>
        <w:jc w:val="center"/>
        <w:rPr>
          <w:rFonts w:ascii="Times New Roman" w:eastAsia="Times New Roman" w:hAnsi="Times New Roman" w:cs="Times New Roman"/>
          <w:sz w:val="26"/>
        </w:rPr>
      </w:pPr>
    </w:p>
    <w:p w14:paraId="79F6965A" w14:textId="77777777" w:rsidR="00FF0E8A" w:rsidRDefault="00FF0E8A" w:rsidP="00C0398E">
      <w:pPr>
        <w:spacing w:after="8"/>
        <w:ind w:left="10" w:right="92" w:hanging="10"/>
        <w:jc w:val="center"/>
        <w:rPr>
          <w:rFonts w:ascii="Times New Roman" w:eastAsia="Times New Roman" w:hAnsi="Times New Roman" w:cs="Times New Roman"/>
          <w:sz w:val="26"/>
        </w:rPr>
      </w:pPr>
    </w:p>
    <w:p w14:paraId="03F2FF8C" w14:textId="77777777" w:rsidR="00FF0E8A" w:rsidRDefault="00FF0E8A" w:rsidP="00C0398E">
      <w:pPr>
        <w:spacing w:after="8"/>
        <w:ind w:left="10" w:right="92" w:hanging="10"/>
        <w:jc w:val="center"/>
        <w:rPr>
          <w:rFonts w:ascii="Times New Roman" w:eastAsia="Times New Roman" w:hAnsi="Times New Roman" w:cs="Times New Roman"/>
          <w:sz w:val="26"/>
        </w:rPr>
      </w:pPr>
    </w:p>
    <w:p w14:paraId="1C425349" w14:textId="77777777" w:rsidR="00FF0E8A" w:rsidRDefault="00FF0E8A" w:rsidP="00C0398E">
      <w:pPr>
        <w:spacing w:after="8"/>
        <w:ind w:left="10" w:right="92" w:hanging="10"/>
        <w:jc w:val="center"/>
        <w:rPr>
          <w:rFonts w:ascii="Times New Roman" w:eastAsia="Times New Roman" w:hAnsi="Times New Roman" w:cs="Times New Roman"/>
          <w:sz w:val="26"/>
        </w:rPr>
      </w:pPr>
    </w:p>
    <w:p w14:paraId="3781DE8D" w14:textId="77777777" w:rsidR="00FF0E8A" w:rsidRDefault="00FF0E8A" w:rsidP="00C0398E">
      <w:pPr>
        <w:spacing w:after="8"/>
        <w:ind w:left="10" w:right="92" w:hanging="10"/>
        <w:jc w:val="center"/>
        <w:rPr>
          <w:rFonts w:ascii="Times New Roman" w:eastAsia="Times New Roman" w:hAnsi="Times New Roman" w:cs="Times New Roman"/>
          <w:sz w:val="26"/>
        </w:rPr>
      </w:pPr>
    </w:p>
    <w:p w14:paraId="0C43A88F" w14:textId="77777777" w:rsidR="00FF0E8A" w:rsidRDefault="00FF0E8A" w:rsidP="00C0398E">
      <w:pPr>
        <w:spacing w:after="8"/>
        <w:ind w:left="10" w:right="92" w:hanging="10"/>
        <w:jc w:val="center"/>
        <w:rPr>
          <w:rFonts w:ascii="Times New Roman" w:eastAsia="Times New Roman" w:hAnsi="Times New Roman" w:cs="Times New Roman"/>
          <w:sz w:val="26"/>
        </w:rPr>
      </w:pPr>
    </w:p>
    <w:p w14:paraId="1AA6278E" w14:textId="77777777" w:rsidR="00FF0E8A" w:rsidRDefault="00FF0E8A" w:rsidP="00C0398E">
      <w:pPr>
        <w:spacing w:after="8"/>
        <w:ind w:left="10" w:right="92" w:hanging="10"/>
        <w:jc w:val="center"/>
        <w:rPr>
          <w:rFonts w:ascii="Times New Roman" w:eastAsia="Times New Roman" w:hAnsi="Times New Roman" w:cs="Times New Roman"/>
          <w:sz w:val="26"/>
        </w:rPr>
      </w:pPr>
    </w:p>
    <w:p w14:paraId="73482F80" w14:textId="77777777" w:rsidR="00FF0E8A" w:rsidRDefault="00FF0E8A" w:rsidP="00C0398E">
      <w:pPr>
        <w:spacing w:after="8"/>
        <w:ind w:left="10" w:right="92" w:hanging="10"/>
        <w:jc w:val="center"/>
        <w:rPr>
          <w:rFonts w:ascii="Times New Roman" w:eastAsia="Times New Roman" w:hAnsi="Times New Roman" w:cs="Times New Roman"/>
          <w:sz w:val="26"/>
        </w:rPr>
      </w:pPr>
    </w:p>
    <w:p w14:paraId="33533531" w14:textId="77777777" w:rsidR="00FF0E8A" w:rsidRDefault="00FF0E8A" w:rsidP="00C0398E">
      <w:pPr>
        <w:spacing w:after="8"/>
        <w:ind w:left="10" w:right="92" w:hanging="10"/>
        <w:jc w:val="center"/>
        <w:rPr>
          <w:rFonts w:ascii="Times New Roman" w:eastAsia="Times New Roman" w:hAnsi="Times New Roman" w:cs="Times New Roman"/>
          <w:sz w:val="26"/>
        </w:rPr>
      </w:pPr>
    </w:p>
    <w:p w14:paraId="1A2C5DAA" w14:textId="77777777" w:rsidR="00FF0E8A" w:rsidRDefault="00FF0E8A" w:rsidP="00C0398E">
      <w:pPr>
        <w:spacing w:after="8"/>
        <w:ind w:left="10" w:right="92" w:hanging="10"/>
        <w:jc w:val="center"/>
        <w:rPr>
          <w:rFonts w:ascii="Times New Roman" w:eastAsia="Times New Roman" w:hAnsi="Times New Roman" w:cs="Times New Roman"/>
          <w:sz w:val="26"/>
        </w:rPr>
      </w:pPr>
    </w:p>
    <w:p w14:paraId="3311F376" w14:textId="77777777" w:rsidR="00FF0E8A" w:rsidRDefault="00FF0E8A" w:rsidP="00C0398E">
      <w:pPr>
        <w:spacing w:after="8"/>
        <w:ind w:left="10" w:right="92" w:hanging="10"/>
        <w:jc w:val="center"/>
        <w:rPr>
          <w:rFonts w:ascii="Times New Roman" w:eastAsia="Times New Roman" w:hAnsi="Times New Roman" w:cs="Times New Roman"/>
          <w:sz w:val="26"/>
        </w:rPr>
      </w:pPr>
    </w:p>
    <w:p w14:paraId="52B5D241" w14:textId="77777777" w:rsidR="00FF0E8A" w:rsidRDefault="00FF0E8A" w:rsidP="00C0398E">
      <w:pPr>
        <w:spacing w:after="8"/>
        <w:ind w:left="10" w:right="92" w:hanging="10"/>
        <w:jc w:val="center"/>
        <w:rPr>
          <w:rFonts w:ascii="Times New Roman" w:eastAsia="Times New Roman" w:hAnsi="Times New Roman" w:cs="Times New Roman"/>
          <w:sz w:val="26"/>
        </w:rPr>
      </w:pPr>
    </w:p>
    <w:p w14:paraId="244FE008" w14:textId="77777777" w:rsidR="00FF0E8A" w:rsidRDefault="00FF0E8A" w:rsidP="00C0398E">
      <w:pPr>
        <w:spacing w:after="8"/>
        <w:ind w:left="10" w:right="92" w:hanging="10"/>
        <w:jc w:val="center"/>
        <w:rPr>
          <w:rFonts w:ascii="Times New Roman" w:eastAsia="Times New Roman" w:hAnsi="Times New Roman" w:cs="Times New Roman"/>
          <w:sz w:val="26"/>
        </w:rPr>
      </w:pPr>
    </w:p>
    <w:p w14:paraId="27525346" w14:textId="77777777" w:rsidR="00FF0E8A" w:rsidRDefault="00FF0E8A" w:rsidP="00C0398E">
      <w:pPr>
        <w:spacing w:after="8"/>
        <w:ind w:left="10" w:right="92" w:hanging="10"/>
        <w:jc w:val="center"/>
        <w:rPr>
          <w:rFonts w:ascii="Times New Roman" w:eastAsia="Times New Roman" w:hAnsi="Times New Roman" w:cs="Times New Roman"/>
          <w:sz w:val="26"/>
        </w:rPr>
      </w:pPr>
    </w:p>
    <w:p w14:paraId="1C515908" w14:textId="77777777" w:rsidR="00FF0E8A" w:rsidRDefault="00FF0E8A" w:rsidP="00C0398E">
      <w:pPr>
        <w:spacing w:after="8"/>
        <w:ind w:left="10" w:right="92" w:hanging="10"/>
        <w:jc w:val="center"/>
        <w:rPr>
          <w:rFonts w:ascii="Times New Roman" w:eastAsia="Times New Roman" w:hAnsi="Times New Roman" w:cs="Times New Roman"/>
          <w:sz w:val="26"/>
        </w:rPr>
      </w:pPr>
    </w:p>
    <w:p w14:paraId="77D14F03" w14:textId="77777777" w:rsidR="00FF0E8A" w:rsidRDefault="00FF0E8A" w:rsidP="00C0398E">
      <w:pPr>
        <w:spacing w:after="8"/>
        <w:ind w:left="10" w:right="92" w:hanging="10"/>
        <w:jc w:val="center"/>
        <w:rPr>
          <w:rFonts w:ascii="Times New Roman" w:eastAsia="Times New Roman" w:hAnsi="Times New Roman" w:cs="Times New Roman"/>
          <w:sz w:val="26"/>
        </w:rPr>
      </w:pPr>
    </w:p>
    <w:p w14:paraId="33D10E64" w14:textId="77777777" w:rsidR="00FF0E8A" w:rsidRDefault="00FF0E8A" w:rsidP="00C0398E">
      <w:pPr>
        <w:spacing w:after="8"/>
        <w:ind w:left="10" w:right="92" w:hanging="10"/>
        <w:jc w:val="center"/>
        <w:rPr>
          <w:rFonts w:ascii="Times New Roman" w:eastAsia="Times New Roman" w:hAnsi="Times New Roman" w:cs="Times New Roman"/>
          <w:sz w:val="26"/>
        </w:rPr>
      </w:pPr>
    </w:p>
    <w:p w14:paraId="7621E62B" w14:textId="77777777" w:rsidR="00FF0E8A" w:rsidRDefault="00FF0E8A" w:rsidP="00C0398E">
      <w:pPr>
        <w:spacing w:after="8"/>
        <w:ind w:left="10" w:right="92" w:hanging="10"/>
        <w:jc w:val="center"/>
        <w:rPr>
          <w:rFonts w:ascii="Times New Roman" w:eastAsia="Times New Roman" w:hAnsi="Times New Roman" w:cs="Times New Roman"/>
          <w:sz w:val="26"/>
        </w:rPr>
      </w:pPr>
    </w:p>
    <w:p w14:paraId="0D8809A4" w14:textId="77777777" w:rsidR="00FF0E8A" w:rsidRDefault="00FF0E8A" w:rsidP="00C0398E">
      <w:pPr>
        <w:spacing w:after="8"/>
        <w:ind w:left="10" w:right="92" w:hanging="10"/>
        <w:jc w:val="center"/>
        <w:rPr>
          <w:rFonts w:ascii="Times New Roman" w:eastAsia="Times New Roman" w:hAnsi="Times New Roman" w:cs="Times New Roman"/>
          <w:sz w:val="26"/>
        </w:rPr>
      </w:pPr>
    </w:p>
    <w:p w14:paraId="36E6A289" w14:textId="77777777" w:rsidR="00FF0E8A" w:rsidRDefault="00FF0E8A" w:rsidP="00C0398E">
      <w:pPr>
        <w:spacing w:after="8"/>
        <w:ind w:left="10" w:right="92" w:hanging="10"/>
        <w:jc w:val="center"/>
        <w:rPr>
          <w:rFonts w:ascii="Times New Roman" w:eastAsia="Times New Roman" w:hAnsi="Times New Roman" w:cs="Times New Roman"/>
          <w:sz w:val="26"/>
        </w:rPr>
      </w:pPr>
    </w:p>
    <w:p w14:paraId="3D21677E" w14:textId="77777777" w:rsidR="00C0398E" w:rsidRDefault="00C0398E" w:rsidP="00C0398E">
      <w:pPr>
        <w:spacing w:after="8"/>
        <w:ind w:left="10" w:right="92" w:hanging="10"/>
        <w:jc w:val="center"/>
      </w:pPr>
      <w:r>
        <w:rPr>
          <w:rFonts w:ascii="Times New Roman" w:eastAsia="Times New Roman" w:hAnsi="Times New Roman" w:cs="Times New Roman"/>
          <w:sz w:val="26"/>
        </w:rPr>
        <w:lastRenderedPageBreak/>
        <w:t xml:space="preserve"> </w:t>
      </w:r>
      <w:r>
        <w:rPr>
          <w:rFonts w:ascii="Times New Roman" w:eastAsia="Times New Roman" w:hAnsi="Times New Roman" w:cs="Times New Roman"/>
          <w:b/>
          <w:sz w:val="28"/>
        </w:rPr>
        <w:t xml:space="preserve">АКТ </w:t>
      </w:r>
      <w:bookmarkStart w:id="1" w:name="_GoBack"/>
      <w:bookmarkEnd w:id="1"/>
    </w:p>
    <w:p w14:paraId="458C30A7" w14:textId="77777777" w:rsidR="00C0398E" w:rsidRDefault="00C0398E" w:rsidP="00C0398E">
      <w:pPr>
        <w:spacing w:after="8"/>
        <w:ind w:left="10" w:right="98" w:hanging="10"/>
        <w:jc w:val="center"/>
      </w:pPr>
      <w:r>
        <w:rPr>
          <w:rFonts w:ascii="Times New Roman" w:eastAsia="Times New Roman" w:hAnsi="Times New Roman" w:cs="Times New Roman"/>
          <w:b/>
          <w:sz w:val="28"/>
        </w:rPr>
        <w:t xml:space="preserve">про надані соціальні послуги з догляду на професійній основі </w:t>
      </w:r>
    </w:p>
    <w:p w14:paraId="2E335561" w14:textId="77777777" w:rsidR="00C0398E" w:rsidRDefault="00C0398E" w:rsidP="00C0398E">
      <w:pPr>
        <w:tabs>
          <w:tab w:val="center" w:pos="3223"/>
          <w:tab w:val="center" w:pos="6220"/>
        </w:tabs>
        <w:spacing w:after="77"/>
      </w:pPr>
      <w:r>
        <w:tab/>
      </w:r>
      <w:r>
        <w:rPr>
          <w:rFonts w:ascii="Times New Roman" w:eastAsia="Times New Roman" w:hAnsi="Times New Roman" w:cs="Times New Roman"/>
          <w:b/>
          <w:sz w:val="28"/>
        </w:rPr>
        <w:t>за</w:t>
      </w:r>
      <w:r>
        <w:rPr>
          <w:rFonts w:ascii="Times New Roman" w:eastAsia="Times New Roman" w:hAnsi="Times New Roman" w:cs="Times New Roman"/>
          <w:b/>
          <w:sz w:val="28"/>
          <w:u w:val="single" w:color="000000"/>
        </w:rPr>
        <w:t xml:space="preserve"> </w:t>
      </w:r>
      <w:r>
        <w:rPr>
          <w:rFonts w:ascii="Times New Roman" w:eastAsia="Times New Roman" w:hAnsi="Times New Roman" w:cs="Times New Roman"/>
          <w:b/>
          <w:sz w:val="28"/>
          <w:u w:val="single" w:color="000000"/>
        </w:rPr>
        <w:tab/>
      </w:r>
      <w:r>
        <w:rPr>
          <w:rFonts w:ascii="Times New Roman" w:eastAsia="Times New Roman" w:hAnsi="Times New Roman" w:cs="Times New Roman"/>
          <w:b/>
          <w:sz w:val="28"/>
        </w:rPr>
        <w:t xml:space="preserve">20 </w:t>
      </w:r>
      <w:r>
        <w:rPr>
          <w:noProof/>
          <w:lang w:val="ru-RU" w:eastAsia="ru-RU"/>
        </w:rPr>
        <mc:AlternateContent>
          <mc:Choice Requires="wpg">
            <w:drawing>
              <wp:inline distT="0" distB="0" distL="0" distR="0" wp14:anchorId="5F53E06B" wp14:editId="2FD54ACE">
                <wp:extent cx="344424" cy="16764"/>
                <wp:effectExtent l="0" t="0" r="0" b="0"/>
                <wp:docPr id="4016" name="Group 4016"/>
                <wp:cNvGraphicFramePr/>
                <a:graphic xmlns:a="http://schemas.openxmlformats.org/drawingml/2006/main">
                  <a:graphicData uri="http://schemas.microsoft.com/office/word/2010/wordprocessingGroup">
                    <wpg:wgp>
                      <wpg:cNvGrpSpPr/>
                      <wpg:grpSpPr>
                        <a:xfrm>
                          <a:off x="0" y="0"/>
                          <a:ext cx="344424" cy="16764"/>
                          <a:chOff x="0" y="0"/>
                          <a:chExt cx="344424" cy="16764"/>
                        </a:xfrm>
                      </wpg:grpSpPr>
                      <wps:wsp>
                        <wps:cNvPr id="4581" name="Shape 4581"/>
                        <wps:cNvSpPr/>
                        <wps:spPr>
                          <a:xfrm>
                            <a:off x="0" y="0"/>
                            <a:ext cx="344424" cy="16764"/>
                          </a:xfrm>
                          <a:custGeom>
                            <a:avLst/>
                            <a:gdLst/>
                            <a:ahLst/>
                            <a:cxnLst/>
                            <a:rect l="0" t="0" r="0" b="0"/>
                            <a:pathLst>
                              <a:path w="344424" h="16764">
                                <a:moveTo>
                                  <a:pt x="0" y="0"/>
                                </a:moveTo>
                                <a:lnTo>
                                  <a:pt x="344424" y="0"/>
                                </a:lnTo>
                                <a:lnTo>
                                  <a:pt x="344424" y="16764"/>
                                </a:lnTo>
                                <a:lnTo>
                                  <a:pt x="0" y="167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355028" id="Group 4016" o:spid="_x0000_s1026" style="width:27.1pt;height:1.3pt;mso-position-horizontal-relative:char;mso-position-vertical-relative:line" coordsize="344424,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">
                <v:shape id="Shape 4581" o:spid="_x0000_s1027" style="position:absolute;width:344424;height:16764;visibility:visible;mso-wrap-style:square;v-text-anchor:top" coordsize="34442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" path="m,l344424,r,16764l,16764,,e" fillcolor="black" stroked="f" strokeweight="0">
                  <v:path arrowok="t" textboxrect="0,0,344424,16764"/>
                </v:shape>
                <w10:anchorlock/>
              </v:group>
            </w:pict>
          </mc:Fallback>
        </mc:AlternateContent>
      </w:r>
      <w:r>
        <w:rPr>
          <w:rFonts w:ascii="Times New Roman" w:eastAsia="Times New Roman" w:hAnsi="Times New Roman" w:cs="Times New Roman"/>
          <w:b/>
          <w:sz w:val="28"/>
        </w:rPr>
        <w:t xml:space="preserve">року </w:t>
      </w:r>
    </w:p>
    <w:p w14:paraId="025F347F" w14:textId="77777777" w:rsidR="00C0398E" w:rsidRDefault="00C0398E" w:rsidP="00C0398E">
      <w:pPr>
        <w:spacing w:after="0"/>
      </w:pPr>
      <w:r>
        <w:rPr>
          <w:rFonts w:ascii="Times New Roman" w:eastAsia="Times New Roman" w:hAnsi="Times New Roman" w:cs="Times New Roman"/>
          <w:b/>
          <w:sz w:val="38"/>
        </w:rPr>
        <w:t xml:space="preserve"> </w:t>
      </w:r>
    </w:p>
    <w:p w14:paraId="1D99BB53" w14:textId="4A60892D" w:rsidR="00C0398E" w:rsidRDefault="00C0398E" w:rsidP="007F5088">
      <w:pPr>
        <w:spacing w:after="0" w:line="240" w:lineRule="auto"/>
        <w:ind w:left="10" w:right="38" w:hanging="10"/>
        <w:jc w:val="both"/>
      </w:pPr>
      <w:r>
        <w:rPr>
          <w:rFonts w:ascii="Times New Roman" w:eastAsia="Times New Roman" w:hAnsi="Times New Roman" w:cs="Times New Roman"/>
          <w:sz w:val="24"/>
        </w:rPr>
        <w:t xml:space="preserve">Фізична особа, що є надавачем соціальних послуг з догляду на професійній основі </w:t>
      </w:r>
      <w:r w:rsidR="007F5088">
        <w:rPr>
          <w:rFonts w:ascii="Times New Roman" w:eastAsia="Times New Roman" w:hAnsi="Times New Roman" w:cs="Times New Roman"/>
          <w:sz w:val="24"/>
        </w:rPr>
        <w:t xml:space="preserve">_______ _____________________________________________________________ </w:t>
      </w:r>
      <w:r w:rsidRPr="007F5088">
        <w:rPr>
          <w:rFonts w:ascii="Times New Roman" w:eastAsia="Times New Roman" w:hAnsi="Times New Roman" w:cs="Times New Roman"/>
        </w:rPr>
        <w:t>(далі - фізична особа),</w:t>
      </w:r>
      <w:r>
        <w:rPr>
          <w:rFonts w:ascii="Times New Roman" w:eastAsia="Times New Roman" w:hAnsi="Times New Roman" w:cs="Times New Roman"/>
          <w:sz w:val="24"/>
        </w:rPr>
        <w:t xml:space="preserve"> </w:t>
      </w:r>
    </w:p>
    <w:p w14:paraId="2DB41CD2" w14:textId="77777777" w:rsidR="00C0398E" w:rsidRPr="008F00CF" w:rsidRDefault="00C0398E" w:rsidP="00C0398E">
      <w:pPr>
        <w:spacing w:after="0" w:line="240" w:lineRule="auto"/>
        <w:ind w:left="1781" w:hanging="10"/>
        <w:rPr>
          <w:sz w:val="18"/>
          <w:szCs w:val="18"/>
        </w:rPr>
      </w:pPr>
      <w:r w:rsidRPr="008F00CF">
        <w:rPr>
          <w:rFonts w:ascii="Times New Roman" w:eastAsia="Times New Roman" w:hAnsi="Times New Roman" w:cs="Times New Roman"/>
          <w:sz w:val="18"/>
          <w:szCs w:val="18"/>
        </w:rPr>
        <w:t xml:space="preserve">(прізвище, власне ім’я, по батькові (за наявності) </w:t>
      </w:r>
    </w:p>
    <w:p w14:paraId="4A7F4B6A" w14:textId="2B830716" w:rsidR="00C0398E" w:rsidRDefault="00C0398E" w:rsidP="007F5088">
      <w:pPr>
        <w:spacing w:after="0" w:line="240" w:lineRule="auto"/>
        <w:ind w:left="128" w:hanging="10"/>
        <w:jc w:val="both"/>
      </w:pPr>
      <w:r>
        <w:rPr>
          <w:rFonts w:ascii="Times New Roman" w:eastAsia="Times New Roman" w:hAnsi="Times New Roman" w:cs="Times New Roman"/>
          <w:sz w:val="24"/>
        </w:rPr>
        <w:t>та отримувач соціальних послуг з догляду на професійній основі</w:t>
      </w:r>
      <w:r w:rsidR="007F5088">
        <w:rPr>
          <w:rFonts w:ascii="Times New Roman" w:eastAsia="Times New Roman" w:hAnsi="Times New Roman" w:cs="Times New Roman"/>
          <w:sz w:val="24"/>
        </w:rPr>
        <w:t xml:space="preserve"> ____________________ ______________________________________________________________</w:t>
      </w:r>
      <w:r>
        <w:rPr>
          <w:rFonts w:ascii="Times New Roman" w:eastAsia="Times New Roman" w:hAnsi="Times New Roman" w:cs="Times New Roman"/>
          <w:sz w:val="24"/>
        </w:rPr>
        <w:t xml:space="preserve"> </w:t>
      </w:r>
      <w:r w:rsidRPr="007F5088">
        <w:rPr>
          <w:rFonts w:ascii="Times New Roman" w:eastAsia="Times New Roman" w:hAnsi="Times New Roman" w:cs="Times New Roman"/>
        </w:rPr>
        <w:t>(далі - отримувач)/</w:t>
      </w:r>
      <w:r>
        <w:rPr>
          <w:rFonts w:ascii="Times New Roman" w:eastAsia="Times New Roman" w:hAnsi="Times New Roman" w:cs="Times New Roman"/>
          <w:sz w:val="24"/>
        </w:rPr>
        <w:t xml:space="preserve"> </w:t>
      </w:r>
    </w:p>
    <w:p w14:paraId="107CFC66" w14:textId="77777777" w:rsidR="00C0398E" w:rsidRDefault="00C0398E" w:rsidP="00C0398E">
      <w:pPr>
        <w:spacing w:after="0" w:line="240" w:lineRule="auto"/>
        <w:ind w:left="1608" w:hanging="10"/>
      </w:pPr>
      <w:r>
        <w:rPr>
          <w:rFonts w:ascii="Times New Roman" w:eastAsia="Times New Roman" w:hAnsi="Times New Roman" w:cs="Times New Roman"/>
          <w:sz w:val="20"/>
        </w:rPr>
        <w:t xml:space="preserve">(прізвище, власне ім’я, по батькові (за наявності) </w:t>
      </w:r>
    </w:p>
    <w:p w14:paraId="25EB9532" w14:textId="77777777" w:rsidR="00C0398E" w:rsidRPr="007F5088" w:rsidRDefault="00C0398E" w:rsidP="00C0398E">
      <w:pPr>
        <w:spacing w:after="0" w:line="240" w:lineRule="auto"/>
        <w:ind w:left="128" w:hanging="10"/>
        <w:jc w:val="both"/>
      </w:pPr>
      <w:r w:rsidRPr="007F5088">
        <w:rPr>
          <w:rFonts w:ascii="Times New Roman" w:eastAsia="Times New Roman" w:hAnsi="Times New Roman" w:cs="Times New Roman"/>
        </w:rPr>
        <w:t xml:space="preserve">законний представник отримувача/уповноважений представник органу опіки та піклування </w:t>
      </w:r>
    </w:p>
    <w:p w14:paraId="59C76539" w14:textId="7CF2C726" w:rsidR="00C0398E" w:rsidRDefault="008F00CF" w:rsidP="00C0398E">
      <w:pPr>
        <w:tabs>
          <w:tab w:val="center" w:pos="9012"/>
        </w:tabs>
        <w:spacing w:after="0" w:line="240" w:lineRule="auto"/>
      </w:pPr>
      <w:r>
        <w:rPr>
          <w:rFonts w:ascii="Times New Roman" w:eastAsia="Times New Roman" w:hAnsi="Times New Roman" w:cs="Times New Roman"/>
          <w:sz w:val="24"/>
        </w:rPr>
        <w:t xml:space="preserve">___________________________________________________ </w:t>
      </w:r>
      <w:r w:rsidR="00C0398E">
        <w:rPr>
          <w:rFonts w:ascii="Times New Roman" w:eastAsia="Times New Roman" w:hAnsi="Times New Roman" w:cs="Times New Roman"/>
          <w:sz w:val="24"/>
        </w:rPr>
        <w:t xml:space="preserve">(далі - </w:t>
      </w:r>
      <w:r>
        <w:rPr>
          <w:rFonts w:ascii="Times New Roman" w:eastAsia="Times New Roman" w:hAnsi="Times New Roman" w:cs="Times New Roman"/>
          <w:sz w:val="24"/>
        </w:rPr>
        <w:t>законний представник)</w:t>
      </w:r>
    </w:p>
    <w:p w14:paraId="51830F2D" w14:textId="77777777" w:rsidR="00C0398E" w:rsidRDefault="00C0398E" w:rsidP="00C0398E">
      <w:pPr>
        <w:spacing w:after="0" w:line="240" w:lineRule="auto"/>
        <w:ind w:left="2411" w:hanging="10"/>
      </w:pPr>
      <w:r>
        <w:rPr>
          <w:rFonts w:ascii="Times New Roman" w:eastAsia="Times New Roman" w:hAnsi="Times New Roman" w:cs="Times New Roman"/>
          <w:sz w:val="20"/>
        </w:rPr>
        <w:t xml:space="preserve">(прізвище, власне ім’я, по батькові (за наявності) </w:t>
      </w:r>
    </w:p>
    <w:p w14:paraId="2BEA1887" w14:textId="5459A3D1" w:rsidR="00C0398E" w:rsidRDefault="00C0398E" w:rsidP="00C0398E">
      <w:pPr>
        <w:spacing w:after="0" w:line="240" w:lineRule="auto"/>
        <w:ind w:left="128" w:hanging="10"/>
        <w:jc w:val="both"/>
      </w:pPr>
      <w:r>
        <w:rPr>
          <w:rFonts w:ascii="Times New Roman" w:eastAsia="Times New Roman" w:hAnsi="Times New Roman" w:cs="Times New Roman"/>
          <w:sz w:val="24"/>
        </w:rPr>
        <w:t xml:space="preserve">провели звіряння даних щодо надання отримувачу соціальних послуг з догляду на професійній основі (далі - послуги) згідно з договором про надання соціальних послуг з догляду на професійній основі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_________________________</w:t>
      </w:r>
    </w:p>
    <w:p w14:paraId="4EBBAB17" w14:textId="77777777" w:rsidR="00C0398E" w:rsidRDefault="00C0398E" w:rsidP="00C0398E">
      <w:pPr>
        <w:tabs>
          <w:tab w:val="center" w:pos="5615"/>
          <w:tab w:val="center" w:pos="5192"/>
          <w:tab w:val="center" w:pos="6693"/>
          <w:tab w:val="center" w:pos="7353"/>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(дата і номер договору)</w:t>
      </w:r>
    </w:p>
    <w:p w14:paraId="109F661A" w14:textId="77777777" w:rsidR="00C0398E" w:rsidRDefault="00C0398E" w:rsidP="00C0398E">
      <w:pPr>
        <w:spacing w:after="0" w:line="240" w:lineRule="auto"/>
        <w:ind w:left="128" w:hanging="10"/>
        <w:jc w:val="both"/>
      </w:pPr>
      <w:r>
        <w:rPr>
          <w:rFonts w:ascii="Times New Roman" w:eastAsia="Times New Roman" w:hAnsi="Times New Roman" w:cs="Times New Roman"/>
          <w:sz w:val="24"/>
        </w:rPr>
        <w:t xml:space="preserve">(далі - договір) і встановили таке. </w:t>
      </w:r>
    </w:p>
    <w:tbl>
      <w:tblPr>
        <w:tblStyle w:val="TableGrid"/>
        <w:tblpPr w:vertAnchor="page" w:horzAnchor="margin" w:tblpY="7957"/>
        <w:tblOverlap w:val="never"/>
        <w:tblW w:w="9506" w:type="dxa"/>
        <w:tblInd w:w="0" w:type="dxa"/>
        <w:tblCellMar>
          <w:top w:w="17" w:type="dxa"/>
          <w:right w:w="65" w:type="dxa"/>
        </w:tblCellMar>
        <w:tblLook w:val="04A0" w:firstRow="1" w:lastRow="0" w:firstColumn="1" w:lastColumn="0" w:noHBand="0" w:noVBand="1"/>
      </w:tblPr>
      <w:tblGrid>
        <w:gridCol w:w="1135"/>
        <w:gridCol w:w="3438"/>
        <w:gridCol w:w="1579"/>
        <w:gridCol w:w="1448"/>
        <w:gridCol w:w="1906"/>
      </w:tblGrid>
      <w:tr w:rsidR="00945575" w14:paraId="567ABD30" w14:textId="77777777" w:rsidTr="00945575">
        <w:trPr>
          <w:trHeight w:val="622"/>
        </w:trPr>
        <w:tc>
          <w:tcPr>
            <w:tcW w:w="1135" w:type="dxa"/>
            <w:vMerge w:val="restart"/>
            <w:tcBorders>
              <w:top w:val="single" w:sz="4" w:space="0" w:color="000000"/>
              <w:left w:val="nil"/>
              <w:bottom w:val="single" w:sz="4" w:space="0" w:color="000000"/>
              <w:right w:val="single" w:sz="4" w:space="0" w:color="000000"/>
            </w:tcBorders>
          </w:tcPr>
          <w:p w14:paraId="0726A109" w14:textId="77777777" w:rsidR="00945575" w:rsidRDefault="00945575" w:rsidP="00945575"/>
          <w:p w14:paraId="6FFC79DC" w14:textId="77777777" w:rsidR="00945575" w:rsidRDefault="00945575" w:rsidP="00945575">
            <w:pPr>
              <w:ind w:left="71"/>
              <w:jc w:val="center"/>
            </w:pPr>
            <w:proofErr w:type="spellStart"/>
            <w:r>
              <w:rPr>
                <w:rFonts w:ascii="Times New Roman" w:eastAsia="Times New Roman" w:hAnsi="Times New Roman" w:cs="Times New Roman"/>
              </w:rPr>
              <w:t>Порядко</w:t>
            </w:r>
            <w:proofErr w:type="spellEnd"/>
            <w:r>
              <w:rPr>
                <w:rFonts w:ascii="Times New Roman" w:eastAsia="Times New Roman" w:hAnsi="Times New Roman" w:cs="Times New Roman"/>
              </w:rPr>
              <w:t xml:space="preserve"> вий номер </w:t>
            </w:r>
          </w:p>
        </w:tc>
        <w:tc>
          <w:tcPr>
            <w:tcW w:w="3438" w:type="dxa"/>
            <w:vMerge w:val="restart"/>
            <w:tcBorders>
              <w:top w:val="single" w:sz="4" w:space="0" w:color="000000"/>
              <w:left w:val="single" w:sz="4" w:space="0" w:color="000000"/>
              <w:bottom w:val="single" w:sz="4" w:space="0" w:color="000000"/>
              <w:right w:val="single" w:sz="4" w:space="0" w:color="000000"/>
            </w:tcBorders>
          </w:tcPr>
          <w:p w14:paraId="43DBD17A" w14:textId="77777777" w:rsidR="00945575" w:rsidRDefault="00945575" w:rsidP="00945575">
            <w:pPr>
              <w:ind w:left="5"/>
            </w:pPr>
            <w:r>
              <w:rPr>
                <w:rFonts w:ascii="Times New Roman" w:eastAsia="Times New Roman" w:hAnsi="Times New Roman" w:cs="Times New Roman"/>
                <w:sz w:val="20"/>
              </w:rPr>
              <w:t xml:space="preserve"> </w:t>
            </w:r>
          </w:p>
          <w:p w14:paraId="6300062B" w14:textId="77777777" w:rsidR="00945575" w:rsidRDefault="00945575" w:rsidP="00945575">
            <w:pPr>
              <w:ind w:left="658" w:right="505" w:hanging="82"/>
              <w:jc w:val="both"/>
            </w:pPr>
            <w:r>
              <w:rPr>
                <w:rFonts w:ascii="Times New Roman" w:eastAsia="Times New Roman" w:hAnsi="Times New Roman" w:cs="Times New Roman"/>
              </w:rPr>
              <w:t xml:space="preserve">Найменування заходу, проведеного згідно з договором* </w:t>
            </w:r>
          </w:p>
        </w:tc>
        <w:tc>
          <w:tcPr>
            <w:tcW w:w="3027" w:type="dxa"/>
            <w:gridSpan w:val="2"/>
            <w:tcBorders>
              <w:top w:val="single" w:sz="4" w:space="0" w:color="000000"/>
              <w:left w:val="single" w:sz="4" w:space="0" w:color="000000"/>
              <w:bottom w:val="single" w:sz="4" w:space="0" w:color="000000"/>
              <w:right w:val="single" w:sz="4" w:space="0" w:color="000000"/>
            </w:tcBorders>
          </w:tcPr>
          <w:p w14:paraId="12F97917" w14:textId="77777777" w:rsidR="00945575" w:rsidRDefault="00945575" w:rsidP="00945575">
            <w:pPr>
              <w:ind w:left="80"/>
              <w:jc w:val="center"/>
            </w:pPr>
            <w:r>
              <w:rPr>
                <w:rFonts w:ascii="Times New Roman" w:eastAsia="Times New Roman" w:hAnsi="Times New Roman" w:cs="Times New Roman"/>
              </w:rPr>
              <w:t xml:space="preserve">Обсяг проведеного заходу** (годин/хвилин) </w:t>
            </w:r>
          </w:p>
        </w:tc>
        <w:tc>
          <w:tcPr>
            <w:tcW w:w="1906" w:type="dxa"/>
            <w:vMerge w:val="restart"/>
            <w:tcBorders>
              <w:top w:val="single" w:sz="4" w:space="0" w:color="000000"/>
              <w:left w:val="single" w:sz="4" w:space="0" w:color="000000"/>
              <w:bottom w:val="single" w:sz="4" w:space="0" w:color="000000"/>
              <w:right w:val="nil"/>
            </w:tcBorders>
          </w:tcPr>
          <w:p w14:paraId="07A71630" w14:textId="77777777" w:rsidR="00945575" w:rsidRDefault="00945575" w:rsidP="00945575">
            <w:pPr>
              <w:ind w:left="5"/>
            </w:pPr>
            <w:r>
              <w:rPr>
                <w:rFonts w:ascii="Times New Roman" w:eastAsia="Times New Roman" w:hAnsi="Times New Roman" w:cs="Times New Roman"/>
                <w:sz w:val="32"/>
              </w:rPr>
              <w:t xml:space="preserve"> </w:t>
            </w:r>
          </w:p>
          <w:p w14:paraId="300AF712" w14:textId="77777777" w:rsidR="00945575" w:rsidRDefault="00945575" w:rsidP="00945575">
            <w:pPr>
              <w:ind w:left="70"/>
              <w:jc w:val="center"/>
            </w:pPr>
            <w:r>
              <w:rPr>
                <w:rFonts w:ascii="Times New Roman" w:eastAsia="Times New Roman" w:hAnsi="Times New Roman" w:cs="Times New Roman"/>
              </w:rPr>
              <w:t xml:space="preserve">Розбіжності </w:t>
            </w:r>
          </w:p>
          <w:p w14:paraId="2FB539E4" w14:textId="77777777" w:rsidR="00945575" w:rsidRDefault="00945575" w:rsidP="00945575">
            <w:pPr>
              <w:ind w:left="178"/>
            </w:pPr>
            <w:r>
              <w:rPr>
                <w:rFonts w:ascii="Times New Roman" w:eastAsia="Times New Roman" w:hAnsi="Times New Roman" w:cs="Times New Roman"/>
              </w:rPr>
              <w:t xml:space="preserve">(годин/хвилин) </w:t>
            </w:r>
          </w:p>
        </w:tc>
      </w:tr>
      <w:tr w:rsidR="00945575" w14:paraId="54FA3D19" w14:textId="77777777" w:rsidTr="00945575">
        <w:trPr>
          <w:trHeight w:val="622"/>
        </w:trPr>
        <w:tc>
          <w:tcPr>
            <w:tcW w:w="0" w:type="auto"/>
            <w:vMerge/>
            <w:tcBorders>
              <w:top w:val="nil"/>
              <w:left w:val="nil"/>
              <w:bottom w:val="single" w:sz="4" w:space="0" w:color="000000"/>
              <w:right w:val="single" w:sz="4" w:space="0" w:color="000000"/>
            </w:tcBorders>
          </w:tcPr>
          <w:p w14:paraId="3DB8C0B7" w14:textId="77777777" w:rsidR="00945575" w:rsidRDefault="00945575" w:rsidP="00945575"/>
        </w:tc>
        <w:tc>
          <w:tcPr>
            <w:tcW w:w="0" w:type="auto"/>
            <w:vMerge/>
            <w:tcBorders>
              <w:top w:val="nil"/>
              <w:left w:val="single" w:sz="4" w:space="0" w:color="000000"/>
              <w:bottom w:val="single" w:sz="4" w:space="0" w:color="000000"/>
              <w:right w:val="single" w:sz="4" w:space="0" w:color="000000"/>
            </w:tcBorders>
          </w:tcPr>
          <w:p w14:paraId="73C603FE" w14:textId="77777777" w:rsidR="00945575" w:rsidRDefault="00945575" w:rsidP="00945575"/>
        </w:tc>
        <w:tc>
          <w:tcPr>
            <w:tcW w:w="1579" w:type="dxa"/>
            <w:tcBorders>
              <w:top w:val="single" w:sz="4" w:space="0" w:color="000000"/>
              <w:left w:val="single" w:sz="4" w:space="0" w:color="000000"/>
              <w:bottom w:val="single" w:sz="4" w:space="0" w:color="000000"/>
              <w:right w:val="single" w:sz="4" w:space="0" w:color="000000"/>
            </w:tcBorders>
          </w:tcPr>
          <w:p w14:paraId="0E942D79" w14:textId="77777777" w:rsidR="00945575" w:rsidRDefault="00945575" w:rsidP="00945575">
            <w:pPr>
              <w:jc w:val="center"/>
            </w:pPr>
            <w:r>
              <w:rPr>
                <w:rFonts w:ascii="Times New Roman" w:eastAsia="Times New Roman" w:hAnsi="Times New Roman" w:cs="Times New Roman"/>
              </w:rPr>
              <w:t xml:space="preserve">визначено договором </w:t>
            </w:r>
          </w:p>
        </w:tc>
        <w:tc>
          <w:tcPr>
            <w:tcW w:w="1448" w:type="dxa"/>
            <w:tcBorders>
              <w:top w:val="single" w:sz="4" w:space="0" w:color="000000"/>
              <w:left w:val="single" w:sz="4" w:space="0" w:color="000000"/>
              <w:bottom w:val="single" w:sz="4" w:space="0" w:color="000000"/>
              <w:right w:val="single" w:sz="4" w:space="0" w:color="000000"/>
            </w:tcBorders>
          </w:tcPr>
          <w:p w14:paraId="65A13AB8" w14:textId="77777777" w:rsidR="00945575" w:rsidRDefault="00945575" w:rsidP="00945575">
            <w:pPr>
              <w:ind w:left="72"/>
              <w:jc w:val="center"/>
            </w:pPr>
            <w:r>
              <w:rPr>
                <w:rFonts w:ascii="Times New Roman" w:eastAsia="Times New Roman" w:hAnsi="Times New Roman" w:cs="Times New Roman"/>
              </w:rPr>
              <w:t xml:space="preserve">фактично </w:t>
            </w:r>
          </w:p>
          <w:p w14:paraId="755694C9" w14:textId="77777777" w:rsidR="00945575" w:rsidRDefault="00945575" w:rsidP="00945575">
            <w:pPr>
              <w:ind w:left="75"/>
              <w:jc w:val="center"/>
            </w:pPr>
            <w:r>
              <w:rPr>
                <w:rFonts w:ascii="Times New Roman" w:eastAsia="Times New Roman" w:hAnsi="Times New Roman" w:cs="Times New Roman"/>
              </w:rPr>
              <w:t xml:space="preserve">надано </w:t>
            </w:r>
          </w:p>
        </w:tc>
        <w:tc>
          <w:tcPr>
            <w:tcW w:w="0" w:type="auto"/>
            <w:vMerge/>
            <w:tcBorders>
              <w:top w:val="nil"/>
              <w:left w:val="single" w:sz="4" w:space="0" w:color="000000"/>
              <w:bottom w:val="single" w:sz="4" w:space="0" w:color="000000"/>
              <w:right w:val="nil"/>
            </w:tcBorders>
          </w:tcPr>
          <w:p w14:paraId="1596CB19" w14:textId="77777777" w:rsidR="00945575" w:rsidRDefault="00945575" w:rsidP="00945575"/>
        </w:tc>
      </w:tr>
    </w:tbl>
    <w:p w14:paraId="6CDEF72B" w14:textId="77777777" w:rsidR="00C0398E" w:rsidRPr="00945575" w:rsidRDefault="00C0398E" w:rsidP="00C0398E">
      <w:pPr>
        <w:spacing w:after="0" w:line="240" w:lineRule="auto"/>
        <w:rPr>
          <w:lang w:val="en-US"/>
        </w:rPr>
      </w:pPr>
    </w:p>
    <w:p w14:paraId="40BD137F" w14:textId="77777777" w:rsidR="00C0398E" w:rsidRDefault="00C0398E" w:rsidP="00C0398E">
      <w:pPr>
        <w:spacing w:after="0" w:line="240" w:lineRule="auto"/>
        <w:ind w:left="372" w:hanging="10"/>
        <w:jc w:val="both"/>
      </w:pPr>
      <w:r>
        <w:rPr>
          <w:rFonts w:ascii="Times New Roman" w:eastAsia="Times New Roman" w:hAnsi="Times New Roman" w:cs="Times New Roman"/>
          <w:sz w:val="24"/>
        </w:rPr>
        <w:t xml:space="preserve">Усього за місяць </w:t>
      </w:r>
    </w:p>
    <w:p w14:paraId="30A1D81D" w14:textId="77777777" w:rsidR="00C0398E" w:rsidRDefault="00C0398E" w:rsidP="00C0398E">
      <w:pPr>
        <w:spacing w:after="0" w:line="240" w:lineRule="auto"/>
        <w:ind w:left="10" w:right="354" w:hanging="10"/>
        <w:jc w:val="center"/>
      </w:pPr>
      <w:r>
        <w:rPr>
          <w:rFonts w:ascii="Times New Roman" w:eastAsia="Times New Roman" w:hAnsi="Times New Roman" w:cs="Times New Roman"/>
          <w:sz w:val="24"/>
        </w:rPr>
        <w:t xml:space="preserve">Послуги надано у повному обсязі/частково </w:t>
      </w:r>
      <w:r>
        <w:rPr>
          <w:rFonts w:ascii="Times New Roman" w:eastAsia="Times New Roman" w:hAnsi="Times New Roman" w:cs="Times New Roman"/>
        </w:rPr>
        <w:t xml:space="preserve">(підкреслити необхідне; якщо частково, </w:t>
      </w:r>
    </w:p>
    <w:p w14:paraId="4E517914" w14:textId="6A0CFEDF" w:rsidR="00C0398E" w:rsidRPr="0077116B" w:rsidRDefault="00C0398E" w:rsidP="00945575">
      <w:pPr>
        <w:tabs>
          <w:tab w:val="center" w:pos="2176"/>
          <w:tab w:val="center" w:pos="3566"/>
          <w:tab w:val="center" w:pos="4928"/>
          <w:tab w:val="center" w:pos="6464"/>
          <w:tab w:val="center" w:pos="7987"/>
          <w:tab w:val="center" w:pos="9456"/>
        </w:tabs>
        <w:spacing w:after="0" w:line="240" w:lineRule="auto"/>
        <w:rPr>
          <w:lang w:val="ru-RU"/>
        </w:rPr>
      </w:pPr>
      <w:r>
        <w:rPr>
          <w:rFonts w:ascii="Times New Roman" w:eastAsia="Times New Roman" w:hAnsi="Times New Roman" w:cs="Times New Roman"/>
        </w:rPr>
        <w:t xml:space="preserve">зазначити, </w:t>
      </w:r>
      <w:r w:rsidR="008F00CF">
        <w:rPr>
          <w:rFonts w:ascii="Times New Roman" w:eastAsia="Times New Roman" w:hAnsi="Times New Roman" w:cs="Times New Roman"/>
        </w:rPr>
        <w:t xml:space="preserve"> </w:t>
      </w:r>
      <w:r>
        <w:rPr>
          <w:rFonts w:ascii="Times New Roman" w:eastAsia="Times New Roman" w:hAnsi="Times New Roman" w:cs="Times New Roman"/>
        </w:rPr>
        <w:t xml:space="preserve">які </w:t>
      </w:r>
      <w:r w:rsidR="008F00CF">
        <w:rPr>
          <w:rFonts w:ascii="Times New Roman" w:eastAsia="Times New Roman" w:hAnsi="Times New Roman" w:cs="Times New Roman"/>
        </w:rPr>
        <w:t xml:space="preserve"> </w:t>
      </w:r>
      <w:r>
        <w:rPr>
          <w:rFonts w:ascii="Times New Roman" w:eastAsia="Times New Roman" w:hAnsi="Times New Roman" w:cs="Times New Roman"/>
        </w:rPr>
        <w:t xml:space="preserve">заходи </w:t>
      </w:r>
      <w:r>
        <w:rPr>
          <w:rFonts w:ascii="Times New Roman" w:eastAsia="Times New Roman" w:hAnsi="Times New Roman" w:cs="Times New Roman"/>
        </w:rPr>
        <w:tab/>
        <w:t xml:space="preserve">не </w:t>
      </w:r>
      <w:r w:rsidR="008F00CF">
        <w:rPr>
          <w:rFonts w:ascii="Times New Roman" w:eastAsia="Times New Roman" w:hAnsi="Times New Roman" w:cs="Times New Roman"/>
        </w:rPr>
        <w:t xml:space="preserve"> </w:t>
      </w:r>
      <w:r>
        <w:rPr>
          <w:rFonts w:ascii="Times New Roman" w:eastAsia="Times New Roman" w:hAnsi="Times New Roman" w:cs="Times New Roman"/>
        </w:rPr>
        <w:t xml:space="preserve">проведено </w:t>
      </w:r>
      <w:r>
        <w:rPr>
          <w:rFonts w:ascii="Times New Roman" w:eastAsia="Times New Roman" w:hAnsi="Times New Roman" w:cs="Times New Roman"/>
        </w:rPr>
        <w:tab/>
        <w:t xml:space="preserve">та </w:t>
      </w:r>
      <w:r w:rsidR="008F00CF">
        <w:rPr>
          <w:rFonts w:ascii="Times New Roman" w:eastAsia="Times New Roman" w:hAnsi="Times New Roman" w:cs="Times New Roman"/>
        </w:rPr>
        <w:t xml:space="preserve"> </w:t>
      </w:r>
      <w:r>
        <w:rPr>
          <w:rFonts w:ascii="Times New Roman" w:eastAsia="Times New Roman" w:hAnsi="Times New Roman" w:cs="Times New Roman"/>
        </w:rPr>
        <w:t xml:space="preserve">причини) </w:t>
      </w:r>
      <w:r w:rsidR="008F00CF">
        <w:rPr>
          <w:rFonts w:ascii="Times New Roman" w:eastAsia="Times New Roman" w:hAnsi="Times New Roman" w:cs="Times New Roman"/>
        </w:rPr>
        <w:t>_______________________________________</w:t>
      </w:r>
    </w:p>
    <w:p w14:paraId="269EC172" w14:textId="73008ADE" w:rsidR="00C0398E" w:rsidRDefault="00C0398E" w:rsidP="00C0398E">
      <w:pPr>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 xml:space="preserve"> </w:t>
      </w:r>
      <w:r w:rsidR="008F00CF">
        <w:rPr>
          <w:rFonts w:ascii="Times New Roman" w:eastAsia="Times New Roman" w:hAnsi="Times New Roman" w:cs="Times New Roman"/>
          <w:sz w:val="21"/>
        </w:rPr>
        <w:t>______________________________________________________________________________________</w:t>
      </w:r>
    </w:p>
    <w:p w14:paraId="7E74212F" w14:textId="2E7FC4AE" w:rsidR="008F00CF" w:rsidRDefault="008F00CF" w:rsidP="00C0398E">
      <w:pPr>
        <w:spacing w:after="0" w:line="240" w:lineRule="auto"/>
      </w:pPr>
      <w:r>
        <w:rPr>
          <w:rFonts w:ascii="Times New Roman" w:eastAsia="Times New Roman" w:hAnsi="Times New Roman" w:cs="Times New Roman"/>
          <w:sz w:val="21"/>
        </w:rPr>
        <w:t>_______________________________________________________________________________________</w:t>
      </w:r>
    </w:p>
    <w:p w14:paraId="336FE956" w14:textId="77777777" w:rsidR="00C0398E" w:rsidRDefault="00C0398E" w:rsidP="00C0398E">
      <w:pPr>
        <w:spacing w:after="0" w:line="240" w:lineRule="auto"/>
        <w:ind w:left="10" w:right="237" w:hanging="10"/>
        <w:jc w:val="right"/>
      </w:pPr>
      <w:r>
        <w:rPr>
          <w:rFonts w:ascii="Times New Roman" w:eastAsia="Times New Roman" w:hAnsi="Times New Roman" w:cs="Times New Roman"/>
          <w:sz w:val="24"/>
        </w:rPr>
        <w:t xml:space="preserve">Фізична особа та отримувач/законний представник не мають претензій/мають претензії </w:t>
      </w:r>
    </w:p>
    <w:p w14:paraId="6757678D" w14:textId="77777777" w:rsidR="00C0398E" w:rsidRDefault="00C0398E" w:rsidP="00C0398E">
      <w:pPr>
        <w:spacing w:after="0" w:line="240" w:lineRule="auto"/>
        <w:ind w:left="128" w:hanging="10"/>
        <w:jc w:val="both"/>
      </w:pPr>
      <w:r>
        <w:rPr>
          <w:rFonts w:ascii="Times New Roman" w:eastAsia="Times New Roman" w:hAnsi="Times New Roman" w:cs="Times New Roman"/>
          <w:sz w:val="24"/>
        </w:rPr>
        <w:t xml:space="preserve">один до одного (підкреслити необхідне; якщо мають претензії, зазначити такі претензії) </w:t>
      </w:r>
    </w:p>
    <w:p w14:paraId="05994262" w14:textId="77777777" w:rsidR="00C0398E" w:rsidRPr="002D158B" w:rsidRDefault="00C0398E" w:rsidP="00C0398E">
      <w:pPr>
        <w:spacing w:after="0" w:line="240" w:lineRule="auto"/>
        <w:ind w:left="118"/>
        <w:rPr>
          <w:lang w:val="en-US"/>
        </w:rPr>
      </w:pPr>
      <w:r>
        <w:rPr>
          <w:noProof/>
          <w:lang w:val="ru-RU" w:eastAsia="ru-RU"/>
        </w:rPr>
        <mc:AlternateContent>
          <mc:Choice Requires="wpg">
            <w:drawing>
              <wp:inline distT="0" distB="0" distL="0" distR="0" wp14:anchorId="35E83AE3" wp14:editId="2927F64D">
                <wp:extent cx="5652775" cy="61595"/>
                <wp:effectExtent l="0" t="0" r="0" b="0"/>
                <wp:docPr id="3683" name="Group 3683"/>
                <wp:cNvGraphicFramePr/>
                <a:graphic xmlns:a="http://schemas.openxmlformats.org/drawingml/2006/main">
                  <a:graphicData uri="http://schemas.microsoft.com/office/word/2010/wordprocessingGroup">
                    <wpg:wgp>
                      <wpg:cNvGrpSpPr/>
                      <wpg:grpSpPr>
                        <a:xfrm flipV="1">
                          <a:off x="0" y="0"/>
                          <a:ext cx="5652775" cy="61595"/>
                          <a:chOff x="0" y="0"/>
                          <a:chExt cx="5070475" cy="7132"/>
                        </a:xfrm>
                      </wpg:grpSpPr>
                      <wps:wsp>
                        <wps:cNvPr id="451" name="Shape 451"/>
                        <wps:cNvSpPr/>
                        <wps:spPr>
                          <a:xfrm>
                            <a:off x="0" y="0"/>
                            <a:ext cx="1600200" cy="0"/>
                          </a:xfrm>
                          <a:custGeom>
                            <a:avLst/>
                            <a:gdLst/>
                            <a:ahLst/>
                            <a:cxnLst/>
                            <a:rect l="0" t="0" r="0" b="0"/>
                            <a:pathLst>
                              <a:path w="1600200">
                                <a:moveTo>
                                  <a:pt x="0" y="0"/>
                                </a:moveTo>
                                <a:lnTo>
                                  <a:pt x="1600200" y="0"/>
                                </a:lnTo>
                              </a:path>
                            </a:pathLst>
                          </a:custGeom>
                          <a:ln w="7132" cap="flat">
                            <a:round/>
                          </a:ln>
                        </wps:spPr>
                        <wps:style>
                          <a:lnRef idx="1">
                            <a:srgbClr val="000000"/>
                          </a:lnRef>
                          <a:fillRef idx="0">
                            <a:srgbClr val="000000">
                              <a:alpha val="0"/>
                            </a:srgbClr>
                          </a:fillRef>
                          <a:effectRef idx="0">
                            <a:scrgbClr r="0" g="0" b="0"/>
                          </a:effectRef>
                          <a:fontRef idx="none"/>
                        </wps:style>
                        <wps:bodyPr/>
                      </wps:wsp>
                      <wps:wsp>
                        <wps:cNvPr id="452" name="Shape 452"/>
                        <wps:cNvSpPr/>
                        <wps:spPr>
                          <a:xfrm>
                            <a:off x="1602105" y="0"/>
                            <a:ext cx="1776730" cy="0"/>
                          </a:xfrm>
                          <a:custGeom>
                            <a:avLst/>
                            <a:gdLst/>
                            <a:ahLst/>
                            <a:cxnLst/>
                            <a:rect l="0" t="0" r="0" b="0"/>
                            <a:pathLst>
                              <a:path w="1776730">
                                <a:moveTo>
                                  <a:pt x="0" y="0"/>
                                </a:moveTo>
                                <a:lnTo>
                                  <a:pt x="1776730" y="0"/>
                                </a:lnTo>
                              </a:path>
                            </a:pathLst>
                          </a:custGeom>
                          <a:ln w="7132" cap="flat">
                            <a:round/>
                          </a:ln>
                        </wps:spPr>
                        <wps:style>
                          <a:lnRef idx="1">
                            <a:srgbClr val="000000"/>
                          </a:lnRef>
                          <a:fillRef idx="0">
                            <a:srgbClr val="000000">
                              <a:alpha val="0"/>
                            </a:srgbClr>
                          </a:fillRef>
                          <a:effectRef idx="0">
                            <a:scrgbClr r="0" g="0" b="0"/>
                          </a:effectRef>
                          <a:fontRef idx="none"/>
                        </wps:style>
                        <wps:bodyPr/>
                      </wps:wsp>
                      <wps:wsp>
                        <wps:cNvPr id="453" name="Shape 453"/>
                        <wps:cNvSpPr/>
                        <wps:spPr>
                          <a:xfrm>
                            <a:off x="3380740" y="0"/>
                            <a:ext cx="1689735" cy="0"/>
                          </a:xfrm>
                          <a:custGeom>
                            <a:avLst/>
                            <a:gdLst/>
                            <a:ahLst/>
                            <a:cxnLst/>
                            <a:rect l="0" t="0" r="0" b="0"/>
                            <a:pathLst>
                              <a:path w="1689735">
                                <a:moveTo>
                                  <a:pt x="0" y="0"/>
                                </a:moveTo>
                                <a:lnTo>
                                  <a:pt x="1689735" y="0"/>
                                </a:lnTo>
                              </a:path>
                            </a:pathLst>
                          </a:custGeom>
                          <a:ln w="713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1017AB" id="Group 3683" o:spid="_x0000_s1026" style="width:445.1pt;height:4.85pt;flip:y;mso-position-horizontal-relative:char;mso-position-vertical-relative:line" coordsize="507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">
                <v:shape id="Shape 451" o:spid="_x0000_s1027" style="position:absolute;width:16002;height:0;visibility:visible;mso-wrap-style:square;v-text-anchor:top" coordsize="160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" path="m,l1600200,e" filled="f" strokeweight=".19811mm">
                  <v:path arrowok="t" textboxrect="0,0,1600200,0"/>
                </v:shape>
                <v:shape id="Shape 452" o:spid="_x0000_s1028" style="position:absolute;left:16021;width:17767;height:0;visibility:visible;mso-wrap-style:square;v-text-anchor:top" coordsize="1776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" path="m,l1776730,e" filled="f" strokeweight=".19811mm">
                  <v:path arrowok="t" textboxrect="0,0,1776730,0"/>
                </v:shape>
                <v:shape id="Shape 453" o:spid="_x0000_s1029" style="position:absolute;left:33807;width:16897;height:0;visibility:visible;mso-wrap-style:square;v-text-anchor:top" coordsize="1689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" path="m,l1689735,e" filled="f" strokeweight=".19811mm">
                  <v:path arrowok="t" textboxrect="0,0,1689735,0"/>
                </v:shape>
                <w10:anchorlock/>
              </v:group>
            </w:pict>
          </mc:Fallback>
        </mc:AlternateContent>
      </w:r>
    </w:p>
    <w:p w14:paraId="63946CCF" w14:textId="75EBB151" w:rsidR="00C0398E" w:rsidRDefault="00C0398E" w:rsidP="00C0398E">
      <w:pPr>
        <w:tabs>
          <w:tab w:val="center" w:pos="9116"/>
        </w:tabs>
        <w:spacing w:after="0" w:line="240" w:lineRule="auto"/>
      </w:pPr>
      <w:r>
        <w:rPr>
          <w:rFonts w:ascii="Times New Roman" w:eastAsia="Times New Roman" w:hAnsi="Times New Roman" w:cs="Times New Roman"/>
          <w:sz w:val="24"/>
          <w:u w:val="single" w:color="000000"/>
        </w:rPr>
        <w:t xml:space="preserve">  </w:t>
      </w:r>
      <w:r w:rsidR="008F00CF">
        <w:rPr>
          <w:rFonts w:ascii="Times New Roman" w:eastAsia="Times New Roman" w:hAnsi="Times New Roman" w:cs="Times New Roman"/>
          <w:sz w:val="24"/>
        </w:rPr>
        <w:t>___________________________________________________________________________</w:t>
      </w:r>
      <w:r>
        <w:rPr>
          <w:rFonts w:ascii="Times New Roman" w:eastAsia="Times New Roman" w:hAnsi="Times New Roman" w:cs="Times New Roman"/>
          <w:sz w:val="24"/>
        </w:rPr>
        <w:t xml:space="preserve">. </w:t>
      </w:r>
    </w:p>
    <w:p w14:paraId="501F3EC7" w14:textId="77777777" w:rsidR="00C0398E" w:rsidRDefault="00C0398E" w:rsidP="00C0398E">
      <w:pPr>
        <w:spacing w:after="0" w:line="240" w:lineRule="auto"/>
      </w:pPr>
      <w:r>
        <w:rPr>
          <w:rFonts w:ascii="Times New Roman" w:eastAsia="Times New Roman" w:hAnsi="Times New Roman" w:cs="Times New Roman"/>
          <w:sz w:val="24"/>
        </w:rPr>
        <w:t xml:space="preserve"> </w:t>
      </w:r>
    </w:p>
    <w:p w14:paraId="59B8429D" w14:textId="77777777" w:rsidR="00C0398E" w:rsidRDefault="00C0398E" w:rsidP="00C0398E">
      <w:pPr>
        <w:spacing w:after="0" w:line="240" w:lineRule="auto"/>
        <w:ind w:left="118" w:firstLine="566"/>
        <w:jc w:val="both"/>
      </w:pPr>
      <w:r>
        <w:rPr>
          <w:rFonts w:ascii="Times New Roman" w:eastAsia="Times New Roman" w:hAnsi="Times New Roman" w:cs="Times New Roman"/>
          <w:sz w:val="24"/>
        </w:rPr>
        <w:t>Вважаються проведеними у______</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20___</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року відповідно до встановлених строків заходи, визначені договором. </w:t>
      </w:r>
    </w:p>
    <w:p w14:paraId="0CE07793" w14:textId="77777777" w:rsidR="00C0398E" w:rsidRDefault="00C0398E" w:rsidP="00C0398E">
      <w:pPr>
        <w:spacing w:after="0" w:line="240" w:lineRule="auto"/>
        <w:ind w:left="118" w:right="202" w:firstLine="566"/>
        <w:jc w:val="both"/>
      </w:pPr>
      <w:r>
        <w:rPr>
          <w:rFonts w:ascii="Times New Roman" w:eastAsia="Times New Roman" w:hAnsi="Times New Roman" w:cs="Times New Roman"/>
          <w:sz w:val="24"/>
        </w:rPr>
        <w:t xml:space="preserve">Цей акт складено та підписано у двох примірниках, що мають однакову юридичну силу. Один примірник зберігається у фізичної особи, другий - в отримувача/законного представника. </w:t>
      </w:r>
    </w:p>
    <w:p w14:paraId="1A580385" w14:textId="77777777" w:rsidR="00C0398E" w:rsidRDefault="00C0398E" w:rsidP="00C0398E">
      <w:pPr>
        <w:spacing w:after="0" w:line="240" w:lineRule="auto"/>
      </w:pPr>
      <w:r>
        <w:rPr>
          <w:rFonts w:ascii="Times New Roman" w:eastAsia="Times New Roman" w:hAnsi="Times New Roman" w:cs="Times New Roman"/>
          <w:sz w:val="26"/>
        </w:rPr>
        <w:t xml:space="preserve"> </w:t>
      </w:r>
    </w:p>
    <w:p w14:paraId="3D8BB2E0" w14:textId="77777777" w:rsidR="00C0398E" w:rsidRDefault="00C0398E" w:rsidP="00C0398E">
      <w:pPr>
        <w:spacing w:after="0" w:line="240" w:lineRule="auto"/>
        <w:ind w:left="128" w:right="516" w:hanging="10"/>
        <w:jc w:val="both"/>
      </w:pPr>
      <w:r>
        <w:rPr>
          <w:rFonts w:ascii="Times New Roman" w:eastAsia="Times New Roman" w:hAnsi="Times New Roman" w:cs="Times New Roman"/>
          <w:sz w:val="24"/>
        </w:rPr>
        <w:t>Фізична особа представник</w:t>
      </w:r>
      <w:r>
        <w:rPr>
          <w:rFonts w:ascii="Times New Roman" w:eastAsia="Times New Roman" w:hAnsi="Times New Roman" w:cs="Times New Roman"/>
          <w:sz w:val="24"/>
        </w:rPr>
        <w:tab/>
        <w:t xml:space="preserve">                                   Отримувач/законний </w:t>
      </w:r>
    </w:p>
    <w:p w14:paraId="3359FFA3" w14:textId="77777777" w:rsidR="00C0398E" w:rsidRDefault="00C0398E" w:rsidP="00C0398E">
      <w:pPr>
        <w:spacing w:after="0" w:line="240" w:lineRule="auto"/>
      </w:pPr>
      <w:r>
        <w:rPr>
          <w:rFonts w:ascii="Times New Roman" w:eastAsia="Times New Roman" w:hAnsi="Times New Roman" w:cs="Times New Roman"/>
          <w:sz w:val="20"/>
        </w:rPr>
        <w:t xml:space="preserve"> </w:t>
      </w:r>
    </w:p>
    <w:p w14:paraId="1EB0D5E7" w14:textId="77777777" w:rsidR="00C0398E" w:rsidRDefault="00C0398E" w:rsidP="00C0398E">
      <w:pPr>
        <w:spacing w:after="0" w:line="240" w:lineRule="auto"/>
      </w:pPr>
      <w:r>
        <w:rPr>
          <w:noProof/>
          <w:lang w:val="ru-RU" w:eastAsia="ru-RU"/>
        </w:rPr>
        <mc:AlternateContent>
          <mc:Choice Requires="wpg">
            <w:drawing>
              <wp:anchor distT="0" distB="0" distL="114300" distR="114300" simplePos="0" relativeHeight="251659264" behindDoc="0" locked="0" layoutInCell="1" allowOverlap="1" wp14:anchorId="7D20A7A9" wp14:editId="68CCE75E">
                <wp:simplePos x="0" y="0"/>
                <wp:positionH relativeFrom="column">
                  <wp:posOffset>73025</wp:posOffset>
                </wp:positionH>
                <wp:positionV relativeFrom="paragraph">
                  <wp:posOffset>146685</wp:posOffset>
                </wp:positionV>
                <wp:extent cx="2209800" cy="445135"/>
                <wp:effectExtent l="0" t="0" r="19050" b="0"/>
                <wp:wrapSquare wrapText="bothSides"/>
                <wp:docPr id="3684" name="Group 3684"/>
                <wp:cNvGraphicFramePr/>
                <a:graphic xmlns:a="http://schemas.openxmlformats.org/drawingml/2006/main">
                  <a:graphicData uri="http://schemas.microsoft.com/office/word/2010/wordprocessingGroup">
                    <wpg:wgp>
                      <wpg:cNvGrpSpPr/>
                      <wpg:grpSpPr>
                        <a:xfrm>
                          <a:off x="0" y="0"/>
                          <a:ext cx="2209800" cy="445135"/>
                          <a:chOff x="0" y="0"/>
                          <a:chExt cx="2209876" cy="445136"/>
                        </a:xfrm>
                      </wpg:grpSpPr>
                      <wps:wsp>
                        <wps:cNvPr id="454" name="Shape 454"/>
                        <wps:cNvSpPr/>
                        <wps:spPr>
                          <a:xfrm>
                            <a:off x="76" y="7929"/>
                            <a:ext cx="609600" cy="0"/>
                          </a:xfrm>
                          <a:custGeom>
                            <a:avLst/>
                            <a:gdLst/>
                            <a:ahLst/>
                            <a:cxnLst/>
                            <a:rect l="0" t="0" r="0" b="0"/>
                            <a:pathLst>
                              <a:path w="609600">
                                <a:moveTo>
                                  <a:pt x="0" y="0"/>
                                </a:moveTo>
                                <a:lnTo>
                                  <a:pt x="609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5" name="Shape 455"/>
                        <wps:cNvSpPr/>
                        <wps:spPr>
                          <a:xfrm>
                            <a:off x="685876" y="7929"/>
                            <a:ext cx="1524000" cy="0"/>
                          </a:xfrm>
                          <a:custGeom>
                            <a:avLst/>
                            <a:gdLst/>
                            <a:ahLst/>
                            <a:cxnLst/>
                            <a:rect l="0" t="0" r="0" b="0"/>
                            <a:pathLst>
                              <a:path w="1524000">
                                <a:moveTo>
                                  <a:pt x="0" y="0"/>
                                </a:moveTo>
                                <a:lnTo>
                                  <a:pt x="15240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581" name="Rectangle 3581"/>
                        <wps:cNvSpPr/>
                        <wps:spPr>
                          <a:xfrm>
                            <a:off x="64008" y="25000"/>
                            <a:ext cx="56022" cy="153037"/>
                          </a:xfrm>
                          <a:prstGeom prst="rect">
                            <a:avLst/>
                          </a:prstGeom>
                          <a:ln>
                            <a:noFill/>
                          </a:ln>
                        </wps:spPr>
                        <wps:txbx>
                          <w:txbxContent>
                            <w:p w14:paraId="0D9F8A24" w14:textId="77777777" w:rsidR="00221700" w:rsidRDefault="00221700" w:rsidP="00C0398E">
                              <w:r>
                                <w:rPr>
                                  <w:rFonts w:ascii="Times New Roman" w:eastAsia="Times New Roman" w:hAnsi="Times New Roman" w:cs="Times New Roman"/>
                                  <w:sz w:val="20"/>
                                </w:rPr>
                                <w:t>(</w:t>
                              </w:r>
                            </w:p>
                          </w:txbxContent>
                        </wps:txbx>
                        <wps:bodyPr horzOverflow="overflow" vert="horz" lIns="0" tIns="0" rIns="0" bIns="0" rtlCol="0">
                          <a:noAutofit/>
                        </wps:bodyPr>
                      </wps:wsp>
                      <wps:wsp>
                        <wps:cNvPr id="3583" name="Rectangle 3583"/>
                        <wps:cNvSpPr/>
                        <wps:spPr>
                          <a:xfrm>
                            <a:off x="106509" y="25000"/>
                            <a:ext cx="475767" cy="153037"/>
                          </a:xfrm>
                          <a:prstGeom prst="rect">
                            <a:avLst/>
                          </a:prstGeom>
                          <a:ln>
                            <a:noFill/>
                          </a:ln>
                        </wps:spPr>
                        <wps:txbx>
                          <w:txbxContent>
                            <w:p w14:paraId="10A993ED" w14:textId="77777777" w:rsidR="00221700" w:rsidRDefault="00221700" w:rsidP="00C0398E">
                              <w:r>
                                <w:rPr>
                                  <w:rFonts w:ascii="Times New Roman" w:eastAsia="Times New Roman" w:hAnsi="Times New Roman" w:cs="Times New Roman"/>
                                  <w:sz w:val="20"/>
                                </w:rPr>
                                <w:t>підпис</w:t>
                              </w:r>
                            </w:p>
                          </w:txbxContent>
                        </wps:txbx>
                        <wps:bodyPr horzOverflow="overflow" vert="horz" lIns="0" tIns="0" rIns="0" bIns="0" rtlCol="0">
                          <a:noAutofit/>
                        </wps:bodyPr>
                      </wps:wsp>
                      <wps:wsp>
                        <wps:cNvPr id="3582" name="Rectangle 3582"/>
                        <wps:cNvSpPr/>
                        <wps:spPr>
                          <a:xfrm>
                            <a:off x="464229" y="25000"/>
                            <a:ext cx="56022" cy="153037"/>
                          </a:xfrm>
                          <a:prstGeom prst="rect">
                            <a:avLst/>
                          </a:prstGeom>
                          <a:ln>
                            <a:noFill/>
                          </a:ln>
                        </wps:spPr>
                        <wps:txbx>
                          <w:txbxContent>
                            <w:p w14:paraId="188D52CA" w14:textId="77777777" w:rsidR="00221700" w:rsidRDefault="00221700" w:rsidP="00C0398E">
                              <w:r>
                                <w:rPr>
                                  <w:rFonts w:ascii="Times New Roman" w:eastAsia="Times New Roman" w:hAnsi="Times New Roman" w:cs="Times New Roman"/>
                                  <w:sz w:val="20"/>
                                </w:rPr>
                                <w:t>)</w:t>
                              </w:r>
                            </w:p>
                          </w:txbxContent>
                        </wps:txbx>
                        <wps:bodyPr horzOverflow="overflow" vert="horz" lIns="0" tIns="0" rIns="0" bIns="0" rtlCol="0">
                          <a:noAutofit/>
                        </wps:bodyPr>
                      </wps:wsp>
                      <wps:wsp>
                        <wps:cNvPr id="611" name="Rectangle 611"/>
                        <wps:cNvSpPr/>
                        <wps:spPr>
                          <a:xfrm>
                            <a:off x="508965" y="0"/>
                            <a:ext cx="42059" cy="186236"/>
                          </a:xfrm>
                          <a:prstGeom prst="rect">
                            <a:avLst/>
                          </a:prstGeom>
                          <a:ln>
                            <a:noFill/>
                          </a:ln>
                        </wps:spPr>
                        <wps:txbx>
                          <w:txbxContent>
                            <w:p w14:paraId="2999EFBC" w14:textId="77777777" w:rsidR="00221700" w:rsidRDefault="00221700" w:rsidP="00C0398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584" name="Rectangle 3584"/>
                        <wps:cNvSpPr/>
                        <wps:spPr>
                          <a:xfrm>
                            <a:off x="697941" y="25000"/>
                            <a:ext cx="56022" cy="153037"/>
                          </a:xfrm>
                          <a:prstGeom prst="rect">
                            <a:avLst/>
                          </a:prstGeom>
                          <a:ln>
                            <a:noFill/>
                          </a:ln>
                        </wps:spPr>
                        <wps:txbx>
                          <w:txbxContent>
                            <w:p w14:paraId="2FAB96B6" w14:textId="77777777" w:rsidR="00221700" w:rsidRDefault="00221700" w:rsidP="00C0398E">
                              <w:r>
                                <w:rPr>
                                  <w:rFonts w:ascii="Times New Roman" w:eastAsia="Times New Roman" w:hAnsi="Times New Roman" w:cs="Times New Roman"/>
                                  <w:sz w:val="20"/>
                                </w:rPr>
                                <w:t>(</w:t>
                              </w:r>
                            </w:p>
                          </w:txbxContent>
                        </wps:txbx>
                        <wps:bodyPr horzOverflow="overflow" vert="horz" lIns="0" tIns="0" rIns="0" bIns="0" rtlCol="0">
                          <a:noAutofit/>
                        </wps:bodyPr>
                      </wps:wsp>
                      <wps:wsp>
                        <wps:cNvPr id="3585" name="Rectangle 3585"/>
                        <wps:cNvSpPr/>
                        <wps:spPr>
                          <a:xfrm>
                            <a:off x="740443" y="25000"/>
                            <a:ext cx="475935" cy="153037"/>
                          </a:xfrm>
                          <a:prstGeom prst="rect">
                            <a:avLst/>
                          </a:prstGeom>
                          <a:ln>
                            <a:noFill/>
                          </a:ln>
                        </wps:spPr>
                        <wps:txbx>
                          <w:txbxContent>
                            <w:p w14:paraId="6E423660" w14:textId="77777777" w:rsidR="00221700" w:rsidRDefault="00221700" w:rsidP="00C0398E">
                              <w:r>
                                <w:rPr>
                                  <w:rFonts w:ascii="Times New Roman" w:eastAsia="Times New Roman" w:hAnsi="Times New Roman" w:cs="Times New Roman"/>
                                  <w:sz w:val="20"/>
                                </w:rPr>
                                <w:t>власне</w:t>
                              </w:r>
                            </w:p>
                          </w:txbxContent>
                        </wps:txbx>
                        <wps:bodyPr horzOverflow="overflow" vert="horz" lIns="0" tIns="0" rIns="0" bIns="0" rtlCol="0">
                          <a:noAutofit/>
                        </wps:bodyPr>
                      </wps:wsp>
                      <wps:wsp>
                        <wps:cNvPr id="613" name="Rectangle 613"/>
                        <wps:cNvSpPr/>
                        <wps:spPr>
                          <a:xfrm>
                            <a:off x="1098753" y="0"/>
                            <a:ext cx="42059" cy="186236"/>
                          </a:xfrm>
                          <a:prstGeom prst="rect">
                            <a:avLst/>
                          </a:prstGeom>
                          <a:ln>
                            <a:noFill/>
                          </a:ln>
                        </wps:spPr>
                        <wps:txbx>
                          <w:txbxContent>
                            <w:p w14:paraId="3E537ED8" w14:textId="77777777" w:rsidR="00221700" w:rsidRDefault="00221700" w:rsidP="00C0398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14" name="Rectangle 614"/>
                        <wps:cNvSpPr/>
                        <wps:spPr>
                          <a:xfrm>
                            <a:off x="1129233" y="25000"/>
                            <a:ext cx="329908" cy="153037"/>
                          </a:xfrm>
                          <a:prstGeom prst="rect">
                            <a:avLst/>
                          </a:prstGeom>
                          <a:ln>
                            <a:noFill/>
                          </a:ln>
                        </wps:spPr>
                        <wps:txbx>
                          <w:txbxContent>
                            <w:p w14:paraId="458F7833" w14:textId="77777777" w:rsidR="00221700" w:rsidRDefault="00221700" w:rsidP="00C0398E">
                              <w:r>
                                <w:rPr>
                                  <w:rFonts w:ascii="Times New Roman" w:eastAsia="Times New Roman" w:hAnsi="Times New Roman" w:cs="Times New Roman"/>
                                  <w:sz w:val="20"/>
                                </w:rPr>
                                <w:t>ім’я,</w:t>
                              </w:r>
                            </w:p>
                          </w:txbxContent>
                        </wps:txbx>
                        <wps:bodyPr horzOverflow="overflow" vert="horz" lIns="0" tIns="0" rIns="0" bIns="0" rtlCol="0">
                          <a:noAutofit/>
                        </wps:bodyPr>
                      </wps:wsp>
                      <wps:wsp>
                        <wps:cNvPr id="615" name="Rectangle 615"/>
                        <wps:cNvSpPr/>
                        <wps:spPr>
                          <a:xfrm>
                            <a:off x="1378026" y="0"/>
                            <a:ext cx="42059" cy="186236"/>
                          </a:xfrm>
                          <a:prstGeom prst="rect">
                            <a:avLst/>
                          </a:prstGeom>
                          <a:ln>
                            <a:noFill/>
                          </a:ln>
                        </wps:spPr>
                        <wps:txbx>
                          <w:txbxContent>
                            <w:p w14:paraId="0E5E1BBC" w14:textId="77777777" w:rsidR="00221700" w:rsidRDefault="00221700" w:rsidP="00C0398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16" name="Rectangle 616"/>
                        <wps:cNvSpPr/>
                        <wps:spPr>
                          <a:xfrm>
                            <a:off x="1408506" y="25000"/>
                            <a:ext cx="718024" cy="153037"/>
                          </a:xfrm>
                          <a:prstGeom prst="rect">
                            <a:avLst/>
                          </a:prstGeom>
                          <a:ln>
                            <a:noFill/>
                          </a:ln>
                        </wps:spPr>
                        <wps:txbx>
                          <w:txbxContent>
                            <w:p w14:paraId="74708B40" w14:textId="77777777" w:rsidR="00221700" w:rsidRDefault="00221700" w:rsidP="00C0398E">
                              <w:r>
                                <w:rPr>
                                  <w:rFonts w:ascii="Times New Roman" w:eastAsia="Times New Roman" w:hAnsi="Times New Roman" w:cs="Times New Roman"/>
                                  <w:sz w:val="20"/>
                                </w:rPr>
                                <w:t>прізвище)</w:t>
                              </w:r>
                            </w:p>
                          </w:txbxContent>
                        </wps:txbx>
                        <wps:bodyPr horzOverflow="overflow" vert="horz" lIns="0" tIns="0" rIns="0" bIns="0" rtlCol="0">
                          <a:noAutofit/>
                        </wps:bodyPr>
                      </wps:wsp>
                      <wps:wsp>
                        <wps:cNvPr id="617" name="Rectangle 617"/>
                        <wps:cNvSpPr/>
                        <wps:spPr>
                          <a:xfrm>
                            <a:off x="1949526" y="0"/>
                            <a:ext cx="42059" cy="186236"/>
                          </a:xfrm>
                          <a:prstGeom prst="rect">
                            <a:avLst/>
                          </a:prstGeom>
                          <a:ln>
                            <a:noFill/>
                          </a:ln>
                        </wps:spPr>
                        <wps:txbx>
                          <w:txbxContent>
                            <w:p w14:paraId="01B114CF" w14:textId="77777777" w:rsidR="00221700" w:rsidRDefault="00221700" w:rsidP="00C0398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24" name="Rectangle 624"/>
                        <wps:cNvSpPr/>
                        <wps:spPr>
                          <a:xfrm>
                            <a:off x="0" y="220756"/>
                            <a:ext cx="50673" cy="224380"/>
                          </a:xfrm>
                          <a:prstGeom prst="rect">
                            <a:avLst/>
                          </a:prstGeom>
                          <a:ln>
                            <a:noFill/>
                          </a:ln>
                        </wps:spPr>
                        <wps:txbx>
                          <w:txbxContent>
                            <w:p w14:paraId="74251F02" w14:textId="77777777" w:rsidR="00221700" w:rsidRDefault="00221700" w:rsidP="00C0398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25" name="Rectangle 625"/>
                        <wps:cNvSpPr/>
                        <wps:spPr>
                          <a:xfrm>
                            <a:off x="38100" y="220756"/>
                            <a:ext cx="50673" cy="224380"/>
                          </a:xfrm>
                          <a:prstGeom prst="rect">
                            <a:avLst/>
                          </a:prstGeom>
                          <a:ln>
                            <a:noFill/>
                          </a:ln>
                        </wps:spPr>
                        <wps:txbx>
                          <w:txbxContent>
                            <w:p w14:paraId="227D73DB" w14:textId="77777777" w:rsidR="00221700" w:rsidRDefault="00221700" w:rsidP="00C0398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26" name="Rectangle 626"/>
                        <wps:cNvSpPr/>
                        <wps:spPr>
                          <a:xfrm>
                            <a:off x="263652" y="220756"/>
                            <a:ext cx="50673" cy="224380"/>
                          </a:xfrm>
                          <a:prstGeom prst="rect">
                            <a:avLst/>
                          </a:prstGeom>
                          <a:ln>
                            <a:noFill/>
                          </a:ln>
                        </wps:spPr>
                        <wps:txbx>
                          <w:txbxContent>
                            <w:p w14:paraId="3CB01BF3" w14:textId="77777777" w:rsidR="00221700" w:rsidRDefault="00221700" w:rsidP="00C0398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27" name="Rectangle 627"/>
                        <wps:cNvSpPr/>
                        <wps:spPr>
                          <a:xfrm>
                            <a:off x="301752" y="220756"/>
                            <a:ext cx="50673" cy="224380"/>
                          </a:xfrm>
                          <a:prstGeom prst="rect">
                            <a:avLst/>
                          </a:prstGeom>
                          <a:ln>
                            <a:noFill/>
                          </a:ln>
                        </wps:spPr>
                        <wps:txbx>
                          <w:txbxContent>
                            <w:p w14:paraId="1A716104" w14:textId="77777777" w:rsidR="00221700" w:rsidRDefault="00221700" w:rsidP="00C0398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645" name="Rectangle 3645"/>
                        <wps:cNvSpPr/>
                        <wps:spPr>
                          <a:xfrm>
                            <a:off x="1216482" y="220756"/>
                            <a:ext cx="202692" cy="224380"/>
                          </a:xfrm>
                          <a:prstGeom prst="rect">
                            <a:avLst/>
                          </a:prstGeom>
                          <a:ln>
                            <a:noFill/>
                          </a:ln>
                        </wps:spPr>
                        <wps:txbx>
                          <w:txbxContent>
                            <w:p w14:paraId="3DF52C62" w14:textId="77777777" w:rsidR="00221700" w:rsidRDefault="00221700" w:rsidP="00C0398E">
                              <w:r>
                                <w:rPr>
                                  <w:rFonts w:ascii="Times New Roman" w:eastAsia="Times New Roman" w:hAnsi="Times New Roman" w:cs="Times New Roman"/>
                                  <w:sz w:val="24"/>
                                </w:rPr>
                                <w:t>20</w:t>
                              </w:r>
                            </w:p>
                          </w:txbxContent>
                        </wps:txbx>
                        <wps:bodyPr horzOverflow="overflow" vert="horz" lIns="0" tIns="0" rIns="0" bIns="0" rtlCol="0">
                          <a:noAutofit/>
                        </wps:bodyPr>
                      </wps:wsp>
                      <wps:wsp>
                        <wps:cNvPr id="3647" name="Rectangle 3647"/>
                        <wps:cNvSpPr/>
                        <wps:spPr>
                          <a:xfrm>
                            <a:off x="1368882" y="220756"/>
                            <a:ext cx="50673" cy="224380"/>
                          </a:xfrm>
                          <a:prstGeom prst="rect">
                            <a:avLst/>
                          </a:prstGeom>
                          <a:ln>
                            <a:noFill/>
                          </a:ln>
                        </wps:spPr>
                        <wps:txbx>
                          <w:txbxContent>
                            <w:p w14:paraId="075B9B9D" w14:textId="77777777" w:rsidR="00221700" w:rsidRDefault="00221700" w:rsidP="00C0398E">
                              <w:r>
                                <w:rPr>
                                  <w:rFonts w:ascii="Times New Roman" w:eastAsia="Times New Roman" w:hAnsi="Times New Roman" w:cs="Times New Roman"/>
                                  <w:sz w:val="24"/>
                                  <w:u w:val="single" w:color="000000"/>
                                </w:rPr>
                                <w:t xml:space="preserve"> </w:t>
                              </w:r>
                            </w:p>
                          </w:txbxContent>
                        </wps:txbx>
                        <wps:bodyPr horzOverflow="overflow" vert="horz" lIns="0" tIns="0" rIns="0" bIns="0" rtlCol="0">
                          <a:noAutofit/>
                        </wps:bodyPr>
                      </wps:wsp>
                      <wps:wsp>
                        <wps:cNvPr id="3646" name="Rectangle 3646"/>
                        <wps:cNvSpPr/>
                        <wps:spPr>
                          <a:xfrm>
                            <a:off x="1559382" y="250877"/>
                            <a:ext cx="152019" cy="184382"/>
                          </a:xfrm>
                          <a:prstGeom prst="rect">
                            <a:avLst/>
                          </a:prstGeom>
                          <a:ln>
                            <a:noFill/>
                          </a:ln>
                        </wps:spPr>
                        <wps:txbx>
                          <w:txbxContent>
                            <w:p w14:paraId="6310C879" w14:textId="77777777" w:rsidR="00221700" w:rsidRDefault="00221700" w:rsidP="00C0398E">
                              <w:r>
                                <w:rPr>
                                  <w:rFonts w:ascii="Times New Roman" w:eastAsia="Times New Roman" w:hAnsi="Times New Roman" w:cs="Times New Roman"/>
                                  <w:sz w:val="24"/>
                                </w:rPr>
                                <w:t>р.</w:t>
                              </w:r>
                            </w:p>
                          </w:txbxContent>
                        </wps:txbx>
                        <wps:bodyPr horzOverflow="overflow" vert="horz" lIns="0" tIns="0" rIns="0" bIns="0" rtlCol="0">
                          <a:noAutofit/>
                        </wps:bodyPr>
                      </wps:wsp>
                      <wps:wsp>
                        <wps:cNvPr id="631" name="Rectangle 631"/>
                        <wps:cNvSpPr/>
                        <wps:spPr>
                          <a:xfrm>
                            <a:off x="1673682" y="220756"/>
                            <a:ext cx="50673" cy="224380"/>
                          </a:xfrm>
                          <a:prstGeom prst="rect">
                            <a:avLst/>
                          </a:prstGeom>
                          <a:ln>
                            <a:noFill/>
                          </a:ln>
                        </wps:spPr>
                        <wps:txbx>
                          <w:txbxContent>
                            <w:p w14:paraId="743E46DD" w14:textId="77777777" w:rsidR="00221700" w:rsidRDefault="00221700" w:rsidP="00C0398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91" name="Shape 4591"/>
                        <wps:cNvSpPr/>
                        <wps:spPr>
                          <a:xfrm>
                            <a:off x="0" y="373308"/>
                            <a:ext cx="1216457" cy="9144"/>
                          </a:xfrm>
                          <a:custGeom>
                            <a:avLst/>
                            <a:gdLst/>
                            <a:ahLst/>
                            <a:cxnLst/>
                            <a:rect l="0" t="0" r="0" b="0"/>
                            <a:pathLst>
                              <a:path w="1216457" h="9144">
                                <a:moveTo>
                                  <a:pt x="0" y="0"/>
                                </a:moveTo>
                                <a:lnTo>
                                  <a:pt x="1216457" y="0"/>
                                </a:lnTo>
                                <a:lnTo>
                                  <a:pt x="121645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7D20A7A9" id="Group 3684" o:spid="_x0000_s1026" style="position:absolute;margin-left:5.75pt;margin-top:11.55pt;width:174pt;height:35.05pt;z-index:251659264;mso-height-relative:margin" coordsize="22098,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">
                <v:shape id="Shape 454" o:spid="_x0000_s1027" style="position:absolute;top:79;width:6096;height:0;visibility:visible;mso-wrap-style:square;v-text-anchor:top" coordsize="60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oasUA&#10;AADcAAAADwAAAGRycy9kb3ducmV2LnhtbESPwW7CMBBE70j8g7VIvYHTlqISMCgtIuICUmk/YImX&#10;OG28jmIDoV9fI1XiOJqZN5r5srO1OFPrK8cKHkcJCOLC6YpLBV+f6+ErCB+QNdaOScGVPCwX/d4c&#10;U+0u/EHnfShFhLBPUYEJoUml9IUhi37kGuLoHV1rMUTZllK3eIlwW8unJJlIixXHBYMNvRsqfvYn&#10;q+D3O2tslhzy1S6fPtsMzTafvCn1MOiyGYhAXbiH/9sbrWD8Mob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OhqxQAAANwAAAAPAAAAAAAAAAAAAAAAAJgCAABkcnMv&#10;ZG93bnJldi54bWxQSwUGAAAAAAQABAD1AAAAigMAAAAA&#10;" path="m,l609600,e" filled="f" strokeweight=".48pt">
                  <v:path arrowok="t" textboxrect="0,0,609600,0"/>
                </v:shape>
                <v:shape id="Shape 455" o:spid="_x0000_s1028" style="position:absolute;left:6858;top:79;width:15240;height:0;visibility:visible;mso-wrap-style:square;v-text-anchor:top" coordsize="1524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zTsUA&#10;AADcAAAADwAAAGRycy9kb3ducmV2LnhtbESPQWsCMRSE7wX/Q3gFbzVb3S3tahQVCj14qbV4fWye&#10;m9XNy5qkuvXXN4VCj8PMfMPMFr1txYV8aBwreBxlIIgrpxuuFew+Xh+eQYSIrLF1TAq+KcBiPrib&#10;Yandld/pso21SBAOJSowMXallKEyZDGMXEecvIPzFmOSvpba4zXBbSvHWfYkLTacFgx2tDZUnbZf&#10;VkFzs+b86fOXap+7YrIPu83qmCk1vO+XUxCR+vgf/mu/aQV5UcDvmXQ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LNOxQAAANwAAAAPAAAAAAAAAAAAAAAAAJgCAABkcnMv&#10;ZG93bnJldi54bWxQSwUGAAAAAAQABAD1AAAAigMAAAAA&#10;" path="m,l1524000,e" filled="f" strokeweight=".48pt">
                  <v:path arrowok="t" textboxrect="0,0,1524000,0"/>
                </v:shape>
                <v:rect id="Rectangle 3581" o:spid="_x0000_s1029" style="position:absolute;left:640;top:250;width:56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ZMYA&#10;AADdAAAADwAAAGRycy9kb3ducmV2LnhtbESPT2vCQBTE70K/w/IK3nRjpRKjq0hV9OifgvX2yL4m&#10;odm3Ibua1E/vCoLHYWZ+w0znrSnFlWpXWFYw6EcgiFOrC84UfB/XvRiE88gaS8uk4J8czGdvnSkm&#10;2ja8p+vBZyJA2CWoIPe+SqR0aU4GXd9WxMH7tbVBH2SdSV1jE+CmlB9RNJIGCw4LOVb0lVP6d7gY&#10;BZu4Wvxs7a3JytV5c9qdxsvj2CvVfW8XExCeWv8KP9tbrWD4GQ/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pZMYAAADdAAAADwAAAAAAAAAAAAAAAACYAgAAZHJz&#10;L2Rvd25yZXYueG1sUEsFBgAAAAAEAAQA9QAAAIsDAAAAAA==&#10;" filled="f" stroked="f">
                  <v:textbox inset="0,0,0,0">
                    <w:txbxContent>
                      <w:p w14:paraId="0D9F8A24" w14:textId="77777777" w:rsidR="00221700" w:rsidRDefault="00221700" w:rsidP="00C0398E">
                        <w:r>
                          <w:rPr>
                            <w:rFonts w:ascii="Times New Roman" w:eastAsia="Times New Roman" w:hAnsi="Times New Roman" w:cs="Times New Roman"/>
                            <w:sz w:val="20"/>
                          </w:rPr>
                          <w:t>(</w:t>
                        </w:r>
                      </w:p>
                    </w:txbxContent>
                  </v:textbox>
                </v:rect>
                <v:rect id="Rectangle 3583" o:spid="_x0000_s1030" style="position:absolute;left:1065;top:250;width:4757;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SiMYA&#10;AADdAAAADwAAAGRycy9kb3ducmV2LnhtbESPS4vCQBCE78L+h6GFvenElZUYHUX2gR59gXprMm0S&#10;zPSEzKzJ+usdQfBYVNVX1HTemlJcqXaFZQWDfgSCOLW64EzBfvfbi0E4j6yxtEwK/snBfPbWmWKi&#10;bcMbum59JgKEXYIKcu+rREqX5mTQ9W1FHLyzrQ36IOtM6hqbADel/IiikTRYcFjIsaKvnNLL9s8o&#10;WMbV4riytyYrf07Lw/ow/t6NvVLv3XYxAeGp9a/ws73SCoaf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USiMYAAADdAAAADwAAAAAAAAAAAAAAAACYAgAAZHJz&#10;L2Rvd25yZXYueG1sUEsFBgAAAAAEAAQA9QAAAIsDAAAAAA==&#10;" filled="f" stroked="f">
                  <v:textbox inset="0,0,0,0">
                    <w:txbxContent>
                      <w:p w14:paraId="10A993ED" w14:textId="77777777" w:rsidR="00221700" w:rsidRDefault="00221700" w:rsidP="00C0398E">
                        <w:r>
                          <w:rPr>
                            <w:rFonts w:ascii="Times New Roman" w:eastAsia="Times New Roman" w:hAnsi="Times New Roman" w:cs="Times New Roman"/>
                            <w:sz w:val="20"/>
                          </w:rPr>
                          <w:t>підпис</w:t>
                        </w:r>
                      </w:p>
                    </w:txbxContent>
                  </v:textbox>
                </v:rect>
                <v:rect id="Rectangle 3582" o:spid="_x0000_s1031" style="position:absolute;left:4642;top:250;width:56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m3E8YA&#10;AADdAAAADwAAAGRycy9kb3ducmV2LnhtbESPT2vCQBTE74V+h+UJvdWNlkqMriJtRY/+A/X2yD6T&#10;YPZtyK4m9dO7guBxmJnfMONpa0pxpdoVlhX0uhEI4tTqgjMFu+38MwbhPLLG0jIp+CcH08n72xgT&#10;bRte03XjMxEg7BJUkHtfJVK6NCeDrmsr4uCdbG3QB1lnUtfYBLgpZT+KBtJgwWEhx4p+ckrPm4tR&#10;sIir2WFpb01W/h0X+9V++LsdeqU+Ou1sBMJT61/hZ3upFXx9x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m3E8YAAADdAAAADwAAAAAAAAAAAAAAAACYAgAAZHJz&#10;L2Rvd25yZXYueG1sUEsFBgAAAAAEAAQA9QAAAIsDAAAAAA==&#10;" filled="f" stroked="f">
                  <v:textbox inset="0,0,0,0">
                    <w:txbxContent>
                      <w:p w14:paraId="188D52CA" w14:textId="77777777" w:rsidR="00221700" w:rsidRDefault="00221700" w:rsidP="00C0398E">
                        <w:r>
                          <w:rPr>
                            <w:rFonts w:ascii="Times New Roman" w:eastAsia="Times New Roman" w:hAnsi="Times New Roman" w:cs="Times New Roman"/>
                            <w:sz w:val="20"/>
                          </w:rPr>
                          <w:t>)</w:t>
                        </w:r>
                      </w:p>
                    </w:txbxContent>
                  </v:textbox>
                </v:rect>
                <v:rect id="Rectangle 611" o:spid="_x0000_s1032" style="position:absolute;left:5089;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999EFBC" w14:textId="77777777" w:rsidR="00221700" w:rsidRDefault="00221700" w:rsidP="00C0398E">
                        <w:r>
                          <w:rPr>
                            <w:rFonts w:ascii="Times New Roman" w:eastAsia="Times New Roman" w:hAnsi="Times New Roman" w:cs="Times New Roman"/>
                            <w:sz w:val="20"/>
                          </w:rPr>
                          <w:t xml:space="preserve"> </w:t>
                        </w:r>
                      </w:p>
                    </w:txbxContent>
                  </v:textbox>
                </v:rect>
                <v:rect id="Rectangle 3584" o:spid="_x0000_s1033" style="position:absolute;left:6979;top:250;width:56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K/McA&#10;AADdAAAADwAAAGRycy9kb3ducmV2LnhtbESPT2vCQBTE7wW/w/IEb3WjthKjq4i26LH+AfX2yD6T&#10;YPZtyG5N2k/vCoUeh5n5DTNbtKYUd6pdYVnBoB+BIE6tLjhTcDx8vsYgnEfWWFomBT/kYDHvvMww&#10;0bbhHd33PhMBwi5BBbn3VSKlS3My6Pq2Ig7e1dYGfZB1JnWNTYCbUg6jaCwNFhwWcqxolVN6238b&#10;BZu4Wp639rfJyo/L5vR1mqwPE69Ur9supyA8tf4//NfeagWj9/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civzHAAAA3QAAAA8AAAAAAAAAAAAAAAAAmAIAAGRy&#10;cy9kb3ducmV2LnhtbFBLBQYAAAAABAAEAPUAAACMAwAAAAA=&#10;" filled="f" stroked="f">
                  <v:textbox inset="0,0,0,0">
                    <w:txbxContent>
                      <w:p w14:paraId="2FAB96B6" w14:textId="77777777" w:rsidR="00221700" w:rsidRDefault="00221700" w:rsidP="00C0398E">
                        <w:r>
                          <w:rPr>
                            <w:rFonts w:ascii="Times New Roman" w:eastAsia="Times New Roman" w:hAnsi="Times New Roman" w:cs="Times New Roman"/>
                            <w:sz w:val="20"/>
                          </w:rPr>
                          <w:t>(</w:t>
                        </w:r>
                      </w:p>
                    </w:txbxContent>
                  </v:textbox>
                </v:rect>
                <v:rect id="Rectangle 3585" o:spid="_x0000_s1034" style="position:absolute;left:7404;top:250;width:4759;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vZ8cA&#10;AADdAAAADwAAAGRycy9kb3ducmV2LnhtbESPQWvCQBSE74X+h+UVvDWbWiwxuorUFj1qLKTeHtln&#10;Esy+DdnVpP31XaHgcZiZb5j5cjCNuFLnassKXqIYBHFhdc2lgq/D53MCwnlkjY1lUvBDDpaLx4c5&#10;ptr2vKdr5ksRIOxSVFB536ZSuqIigy6yLXHwTrYz6IPsSqk77APcNHIcx2/SYM1hocKW3isqztnF&#10;KNgk7ep7a3/7svk4bvJdPl0fpl6p0dOwmoHwNPh7+L+91QpeJ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QL2fHAAAA3QAAAA8AAAAAAAAAAAAAAAAAmAIAAGRy&#10;cy9kb3ducmV2LnhtbFBLBQYAAAAABAAEAPUAAACMAwAAAAA=&#10;" filled="f" stroked="f">
                  <v:textbox inset="0,0,0,0">
                    <w:txbxContent>
                      <w:p w14:paraId="6E423660" w14:textId="77777777" w:rsidR="00221700" w:rsidRDefault="00221700" w:rsidP="00C0398E">
                        <w:r>
                          <w:rPr>
                            <w:rFonts w:ascii="Times New Roman" w:eastAsia="Times New Roman" w:hAnsi="Times New Roman" w:cs="Times New Roman"/>
                            <w:sz w:val="20"/>
                          </w:rPr>
                          <w:t>власне</w:t>
                        </w:r>
                      </w:p>
                    </w:txbxContent>
                  </v:textbox>
                </v:rect>
                <v:rect id="Rectangle 613" o:spid="_x0000_s1035" style="position:absolute;left:10987;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phcQA&#10;AADcAAAADwAAAGRycy9kb3ducmV2LnhtbESPQYvCMBSE74L/ITzBm6auI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aKYXEAAAA3AAAAA8AAAAAAAAAAAAAAAAAmAIAAGRycy9k&#10;b3ducmV2LnhtbFBLBQYAAAAABAAEAPUAAACJAwAAAAA=&#10;" filled="f" stroked="f">
                  <v:textbox inset="0,0,0,0">
                    <w:txbxContent>
                      <w:p w14:paraId="3E537ED8" w14:textId="77777777" w:rsidR="00221700" w:rsidRDefault="00221700" w:rsidP="00C0398E">
                        <w:r>
                          <w:rPr>
                            <w:rFonts w:ascii="Times New Roman" w:eastAsia="Times New Roman" w:hAnsi="Times New Roman" w:cs="Times New Roman"/>
                            <w:sz w:val="20"/>
                          </w:rPr>
                          <w:t xml:space="preserve"> </w:t>
                        </w:r>
                      </w:p>
                    </w:txbxContent>
                  </v:textbox>
                </v:rect>
                <v:rect id="Rectangle 614" o:spid="_x0000_s1036" style="position:absolute;left:11292;top:250;width:3299;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x8cQA&#10;AADcAAAADwAAAGRycy9kb3ducmV2LnhtbESPQYvCMBSE74L/ITzBm6YuIl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sfHEAAAA3AAAAA8AAAAAAAAAAAAAAAAAmAIAAGRycy9k&#10;b3ducmV2LnhtbFBLBQYAAAAABAAEAPUAAACJAwAAAAA=&#10;" filled="f" stroked="f">
                  <v:textbox inset="0,0,0,0">
                    <w:txbxContent>
                      <w:p w14:paraId="458F7833" w14:textId="77777777" w:rsidR="00221700" w:rsidRDefault="00221700" w:rsidP="00C0398E">
                        <w:r>
                          <w:rPr>
                            <w:rFonts w:ascii="Times New Roman" w:eastAsia="Times New Roman" w:hAnsi="Times New Roman" w:cs="Times New Roman"/>
                            <w:sz w:val="20"/>
                          </w:rPr>
                          <w:t>ім’я,</w:t>
                        </w:r>
                      </w:p>
                    </w:txbxContent>
                  </v:textbox>
                </v:rect>
                <v:rect id="Rectangle 615" o:spid="_x0000_s1037" style="position:absolute;left:13780;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UasQA&#10;AADcAAAADwAAAGRycy9kb3ducmV2LnhtbESPQYvCMBSE74L/ITzBm6YuK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GrEAAAA3AAAAA8AAAAAAAAAAAAAAAAAmAIAAGRycy9k&#10;b3ducmV2LnhtbFBLBQYAAAAABAAEAPUAAACJAwAAAAA=&#10;" filled="f" stroked="f">
                  <v:textbox inset="0,0,0,0">
                    <w:txbxContent>
                      <w:p w14:paraId="0E5E1BBC" w14:textId="77777777" w:rsidR="00221700" w:rsidRDefault="00221700" w:rsidP="00C0398E">
                        <w:r>
                          <w:rPr>
                            <w:rFonts w:ascii="Times New Roman" w:eastAsia="Times New Roman" w:hAnsi="Times New Roman" w:cs="Times New Roman"/>
                            <w:sz w:val="20"/>
                          </w:rPr>
                          <w:t xml:space="preserve"> </w:t>
                        </w:r>
                      </w:p>
                    </w:txbxContent>
                  </v:textbox>
                </v:rect>
                <v:rect id="Rectangle 616" o:spid="_x0000_s1038" style="position:absolute;left:14085;top:250;width:718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KHc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J4GcP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YodxQAAANwAAAAPAAAAAAAAAAAAAAAAAJgCAABkcnMv&#10;ZG93bnJldi54bWxQSwUGAAAAAAQABAD1AAAAigMAAAAA&#10;" filled="f" stroked="f">
                  <v:textbox inset="0,0,0,0">
                    <w:txbxContent>
                      <w:p w14:paraId="74708B40" w14:textId="77777777" w:rsidR="00221700" w:rsidRDefault="00221700" w:rsidP="00C0398E">
                        <w:r>
                          <w:rPr>
                            <w:rFonts w:ascii="Times New Roman" w:eastAsia="Times New Roman" w:hAnsi="Times New Roman" w:cs="Times New Roman"/>
                            <w:sz w:val="20"/>
                          </w:rPr>
                          <w:t>прізвище)</w:t>
                        </w:r>
                      </w:p>
                    </w:txbxContent>
                  </v:textbox>
                </v:rect>
                <v:rect id="Rectangle 617" o:spid="_x0000_s1039" style="position:absolute;left:19495;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hsQA&#10;AADcAAAADwAAAGRycy9kb3ducmV2LnhtbESPQYvCMBSE74L/ITxhb5q6B1e7RhFd0aNaQff2aJ5t&#10;sXkpTbTd/fVGEDwOM/MNM523phR3ql1hWcFwEIEgTq0uOFNwTNb9MQjnkTWWlknBHzmYz7qdKcba&#10;Nryn+8FnIkDYxagg976KpXRpTgbdwFbEwbvY2qAPss6krrEJcFPKzygaSYMFh4UcK1rmlF4PN6Ng&#10;M64W5639b7Ly53dz2p0mq2TilfrotYtvEJ5a/w6/2lutYDT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L4bEAAAA3AAAAA8AAAAAAAAAAAAAAAAAmAIAAGRycy9k&#10;b3ducmV2LnhtbFBLBQYAAAAABAAEAPUAAACJAwAAAAA=&#10;" filled="f" stroked="f">
                  <v:textbox inset="0,0,0,0">
                    <w:txbxContent>
                      <w:p w14:paraId="01B114CF" w14:textId="77777777" w:rsidR="00221700" w:rsidRDefault="00221700" w:rsidP="00C0398E">
                        <w:r>
                          <w:rPr>
                            <w:rFonts w:ascii="Times New Roman" w:eastAsia="Times New Roman" w:hAnsi="Times New Roman" w:cs="Times New Roman"/>
                            <w:sz w:val="20"/>
                          </w:rPr>
                          <w:t xml:space="preserve"> </w:t>
                        </w:r>
                      </w:p>
                    </w:txbxContent>
                  </v:textbox>
                </v:rect>
                <v:rect id="Rectangle 624" o:spid="_x0000_s1040" style="position:absolute;top:220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7TMQA&#10;AADcAAAADwAAAGRycy9kb3ducmV2LnhtbESPT4vCMBTE74LfITzBm6aK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0zEAAAA3AAAAA8AAAAAAAAAAAAAAAAAmAIAAGRycy9k&#10;b3ducmV2LnhtbFBLBQYAAAAABAAEAPUAAACJAwAAAAA=&#10;" filled="f" stroked="f">
                  <v:textbox inset="0,0,0,0">
                    <w:txbxContent>
                      <w:p w14:paraId="74251F02" w14:textId="77777777" w:rsidR="00221700" w:rsidRDefault="00221700" w:rsidP="00C0398E">
                        <w:r>
                          <w:rPr>
                            <w:rFonts w:ascii="Times New Roman" w:eastAsia="Times New Roman" w:hAnsi="Times New Roman" w:cs="Times New Roman"/>
                            <w:sz w:val="24"/>
                          </w:rPr>
                          <w:t xml:space="preserve"> </w:t>
                        </w:r>
                      </w:p>
                    </w:txbxContent>
                  </v:textbox>
                </v:rect>
                <v:rect id="Rectangle 625" o:spid="_x0000_s1041" style="position:absolute;left:381;top:220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e18QA&#10;AADcAAAADwAAAGRycy9kb3ducmV2LnhtbESPT4vCMBTE74LfITzBm6YKil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T3tfEAAAA3AAAAA8AAAAAAAAAAAAAAAAAmAIAAGRycy9k&#10;b3ducmV2LnhtbFBLBQYAAAAABAAEAPUAAACJAwAAAAA=&#10;" filled="f" stroked="f">
                  <v:textbox inset="0,0,0,0">
                    <w:txbxContent>
                      <w:p w14:paraId="227D73DB" w14:textId="77777777" w:rsidR="00221700" w:rsidRDefault="00221700" w:rsidP="00C0398E">
                        <w:r>
                          <w:rPr>
                            <w:rFonts w:ascii="Times New Roman" w:eastAsia="Times New Roman" w:hAnsi="Times New Roman" w:cs="Times New Roman"/>
                            <w:sz w:val="24"/>
                          </w:rPr>
                          <w:t xml:space="preserve"> </w:t>
                        </w:r>
                      </w:p>
                    </w:txbxContent>
                  </v:textbox>
                </v:rect>
                <v:rect id="Rectangle 626" o:spid="_x0000_s1042" style="position:absolute;left:2636;top:220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AoMUA&#10;AADcAAAADwAAAGRycy9kb3ducmV2LnhtbESPT2vCQBTE74LfYXlCb7qphxCjq0j/kBxbFdTbI/tM&#10;gtm3IbtN0n76bqHgcZiZ3zCb3Wga0VPnassKnhcRCOLC6ppLBafj+zwB4TyyxsYyKfgmB7vtdLLB&#10;VNuBP6k/+FIECLsUFVTet6mUrqjIoFvYljh4N9sZ9EF2pdQdDgFuGrmMolgarDksVNjSS0XF/fBl&#10;FGRJu7/k9mcom7drdv44r16PK6/U02zcr0F4Gv0j/N/OtYJ4Gc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UCgxQAAANwAAAAPAAAAAAAAAAAAAAAAAJgCAABkcnMv&#10;ZG93bnJldi54bWxQSwUGAAAAAAQABAD1AAAAigMAAAAA&#10;" filled="f" stroked="f">
                  <v:textbox inset="0,0,0,0">
                    <w:txbxContent>
                      <w:p w14:paraId="3CB01BF3" w14:textId="77777777" w:rsidR="00221700" w:rsidRDefault="00221700" w:rsidP="00C0398E">
                        <w:r>
                          <w:rPr>
                            <w:rFonts w:ascii="Times New Roman" w:eastAsia="Times New Roman" w:hAnsi="Times New Roman" w:cs="Times New Roman"/>
                            <w:sz w:val="24"/>
                          </w:rPr>
                          <w:t xml:space="preserve"> </w:t>
                        </w:r>
                      </w:p>
                    </w:txbxContent>
                  </v:textbox>
                </v:rect>
                <v:rect id="Rectangle 627" o:spid="_x0000_s1043" style="position:absolute;left:3017;top:220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3lO8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MV/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3lO8YAAADcAAAADwAAAAAAAAAAAAAAAACYAgAAZHJz&#10;L2Rvd25yZXYueG1sUEsFBgAAAAAEAAQA9QAAAIsDAAAAAA==&#10;" filled="f" stroked="f">
                  <v:textbox inset="0,0,0,0">
                    <w:txbxContent>
                      <w:p w14:paraId="1A716104" w14:textId="77777777" w:rsidR="00221700" w:rsidRDefault="00221700" w:rsidP="00C0398E">
                        <w:r>
                          <w:rPr>
                            <w:rFonts w:ascii="Times New Roman" w:eastAsia="Times New Roman" w:hAnsi="Times New Roman" w:cs="Times New Roman"/>
                            <w:sz w:val="24"/>
                          </w:rPr>
                          <w:t xml:space="preserve"> </w:t>
                        </w:r>
                      </w:p>
                    </w:txbxContent>
                  </v:textbox>
                </v:rect>
                <v:rect id="Rectangle 3645" o:spid="_x0000_s1044" style="position:absolute;left:12164;top:2207;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0gccA&#10;AADdAAAADwAAAGRycy9kb3ducmV2LnhtbESPQWvCQBSE74X+h+UVequbWisasxGxLXrUKKi3R/aZ&#10;hGbfhuzWRH99Vyj0OMzMN0wy700tLtS6yrKC10EEgji3uuJCwX739TIB4TyyxtoyKbiSg3n6+JBg&#10;rG3HW7pkvhABwi5GBaX3TSyly0sy6Aa2IQ7e2bYGfZBtIXWLXYCbWg6jaCwNVhwWSmxoWVL+nf0Y&#10;BatJsziu7a0r6s/T6rA5TD92U6/U81O/mIHw1Pv/8F97rRW8jUf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M9IHHAAAA3QAAAA8AAAAAAAAAAAAAAAAAmAIAAGRy&#10;cy9kb3ducmV2LnhtbFBLBQYAAAAABAAEAPUAAACMAwAAAAA=&#10;" filled="f" stroked="f">
                  <v:textbox inset="0,0,0,0">
                    <w:txbxContent>
                      <w:p w14:paraId="3DF52C62" w14:textId="77777777" w:rsidR="00221700" w:rsidRDefault="00221700" w:rsidP="00C0398E">
                        <w:r>
                          <w:rPr>
                            <w:rFonts w:ascii="Times New Roman" w:eastAsia="Times New Roman" w:hAnsi="Times New Roman" w:cs="Times New Roman"/>
                            <w:sz w:val="24"/>
                          </w:rPr>
                          <w:t>20</w:t>
                        </w:r>
                      </w:p>
                    </w:txbxContent>
                  </v:textbox>
                </v:rect>
                <v:rect id="Rectangle 3647" o:spid="_x0000_s1045" style="position:absolute;left:13688;top:220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PbccA&#10;AADdAAAADwAAAGRycy9kb3ducmV2LnhtbESPT2vCQBTE7wW/w/KE3pqNtaSauopURY/+Kai3R/Y1&#10;CWbfhuzWpP30bkHwOMzMb5jJrDOVuFLjSssKBlEMgjizuuRcwddh9TIC4TyyxsoyKfglB7Np72mC&#10;qbYt7+i697kIEHYpKii8r1MpXVaQQRfZmjh437Yx6INscqkbbAPcVPI1jhNpsOSwUGBNnwVll/2P&#10;UbAe1fPTxv61ebU8r4/b43hxGHulnvvd/AOEp84/wvf2RisYJm/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Sz23HAAAA3QAAAA8AAAAAAAAAAAAAAAAAmAIAAGRy&#10;cy9kb3ducmV2LnhtbFBLBQYAAAAABAAEAPUAAACMAwAAAAA=&#10;" filled="f" stroked="f">
                  <v:textbox inset="0,0,0,0">
                    <w:txbxContent>
                      <w:p w14:paraId="075B9B9D" w14:textId="77777777" w:rsidR="00221700" w:rsidRDefault="00221700" w:rsidP="00C0398E">
                        <w:r>
                          <w:rPr>
                            <w:rFonts w:ascii="Times New Roman" w:eastAsia="Times New Roman" w:hAnsi="Times New Roman" w:cs="Times New Roman"/>
                            <w:sz w:val="24"/>
                            <w:u w:val="single" w:color="000000"/>
                          </w:rPr>
                          <w:t xml:space="preserve"> </w:t>
                        </w:r>
                      </w:p>
                    </w:txbxContent>
                  </v:textbox>
                </v:rect>
                <v:rect id="Rectangle 3646" o:spid="_x0000_s1046" style="position:absolute;left:15593;top:2508;width:152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q9scA&#10;AADdAAAADwAAAGRycy9kb3ducmV2LnhtbESPQWvCQBSE74X+h+UVvDWb2hJidBWpLXqsWki9PbLP&#10;JJh9G7KrSfvrXaHgcZiZb5jZYjCNuFDnassKXqIYBHFhdc2lgu/953MKwnlkjY1lUvBLDhbzx4cZ&#10;Ztr2vKXLzpciQNhlqKDyvs2kdEVFBl1kW+LgHW1n0AfZlVJ32Ae4aeQ4jhNpsOawUGFL7xUVp93Z&#10;KFin7fJnY//6svk4rPOvfLLaT7xSo6dhOQXhafD38H97oxW8Jm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eavbHAAAA3QAAAA8AAAAAAAAAAAAAAAAAmAIAAGRy&#10;cy9kb3ducmV2LnhtbFBLBQYAAAAABAAEAPUAAACMAwAAAAA=&#10;" filled="f" stroked="f">
                  <v:textbox inset="0,0,0,0">
                    <w:txbxContent>
                      <w:p w14:paraId="6310C879" w14:textId="77777777" w:rsidR="00221700" w:rsidRDefault="00221700" w:rsidP="00C0398E">
                        <w:r>
                          <w:rPr>
                            <w:rFonts w:ascii="Times New Roman" w:eastAsia="Times New Roman" w:hAnsi="Times New Roman" w:cs="Times New Roman"/>
                            <w:sz w:val="24"/>
                          </w:rPr>
                          <w:t>р.</w:t>
                        </w:r>
                      </w:p>
                    </w:txbxContent>
                  </v:textbox>
                </v:rect>
                <v:rect id="Rectangle 631" o:spid="_x0000_s1047" style="position:absolute;left:16736;top:220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OCcQA&#10;AADcAAAADwAAAGRycy9kb3ducmV2LnhtbESPQYvCMBSE74L/ITzBm6auI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TgnEAAAA3AAAAA8AAAAAAAAAAAAAAAAAmAIAAGRycy9k&#10;b3ducmV2LnhtbFBLBQYAAAAABAAEAPUAAACJAwAAAAA=&#10;" filled="f" stroked="f">
                  <v:textbox inset="0,0,0,0">
                    <w:txbxContent>
                      <w:p w14:paraId="743E46DD" w14:textId="77777777" w:rsidR="00221700" w:rsidRDefault="00221700" w:rsidP="00C0398E">
                        <w:r>
                          <w:rPr>
                            <w:rFonts w:ascii="Times New Roman" w:eastAsia="Times New Roman" w:hAnsi="Times New Roman" w:cs="Times New Roman"/>
                            <w:sz w:val="24"/>
                          </w:rPr>
                          <w:t xml:space="preserve"> </w:t>
                        </w:r>
                      </w:p>
                    </w:txbxContent>
                  </v:textbox>
                </v:rect>
                <v:shape id="Shape 4591" o:spid="_x0000_s1048" style="position:absolute;top:3733;width:12164;height:91;visibility:visible;mso-wrap-style:square;v-text-anchor:top" coordsize="12164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cMUA&#10;AADdAAAADwAAAGRycy9kb3ducmV2LnhtbESP0WrCQBRE3wX/YblCX6RuLEaa1FVEaGmf1OgHXLLX&#10;JDR7N+yuGv36bkHwcZiZM8xi1ZtWXMj5xrKC6SQBQVxa3XCl4Hj4fH0H4QOyxtYyKbiRh9VyOFhg&#10;ru2V93QpQiUihH2OCuoQulxKX9Zk0E9sRxy9k3UGQ5SuktrhNcJNK9+SZC4NNhwXauxoU1P5W5yN&#10;gpQb95VsbODxbJthcd+lP9VOqZdRv/4AEagPz/Cj/a0VzNJsCv9v4hO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79wxQAAAN0AAAAPAAAAAAAAAAAAAAAAAJgCAABkcnMv&#10;ZG93bnJldi54bWxQSwUGAAAAAAQABAD1AAAAigMAAAAA&#10;" path="m,l1216457,r,9144l,9144,,e" fillcolor="black" stroked="f" strokeweight="0">
                  <v:path arrowok="t" textboxrect="0,0,1216457,9144"/>
                </v:shape>
                <w10:wrap type="square"/>
              </v:group>
            </w:pict>
          </mc:Fallback>
        </mc:AlternateContent>
      </w:r>
      <w:r>
        <w:rPr>
          <w:rFonts w:ascii="Times New Roman" w:eastAsia="Times New Roman" w:hAnsi="Times New Roman" w:cs="Times New Roman"/>
          <w:sz w:val="10"/>
        </w:rPr>
        <w:t xml:space="preserve"> </w:t>
      </w:r>
    </w:p>
    <w:p w14:paraId="010AAF8D" w14:textId="77777777" w:rsidR="00C0398E" w:rsidRDefault="00C0398E" w:rsidP="00C0398E">
      <w:pPr>
        <w:tabs>
          <w:tab w:val="center" w:pos="5936"/>
          <w:tab w:val="center" w:pos="7777"/>
        </w:tabs>
        <w:spacing w:after="0" w:line="240" w:lineRule="auto"/>
      </w:pPr>
      <w:r>
        <w:tab/>
      </w:r>
      <w:r>
        <w:rPr>
          <w:rFonts w:ascii="Times New Roman" w:eastAsia="Times New Roman" w:hAnsi="Times New Roman" w:cs="Times New Roman"/>
          <w:sz w:val="20"/>
        </w:rPr>
        <w:t xml:space="preserve">(підпис) </w:t>
      </w:r>
      <w:r>
        <w:rPr>
          <w:rFonts w:ascii="Times New Roman" w:eastAsia="Times New Roman" w:hAnsi="Times New Roman" w:cs="Times New Roman"/>
          <w:sz w:val="20"/>
        </w:rPr>
        <w:tab/>
        <w:t xml:space="preserve">(власне ім’я, прізвище) </w:t>
      </w:r>
    </w:p>
    <w:p w14:paraId="11FD6348" w14:textId="77777777" w:rsidR="00C0398E" w:rsidRDefault="00C0398E" w:rsidP="00C0398E">
      <w:pPr>
        <w:tabs>
          <w:tab w:val="center" w:pos="5581"/>
          <w:tab w:val="center" w:pos="6114"/>
          <w:tab w:val="center" w:pos="7734"/>
          <w:tab w:val="center" w:pos="8244"/>
        </w:tabs>
        <w:spacing w:after="0" w:line="240" w:lineRule="auto"/>
      </w:pPr>
      <w:r>
        <w:rPr>
          <w:noProof/>
          <w:lang w:val="ru-RU" w:eastAsia="ru-RU"/>
        </w:rPr>
        <mc:AlternateContent>
          <mc:Choice Requires="wpg">
            <w:drawing>
              <wp:anchor distT="0" distB="0" distL="114300" distR="114300" simplePos="0" relativeHeight="251660288" behindDoc="1" locked="0" layoutInCell="1" allowOverlap="1" wp14:anchorId="17D4ED6C" wp14:editId="5EA50DC4">
                <wp:simplePos x="0" y="0"/>
                <wp:positionH relativeFrom="column">
                  <wp:posOffset>3503753</wp:posOffset>
                </wp:positionH>
                <wp:positionV relativeFrom="paragraph">
                  <wp:posOffset>-219777</wp:posOffset>
                </wp:positionV>
                <wp:extent cx="2247900" cy="372999"/>
                <wp:effectExtent l="0" t="0" r="0" b="0"/>
                <wp:wrapNone/>
                <wp:docPr id="3685" name="Group 3685"/>
                <wp:cNvGraphicFramePr/>
                <a:graphic xmlns:a="http://schemas.openxmlformats.org/drawingml/2006/main">
                  <a:graphicData uri="http://schemas.microsoft.com/office/word/2010/wordprocessingGroup">
                    <wpg:wgp>
                      <wpg:cNvGrpSpPr/>
                      <wpg:grpSpPr>
                        <a:xfrm>
                          <a:off x="0" y="0"/>
                          <a:ext cx="2247900" cy="372999"/>
                          <a:chOff x="0" y="0"/>
                          <a:chExt cx="2247900" cy="372999"/>
                        </a:xfrm>
                      </wpg:grpSpPr>
                      <wps:wsp>
                        <wps:cNvPr id="456" name="Shape 456"/>
                        <wps:cNvSpPr/>
                        <wps:spPr>
                          <a:xfrm>
                            <a:off x="0" y="0"/>
                            <a:ext cx="609600" cy="0"/>
                          </a:xfrm>
                          <a:custGeom>
                            <a:avLst/>
                            <a:gdLst/>
                            <a:ahLst/>
                            <a:cxnLst/>
                            <a:rect l="0" t="0" r="0" b="0"/>
                            <a:pathLst>
                              <a:path w="609600">
                                <a:moveTo>
                                  <a:pt x="0" y="0"/>
                                </a:moveTo>
                                <a:lnTo>
                                  <a:pt x="609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7" name="Shape 457"/>
                        <wps:cNvSpPr/>
                        <wps:spPr>
                          <a:xfrm>
                            <a:off x="647700" y="0"/>
                            <a:ext cx="1600200" cy="0"/>
                          </a:xfrm>
                          <a:custGeom>
                            <a:avLst/>
                            <a:gdLst/>
                            <a:ahLst/>
                            <a:cxnLst/>
                            <a:rect l="0" t="0" r="0" b="0"/>
                            <a:pathLst>
                              <a:path w="1600200">
                                <a:moveTo>
                                  <a:pt x="0" y="0"/>
                                </a:moveTo>
                                <a:lnTo>
                                  <a:pt x="16002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593" name="Shape 4593"/>
                        <wps:cNvSpPr/>
                        <wps:spPr>
                          <a:xfrm>
                            <a:off x="40132" y="365379"/>
                            <a:ext cx="1291082" cy="9144"/>
                          </a:xfrm>
                          <a:custGeom>
                            <a:avLst/>
                            <a:gdLst/>
                            <a:ahLst/>
                            <a:cxnLst/>
                            <a:rect l="0" t="0" r="0" b="0"/>
                            <a:pathLst>
                              <a:path w="1291082" h="9144">
                                <a:moveTo>
                                  <a:pt x="0" y="0"/>
                                </a:moveTo>
                                <a:lnTo>
                                  <a:pt x="1291082" y="0"/>
                                </a:lnTo>
                                <a:lnTo>
                                  <a:pt x="129108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758D9A" id="Group 3685" o:spid="_x0000_s1026" style="position:absolute;margin-left:275.9pt;margin-top:-17.3pt;width:177pt;height:29.35pt;z-index:-251656192" coordsize="22479,3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">
                <v:shape id="Shape 456" o:spid="_x0000_s1027" style="position:absolute;width:6096;height:0;visibility:visible;mso-wrap-style:square;v-text-anchor:top" coordsize="609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" path="m,l609600,e" filled="f" strokeweight=".48pt">
                  <v:path arrowok="t" textboxrect="0,0,609600,0"/>
                </v:shape>
                <v:shape id="Shape 457" o:spid="_x0000_s1028" style="position:absolute;left:6477;width:16002;height:0;visibility:visible;mso-wrap-style:square;v-text-anchor:top" coordsize="160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" path="m,l1600200,e" filled="f" strokeweight=".48pt">
                  <v:path arrowok="t" textboxrect="0,0,1600200,0"/>
                </v:shape>
                <v:shape id="Shape 4593" o:spid="_x0000_s1029" style="position:absolute;left:401;top:3653;width:12911;height:92;visibility:visible;mso-wrap-style:square;v-text-anchor:top" coordsize="1291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" path="m,l1291082,r,9144l,9144,,e" fillcolor="black" stroked="f" strokeweight="0">
                  <v:path arrowok="t" textboxrect="0,0,1291082,9144"/>
                </v:shape>
              </v:group>
            </w:pict>
          </mc:Fallback>
        </mc:AlternateConten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20</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р. </w:t>
      </w:r>
    </w:p>
    <w:p w14:paraId="7EACC35E" w14:textId="6DFE751F" w:rsidR="00C0398E" w:rsidRDefault="00C0398E" w:rsidP="00C0398E">
      <w:pPr>
        <w:spacing w:after="0" w:line="240" w:lineRule="auto"/>
        <w:ind w:right="6511"/>
      </w:pP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 </w:t>
      </w:r>
    </w:p>
    <w:p w14:paraId="44CFDA3E" w14:textId="77777777" w:rsidR="00C0398E" w:rsidRDefault="00C0398E" w:rsidP="00C0398E">
      <w:pPr>
        <w:spacing w:after="0" w:line="240" w:lineRule="auto"/>
        <w:ind w:left="128" w:hanging="10"/>
      </w:pPr>
      <w:r>
        <w:rPr>
          <w:rFonts w:ascii="Times New Roman" w:eastAsia="Times New Roman" w:hAnsi="Times New Roman" w:cs="Times New Roman"/>
          <w:sz w:val="20"/>
        </w:rPr>
        <w:t xml:space="preserve">* Зазначається захід згідно з переліком заходів, визначених договором, і дата його проведення. </w:t>
      </w:r>
    </w:p>
    <w:p w14:paraId="74F46858" w14:textId="77777777" w:rsidR="00C0398E" w:rsidRDefault="00C0398E" w:rsidP="00C0398E">
      <w:pPr>
        <w:spacing w:after="0" w:line="240" w:lineRule="auto"/>
        <w:ind w:left="128" w:hanging="10"/>
      </w:pPr>
      <w:r>
        <w:rPr>
          <w:rFonts w:ascii="Times New Roman" w:eastAsia="Times New Roman" w:hAnsi="Times New Roman" w:cs="Times New Roman"/>
          <w:sz w:val="20"/>
        </w:rPr>
        <w:t xml:space="preserve">** Зазначаються номінальний та фактичний показники проведення заходу. </w:t>
      </w:r>
    </w:p>
    <w:p w14:paraId="28D4DB64" w14:textId="77777777" w:rsidR="0078175E" w:rsidRPr="00B26A27" w:rsidRDefault="0078175E" w:rsidP="00B1461C">
      <w:pPr>
        <w:jc w:val="center"/>
        <w:rPr>
          <w:rFonts w:ascii="Times New Roman" w:hAnsi="Times New Roman" w:cs="Times New Roman"/>
        </w:rPr>
      </w:pPr>
    </w:p>
    <w:sectPr w:rsidR="0078175E" w:rsidRPr="00B26A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53327"/>
    <w:multiLevelType w:val="hybridMultilevel"/>
    <w:tmpl w:val="A51A4334"/>
    <w:lvl w:ilvl="0" w:tplc="9ABED666">
      <w:start w:val="1"/>
      <w:numFmt w:val="decimal"/>
      <w:lvlText w:val="%1."/>
      <w:lvlJc w:val="left"/>
      <w:pPr>
        <w:ind w:left="999" w:hanging="43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3A5790"/>
    <w:multiLevelType w:val="hybridMultilevel"/>
    <w:tmpl w:val="D4CAF76E"/>
    <w:lvl w:ilvl="0" w:tplc="75CA6C4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307291D"/>
    <w:multiLevelType w:val="hybridMultilevel"/>
    <w:tmpl w:val="DAAA31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8BA6773"/>
    <w:multiLevelType w:val="hybridMultilevel"/>
    <w:tmpl w:val="D2D281B6"/>
    <w:lvl w:ilvl="0" w:tplc="F580B4E8">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DD"/>
    <w:rsid w:val="000C67C0"/>
    <w:rsid w:val="000E21A5"/>
    <w:rsid w:val="0014705C"/>
    <w:rsid w:val="00154411"/>
    <w:rsid w:val="001723E3"/>
    <w:rsid w:val="00221700"/>
    <w:rsid w:val="00236080"/>
    <w:rsid w:val="00253030"/>
    <w:rsid w:val="00287D48"/>
    <w:rsid w:val="002F36BB"/>
    <w:rsid w:val="003F2E85"/>
    <w:rsid w:val="004F08DD"/>
    <w:rsid w:val="0053356E"/>
    <w:rsid w:val="005551C4"/>
    <w:rsid w:val="005F316A"/>
    <w:rsid w:val="0077116B"/>
    <w:rsid w:val="0078175E"/>
    <w:rsid w:val="007F5088"/>
    <w:rsid w:val="00805774"/>
    <w:rsid w:val="008551EF"/>
    <w:rsid w:val="00864AE7"/>
    <w:rsid w:val="008F00CF"/>
    <w:rsid w:val="00945575"/>
    <w:rsid w:val="009F47C2"/>
    <w:rsid w:val="00B106D5"/>
    <w:rsid w:val="00B1461C"/>
    <w:rsid w:val="00B26A27"/>
    <w:rsid w:val="00B50F80"/>
    <w:rsid w:val="00C0398E"/>
    <w:rsid w:val="00C644D5"/>
    <w:rsid w:val="00C9175C"/>
    <w:rsid w:val="00D2398F"/>
    <w:rsid w:val="00D56122"/>
    <w:rsid w:val="00E75E14"/>
    <w:rsid w:val="00EA1ABB"/>
    <w:rsid w:val="00EC789F"/>
    <w:rsid w:val="00F32E3C"/>
    <w:rsid w:val="00FF0E8A"/>
    <w:rsid w:val="00FF2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7463"/>
  <w15:chartTrackingRefBased/>
  <w15:docId w15:val="{B7330E64-7528-4A32-A9FD-58985AC0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E14"/>
    <w:pPr>
      <w:ind w:left="720"/>
      <w:contextualSpacing/>
    </w:pPr>
  </w:style>
  <w:style w:type="table" w:styleId="a4">
    <w:name w:val="Table Grid"/>
    <w:basedOn w:val="a1"/>
    <w:uiPriority w:val="59"/>
    <w:rsid w:val="00E75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53030"/>
    <w:pPr>
      <w:spacing w:after="0" w:line="240" w:lineRule="auto"/>
    </w:pPr>
    <w:rPr>
      <w:rFonts w:ascii="Calibri" w:eastAsia="Calibri" w:hAnsi="Calibri" w:cs="Times New Roman"/>
      <w:lang w:val="ru-RU"/>
    </w:rPr>
  </w:style>
  <w:style w:type="paragraph" w:customStyle="1" w:styleId="rvps2">
    <w:name w:val="rvps2"/>
    <w:basedOn w:val="a"/>
    <w:rsid w:val="00287D4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1461C"/>
  </w:style>
  <w:style w:type="paragraph" w:styleId="a6">
    <w:name w:val="Normal (Web)"/>
    <w:basedOn w:val="a"/>
    <w:uiPriority w:val="99"/>
    <w:unhideWhenUsed/>
    <w:rsid w:val="00F32E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50F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uiPriority w:val="99"/>
    <w:unhideWhenUsed/>
    <w:rsid w:val="00B50F80"/>
    <w:rPr>
      <w:color w:val="0563C1"/>
      <w:u w:val="single"/>
    </w:rPr>
  </w:style>
  <w:style w:type="paragraph" w:customStyle="1" w:styleId="Standard">
    <w:name w:val="Standard"/>
    <w:rsid w:val="00B50F80"/>
    <w:pPr>
      <w:suppressAutoHyphens/>
      <w:autoSpaceDN w:val="0"/>
      <w:spacing w:after="0" w:line="240" w:lineRule="auto"/>
      <w:textAlignment w:val="baseline"/>
    </w:pPr>
    <w:rPr>
      <w:rFonts w:ascii="Liberation Serif" w:eastAsia="SimSun" w:hAnsi="Liberation Serif" w:cs="Arial"/>
      <w:kern w:val="3"/>
      <w:sz w:val="24"/>
      <w:szCs w:val="24"/>
      <w:lang w:val="ru-RU" w:eastAsia="zh-CN" w:bidi="hi-IN"/>
    </w:rPr>
  </w:style>
  <w:style w:type="table" w:customStyle="1" w:styleId="TableGrid">
    <w:name w:val="TableGrid"/>
    <w:rsid w:val="00C0398E"/>
    <w:pPr>
      <w:spacing w:after="0" w:line="240" w:lineRule="auto"/>
    </w:pPr>
    <w:rPr>
      <w:rFonts w:eastAsiaTheme="minorEastAsia"/>
      <w:kern w:val="2"/>
      <w:sz w:val="24"/>
      <w:szCs w:val="24"/>
      <w:lang w:eastAsia="uk-U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4198">
      <w:bodyDiv w:val="1"/>
      <w:marLeft w:val="0"/>
      <w:marRight w:val="0"/>
      <w:marTop w:val="0"/>
      <w:marBottom w:val="0"/>
      <w:divBdr>
        <w:top w:val="none" w:sz="0" w:space="0" w:color="auto"/>
        <w:left w:val="none" w:sz="0" w:space="0" w:color="auto"/>
        <w:bottom w:val="none" w:sz="0" w:space="0" w:color="auto"/>
        <w:right w:val="none" w:sz="0" w:space="0" w:color="auto"/>
      </w:divBdr>
    </w:div>
    <w:div w:id="221599504">
      <w:bodyDiv w:val="1"/>
      <w:marLeft w:val="0"/>
      <w:marRight w:val="0"/>
      <w:marTop w:val="0"/>
      <w:marBottom w:val="0"/>
      <w:divBdr>
        <w:top w:val="none" w:sz="0" w:space="0" w:color="auto"/>
        <w:left w:val="none" w:sz="0" w:space="0" w:color="auto"/>
        <w:bottom w:val="none" w:sz="0" w:space="0" w:color="auto"/>
        <w:right w:val="none" w:sz="0" w:space="0" w:color="auto"/>
      </w:divBdr>
    </w:div>
    <w:div w:id="962536745">
      <w:bodyDiv w:val="1"/>
      <w:marLeft w:val="0"/>
      <w:marRight w:val="0"/>
      <w:marTop w:val="0"/>
      <w:marBottom w:val="0"/>
      <w:divBdr>
        <w:top w:val="none" w:sz="0" w:space="0" w:color="auto"/>
        <w:left w:val="none" w:sz="0" w:space="0" w:color="auto"/>
        <w:bottom w:val="none" w:sz="0" w:space="0" w:color="auto"/>
        <w:right w:val="none" w:sz="0" w:space="0" w:color="auto"/>
      </w:divBdr>
    </w:div>
    <w:div w:id="990985062">
      <w:bodyDiv w:val="1"/>
      <w:marLeft w:val="0"/>
      <w:marRight w:val="0"/>
      <w:marTop w:val="0"/>
      <w:marBottom w:val="0"/>
      <w:divBdr>
        <w:top w:val="none" w:sz="0" w:space="0" w:color="auto"/>
        <w:left w:val="none" w:sz="0" w:space="0" w:color="auto"/>
        <w:bottom w:val="none" w:sz="0" w:space="0" w:color="auto"/>
        <w:right w:val="none" w:sz="0" w:space="0" w:color="auto"/>
      </w:divBdr>
    </w:div>
    <w:div w:id="1292520578">
      <w:bodyDiv w:val="1"/>
      <w:marLeft w:val="0"/>
      <w:marRight w:val="0"/>
      <w:marTop w:val="0"/>
      <w:marBottom w:val="0"/>
      <w:divBdr>
        <w:top w:val="none" w:sz="0" w:space="0" w:color="auto"/>
        <w:left w:val="none" w:sz="0" w:space="0" w:color="auto"/>
        <w:bottom w:val="none" w:sz="0" w:space="0" w:color="auto"/>
        <w:right w:val="none" w:sz="0" w:space="0" w:color="auto"/>
      </w:divBdr>
    </w:div>
    <w:div w:id="1586453169">
      <w:bodyDiv w:val="1"/>
      <w:marLeft w:val="0"/>
      <w:marRight w:val="0"/>
      <w:marTop w:val="0"/>
      <w:marBottom w:val="0"/>
      <w:divBdr>
        <w:top w:val="none" w:sz="0" w:space="0" w:color="auto"/>
        <w:left w:val="none" w:sz="0" w:space="0" w:color="auto"/>
        <w:bottom w:val="none" w:sz="0" w:space="0" w:color="auto"/>
        <w:right w:val="none" w:sz="0" w:space="0" w:color="auto"/>
      </w:divBdr>
    </w:div>
    <w:div w:id="1807628443">
      <w:bodyDiv w:val="1"/>
      <w:marLeft w:val="0"/>
      <w:marRight w:val="0"/>
      <w:marTop w:val="0"/>
      <w:marBottom w:val="0"/>
      <w:divBdr>
        <w:top w:val="none" w:sz="0" w:space="0" w:color="auto"/>
        <w:left w:val="none" w:sz="0" w:space="0" w:color="auto"/>
        <w:bottom w:val="none" w:sz="0" w:space="0" w:color="auto"/>
        <w:right w:val="none" w:sz="0" w:space="0" w:color="auto"/>
      </w:divBdr>
    </w:div>
    <w:div w:id="1808740562">
      <w:bodyDiv w:val="1"/>
      <w:marLeft w:val="0"/>
      <w:marRight w:val="0"/>
      <w:marTop w:val="0"/>
      <w:marBottom w:val="0"/>
      <w:divBdr>
        <w:top w:val="none" w:sz="0" w:space="0" w:color="auto"/>
        <w:left w:val="none" w:sz="0" w:space="0" w:color="auto"/>
        <w:bottom w:val="none" w:sz="0" w:space="0" w:color="auto"/>
        <w:right w:val="none" w:sz="0" w:space="0" w:color="auto"/>
      </w:divBdr>
    </w:div>
    <w:div w:id="18125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3876</Words>
  <Characters>22098</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2025-05-12T12:38:00Z</dcterms:created>
  <dcterms:modified xsi:type="dcterms:W3CDTF">2025-05-12T15:14:00Z</dcterms:modified>
</cp:coreProperties>
</file>