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628706A5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116DE8D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564B5AB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39A3112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D59521C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6AFDC74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39A1C0C" w14:textId="77777777" w:rsidR="00543E48" w:rsidRPr="00BF47DA" w:rsidRDefault="00543E48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4"/>
      </w:tblGrid>
      <w:tr w:rsidR="002F79FB" w:rsidRPr="00CD0EC5" w14:paraId="635C72C8" w14:textId="77777777" w:rsidTr="00343A44">
        <w:trPr>
          <w:trHeight w:val="752"/>
        </w:trPr>
        <w:tc>
          <w:tcPr>
            <w:tcW w:w="7674" w:type="dxa"/>
            <w:shd w:val="clear" w:color="auto" w:fill="auto"/>
          </w:tcPr>
          <w:p w14:paraId="023FC45A" w14:textId="2161C047" w:rsidR="002F79FB" w:rsidRPr="00D940E9" w:rsidRDefault="00F00F14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в оренду гр. </w:t>
            </w:r>
            <w:r w:rsidR="003E61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Борлак І.І</w:t>
            </w: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64C5FF5C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заяву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Борлак І.І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розгляд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землеустрою щодо відведення земельної ділянки в оренду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експлуатації будівель і споруд іншого наземного транспорту,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місце розташування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: Одеська область, Одеський район, с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елище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Авангард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передачу в оренду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площею 0,0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937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 512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37552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900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продовження строку дії воєнного стану в Україні» від 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3E6166" w:rsidRPr="003E6166">
        <w:rPr>
          <w:rFonts w:ascii="Times New Roman" w:hAnsi="Times New Roman" w:cs="Times New Roman"/>
          <w:noProof/>
          <w:sz w:val="28"/>
          <w:szCs w:val="28"/>
          <w:lang w:val="uk-UA"/>
        </w:rPr>
        <w:t>4356-IX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605FC0F0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земельної ділянки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гр.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 споруд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іншого наземного транспорту, місце розташування: Одеська область, Одеський район, селище Авангард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58539" w14:textId="46487F11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937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120ED2" w:rsidRP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5123755200:01:002:0900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 і споруд іншого наземного транспорту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E03ACA" w14:textId="51065977" w:rsidR="00A872F2" w:rsidRDefault="00240CF7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0F5B6152" w14:textId="77777777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95BFB5F" w14:textId="3EC87412" w:rsidR="00A872F2" w:rsidRPr="00543E48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43E48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3630</w:t>
      </w: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8C72C79" w14:textId="38748774" w:rsidR="00A872F2" w:rsidRPr="00543E48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1C75D0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1C75D0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45894EBD" w14:textId="77777777" w:rsidR="00A872F2" w:rsidRDefault="00A872F2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492FBD" w14:textId="0518FBCF" w:rsidR="004E4A55" w:rsidRPr="00EE7BD4" w:rsidRDefault="001C75D0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0,0</w:t>
      </w:r>
      <w:r w:rsid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937 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га, кадастровий номер </w:t>
      </w:r>
      <w:r w:rsidR="00120ED2" w:rsidRP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5123755200:01:002:0900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іншого наземного транспорту, місце розташування якої: Одеська область, Одеський район, селище Авангард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6AAF083" w14:textId="7E57168E" w:rsidR="00BF1A73" w:rsidRPr="00BF1A73" w:rsidRDefault="00EE7BD4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плату:</w:t>
      </w:r>
    </w:p>
    <w:p w14:paraId="56D99925" w14:textId="77777777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2E9B11E2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1) на період дії правового режиму воєнного стану в Україні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але не пізніше 31.12.2025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ти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847,68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вісімсот сорок сім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10 172,14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десять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сто сімдесят дві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гривнь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рік;</w:t>
      </w:r>
    </w:p>
    <w:p w14:paraId="7F22B568" w14:textId="2F0E3B3D" w:rsidR="00EE7BD4" w:rsidRPr="005D7C5F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 01.01.2026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и відсотків від нормативної грошової оцінки земельної ділянки.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42247AFF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203 442,78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три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сорок дві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3A80D8C8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 xml:space="preserve">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r w:rsidR="00047809">
        <w:rPr>
          <w:sz w:val="28"/>
          <w:szCs w:val="28"/>
          <w:lang w:val="uk-UA" w:eastAsia="uk-UA"/>
        </w:rPr>
        <w:t>з гр. Борлак І.І.</w:t>
      </w:r>
      <w:bookmarkStart w:id="0" w:name="_GoBack"/>
      <w:bookmarkEnd w:id="0"/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56EE5A55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7.  Громадя</w:t>
      </w:r>
      <w:r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Pr="00D8587B">
        <w:rPr>
          <w:sz w:val="28"/>
          <w:szCs w:val="28"/>
          <w:lang w:val="uk-UA" w:eastAsia="uk-UA"/>
        </w:rPr>
        <w:t xml:space="preserve">  </w:t>
      </w:r>
      <w:r w:rsidR="0025511B" w:rsidRPr="0025511B">
        <w:rPr>
          <w:sz w:val="28"/>
          <w:szCs w:val="28"/>
          <w:lang w:val="uk-UA" w:eastAsia="uk-UA"/>
        </w:rPr>
        <w:t>Борлак І.І</w:t>
      </w:r>
      <w:r w:rsidR="00A872F2" w:rsidRPr="00A872F2">
        <w:rPr>
          <w:sz w:val="28"/>
          <w:szCs w:val="28"/>
          <w:lang w:val="uk-UA" w:eastAsia="uk-UA"/>
        </w:rPr>
        <w:t>.</w:t>
      </w:r>
      <w:r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00CD4D8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–земельну ділянку, вказану в пункті 3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6DAEF5F6" w14:textId="47D4D0E3" w:rsidR="00F910E5" w:rsidRPr="00543E48" w:rsidRDefault="00EE7BD4" w:rsidP="00543E4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</w:t>
      </w:r>
      <w:r w:rsidR="00543E48">
        <w:rPr>
          <w:rFonts w:ascii="Times New Roman" w:hAnsi="Times New Roman" w:cs="Times New Roman"/>
          <w:noProof/>
          <w:sz w:val="28"/>
          <w:szCs w:val="28"/>
          <w:lang w:val="uk-UA"/>
        </w:rPr>
        <w:t>редовища та екологічної по</w:t>
      </w:r>
    </w:p>
    <w:p w14:paraId="4A5E719A" w14:textId="77777777" w:rsidR="00543E48" w:rsidRDefault="00543E48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438F252" w14:textId="77777777" w:rsidR="00543E48" w:rsidRDefault="00543E48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A02A3C0" w14:textId="77777777" w:rsidR="00E94E04" w:rsidRPr="00543E48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5964C8" w14:textId="2184FE41" w:rsidR="00A352F7" w:rsidRPr="00543E48" w:rsidRDefault="00543E48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9063561"/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№3630</w:t>
      </w:r>
      <w:r w:rsidR="00A352F7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3406B3" w14:textId="473958FE" w:rsidR="00623106" w:rsidRPr="00543E48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5511B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25511B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A872F2" w:rsidRPr="0054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bookmarkEnd w:id="1"/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5D79"/>
    <w:rsid w:val="000168E1"/>
    <w:rsid w:val="000169D3"/>
    <w:rsid w:val="00041D60"/>
    <w:rsid w:val="00047809"/>
    <w:rsid w:val="000576D7"/>
    <w:rsid w:val="00062CA5"/>
    <w:rsid w:val="0007382C"/>
    <w:rsid w:val="00077C33"/>
    <w:rsid w:val="000847B4"/>
    <w:rsid w:val="00086C05"/>
    <w:rsid w:val="000B326B"/>
    <w:rsid w:val="000C0042"/>
    <w:rsid w:val="000C1287"/>
    <w:rsid w:val="000D32B4"/>
    <w:rsid w:val="000D33E3"/>
    <w:rsid w:val="000E140B"/>
    <w:rsid w:val="000F3F11"/>
    <w:rsid w:val="000F77AB"/>
    <w:rsid w:val="001102B0"/>
    <w:rsid w:val="001110C4"/>
    <w:rsid w:val="00115E7A"/>
    <w:rsid w:val="00120ED2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C75D0"/>
    <w:rsid w:val="001E40E0"/>
    <w:rsid w:val="001E49D8"/>
    <w:rsid w:val="0020668B"/>
    <w:rsid w:val="00217817"/>
    <w:rsid w:val="00231569"/>
    <w:rsid w:val="00240387"/>
    <w:rsid w:val="00240CF7"/>
    <w:rsid w:val="00241B0C"/>
    <w:rsid w:val="0025511B"/>
    <w:rsid w:val="00270BDE"/>
    <w:rsid w:val="002804A3"/>
    <w:rsid w:val="00281827"/>
    <w:rsid w:val="00286F22"/>
    <w:rsid w:val="0028715D"/>
    <w:rsid w:val="002A3CB4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AED"/>
    <w:rsid w:val="003534B8"/>
    <w:rsid w:val="003637D8"/>
    <w:rsid w:val="00376E9D"/>
    <w:rsid w:val="003A7E16"/>
    <w:rsid w:val="003B3EE5"/>
    <w:rsid w:val="003B6F3C"/>
    <w:rsid w:val="003B6FD2"/>
    <w:rsid w:val="003E6166"/>
    <w:rsid w:val="00404BB4"/>
    <w:rsid w:val="00406DF7"/>
    <w:rsid w:val="00417B6C"/>
    <w:rsid w:val="00422633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43E48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D095C"/>
    <w:rsid w:val="005D2E00"/>
    <w:rsid w:val="005D3371"/>
    <w:rsid w:val="005D7C5F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A163B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B5EDC"/>
    <w:rsid w:val="007D04C6"/>
    <w:rsid w:val="007E265B"/>
    <w:rsid w:val="007E3428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602D6"/>
    <w:rsid w:val="00A61AEB"/>
    <w:rsid w:val="00A70C41"/>
    <w:rsid w:val="00A74741"/>
    <w:rsid w:val="00A872F2"/>
    <w:rsid w:val="00AB2155"/>
    <w:rsid w:val="00AF0AB0"/>
    <w:rsid w:val="00AF12A4"/>
    <w:rsid w:val="00B108E6"/>
    <w:rsid w:val="00B1466D"/>
    <w:rsid w:val="00B15A17"/>
    <w:rsid w:val="00B259AD"/>
    <w:rsid w:val="00B26193"/>
    <w:rsid w:val="00B36BF8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D4BB4"/>
    <w:rsid w:val="00BE35C9"/>
    <w:rsid w:val="00BE3C57"/>
    <w:rsid w:val="00BF1A73"/>
    <w:rsid w:val="00BF47DA"/>
    <w:rsid w:val="00C04CE6"/>
    <w:rsid w:val="00C07623"/>
    <w:rsid w:val="00C14606"/>
    <w:rsid w:val="00C151EE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75EA9"/>
    <w:rsid w:val="00D842A8"/>
    <w:rsid w:val="00D8587B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35846"/>
    <w:rsid w:val="00E575D1"/>
    <w:rsid w:val="00E801B7"/>
    <w:rsid w:val="00E879FE"/>
    <w:rsid w:val="00E94E04"/>
    <w:rsid w:val="00EA158A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2023-12-18T14:08:00Z</cp:lastPrinted>
  <dcterms:created xsi:type="dcterms:W3CDTF">2025-05-12T14:39:00Z</dcterms:created>
  <dcterms:modified xsi:type="dcterms:W3CDTF">2025-05-23T11:26:00Z</dcterms:modified>
</cp:coreProperties>
</file>