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0A2A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C34BA1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392506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4E2BBD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0F0B7A5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C20171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BE3759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A5E2F5F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4C016A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DF184D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B3FED0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435E4A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84DF92" w14:textId="77777777" w:rsidR="00E36101" w:rsidRDefault="00E36101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14:paraId="6ACD6FF2" w14:textId="77777777" w:rsidR="00363983" w:rsidRPr="00363983" w:rsidRDefault="00363983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330"/>
      </w:tblGrid>
      <w:tr w:rsidR="000662C5" w:rsidRPr="00654E1B" w14:paraId="6FC32AAD" w14:textId="77777777" w:rsidTr="00D4243D">
        <w:trPr>
          <w:trHeight w:val="227"/>
        </w:trPr>
        <w:tc>
          <w:tcPr>
            <w:tcW w:w="7330" w:type="dxa"/>
          </w:tcPr>
          <w:p w14:paraId="54417F72" w14:textId="7B1A68E0" w:rsidR="005C3A3F" w:rsidRPr="002660E9" w:rsidRDefault="00D21B4E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uk-UA" w:eastAsia="ru-RU"/>
              </w:rPr>
            </w:pPr>
            <w:r w:rsidRPr="002660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</w:t>
            </w:r>
            <w:r w:rsidR="006F65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6F65D3" w:rsidRPr="006F65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озгля</w:t>
            </w:r>
            <w:r w:rsidR="006F65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</w:t>
            </w:r>
            <w:r w:rsidR="006F65D3" w:rsidRPr="006F65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клопотання </w:t>
            </w:r>
            <w:r w:rsidR="006F65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ТП</w:t>
            </w:r>
            <w:r w:rsidR="006F65D3" w:rsidRPr="006F65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«ОДВАР» У ВИДІ</w:t>
            </w:r>
          </w:p>
        </w:tc>
      </w:tr>
    </w:tbl>
    <w:p w14:paraId="75EBF023" w14:textId="77777777" w:rsidR="00D37CDD" w:rsidRPr="00D73628" w:rsidRDefault="00B26468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C5748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</w:t>
      </w:r>
    </w:p>
    <w:p w14:paraId="61AD9319" w14:textId="77777777" w:rsidR="00363983" w:rsidRPr="00363983" w:rsidRDefault="00363983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492F20" w14:textId="04CA431C" w:rsidR="000662C5" w:rsidRPr="002660E9" w:rsidRDefault="00224642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3A4631" w:rsidRP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ТОРГОВ</w:t>
      </w:r>
      <w:r w:rsid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3A4631" w:rsidRP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ПІДПРИЄМСТВ</w:t>
      </w:r>
      <w:r w:rsid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3A4631" w:rsidRP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«ОДВАР» У ВИДІ ТОВАРИСТВА З ОБМЕЖЕНОЮ ВІДПОВІДАЛЬНІСТЮ </w:t>
      </w:r>
      <w:r w:rsidR="00701B29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19042124</w:t>
      </w:r>
      <w:r w:rsidR="00701B29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16BC7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0C2CDA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погодження </w:t>
      </w:r>
      <w:r w:rsidR="003A4631" w:rsidRP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проектн</w:t>
      </w:r>
      <w:r w:rsid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3A4631" w:rsidRPr="003A46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рішення розміщення елементів мереж по об’єкту: «Реконструкція ПЛ-10кВ. Будівництво ПКО-10кВ. Будівництво нової БКТП-10/0,4 кВ. Будівництво мереж КЛ-10/0,4 кВ. Електротехнічні рішення»</w:t>
      </w:r>
      <w:r w:rsidR="00C5223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8646AF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4275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мі</w:t>
      </w:r>
      <w:r w:rsidR="00B62AB0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сцеве самоврядування в Україні»</w:t>
      </w:r>
      <w:r w:rsidR="00D21B4E" w:rsidRPr="002660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17 Закону України «Про землі енергетики та правовий режим спеціальних зон енергетичних об’єктів»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0AAA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10 Закону України «Про ринок електричної енергії», </w:t>
      </w:r>
      <w:r w:rsidR="002077DD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12</w:t>
      </w:r>
      <w:r w:rsidR="001F5419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Авангардівської селищної ради </w:t>
      </w:r>
      <w:r w:rsidR="002660E9" w:rsidRPr="002660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</w:t>
      </w:r>
      <w:r w:rsidR="00554CF2" w:rsidRPr="0026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BA1B743" w14:textId="77777777" w:rsidR="006B5C3A" w:rsidRPr="00B55C3C" w:rsidRDefault="006B5C3A" w:rsidP="006B5C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60080F9" w14:textId="61A91B6D" w:rsidR="006F11D9" w:rsidRPr="002660E9" w:rsidRDefault="001E3140" w:rsidP="009B7F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220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 w:rsidR="00121165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електричних мереж, </w:t>
      </w:r>
      <w:r w:rsidR="00EC4CC1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="00843973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EC4CC1">
        <w:rPr>
          <w:rFonts w:ascii="Times New Roman" w:hAnsi="Times New Roman" w:cs="Times New Roman"/>
          <w:sz w:val="28"/>
          <w:szCs w:val="28"/>
          <w:lang w:val="uk-UA"/>
        </w:rPr>
        <w:t xml:space="preserve">проектованої БКТП-10/0,4 кВ на земельній ділянці з кадастровим номером </w:t>
      </w:r>
      <w:r w:rsidR="00EC4CC1" w:rsidRPr="00EC4CC1">
        <w:rPr>
          <w:rFonts w:ascii="Times New Roman" w:hAnsi="Times New Roman" w:cs="Times New Roman"/>
          <w:sz w:val="28"/>
          <w:szCs w:val="28"/>
          <w:lang w:val="uk-UA"/>
        </w:rPr>
        <w:t>5123755200:02:001:1648</w:t>
      </w:r>
      <w:r w:rsidR="00EC4C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3973">
        <w:rPr>
          <w:rFonts w:ascii="Times New Roman" w:hAnsi="Times New Roman" w:cs="Times New Roman"/>
          <w:sz w:val="28"/>
          <w:szCs w:val="28"/>
          <w:lang w:val="uk-UA"/>
        </w:rPr>
        <w:t>встановлення проектован</w:t>
      </w:r>
      <w:r w:rsidR="00000A8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43973">
        <w:rPr>
          <w:rFonts w:ascii="Times New Roman" w:hAnsi="Times New Roman" w:cs="Times New Roman"/>
          <w:sz w:val="28"/>
          <w:szCs w:val="28"/>
          <w:lang w:val="uk-UA"/>
        </w:rPr>
        <w:t xml:space="preserve"> опор № 46.1</w:t>
      </w:r>
      <w:r w:rsidR="00000A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0A8B" w:rsidRPr="00000A8B">
        <w:rPr>
          <w:rFonts w:ascii="Times New Roman" w:hAnsi="Times New Roman" w:cs="Times New Roman"/>
          <w:sz w:val="28"/>
          <w:szCs w:val="28"/>
          <w:lang w:val="uk-UA"/>
        </w:rPr>
        <w:t>№ 46.</w:t>
      </w:r>
      <w:r w:rsidR="00000A8B">
        <w:rPr>
          <w:rFonts w:ascii="Times New Roman" w:hAnsi="Times New Roman" w:cs="Times New Roman"/>
          <w:sz w:val="28"/>
          <w:szCs w:val="28"/>
          <w:lang w:val="uk-UA"/>
        </w:rPr>
        <w:t xml:space="preserve">2,            </w:t>
      </w:r>
      <w:r w:rsidR="00843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A8B" w:rsidRPr="00000A8B">
        <w:rPr>
          <w:rFonts w:ascii="Times New Roman" w:hAnsi="Times New Roman" w:cs="Times New Roman"/>
          <w:sz w:val="28"/>
          <w:szCs w:val="28"/>
          <w:lang w:val="uk-UA"/>
        </w:rPr>
        <w:t>№ 46.</w:t>
      </w:r>
      <w:r w:rsidR="00000A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3973">
        <w:rPr>
          <w:rFonts w:ascii="Times New Roman" w:hAnsi="Times New Roman" w:cs="Times New Roman"/>
          <w:sz w:val="28"/>
          <w:szCs w:val="28"/>
          <w:lang w:val="uk-UA"/>
        </w:rPr>
        <w:t xml:space="preserve"> та влаштування кабельної лінії КЛ-10кВ, </w:t>
      </w:r>
      <w:r w:rsidR="00121165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A4631" w:rsidRPr="003A4631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ПЛ-10кВ. Будівництво ПКО-10кВ. Будівництво нової БКТП-10/0,4 кВ. Будівництво мереж КЛ-10/0,4 кВ. Електротехнічні рішення»</w:t>
      </w:r>
      <w:r w:rsidR="00D07C50" w:rsidRPr="002660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7DD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4E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в межах земель комунальної власності Авангардівської селищної </w:t>
      </w:r>
      <w:r w:rsidR="002E4456" w:rsidRPr="002660E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3D2DA0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5C220E" w:rsidRPr="00266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09F35" w14:textId="77777777" w:rsidR="002E20B8" w:rsidRPr="00B55C3C" w:rsidRDefault="002E20B8" w:rsidP="00866C3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19DCE704" w14:textId="0B33D048" w:rsidR="00EC4CC1" w:rsidRDefault="00773FD0" w:rsidP="003A463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>2. Зобов’язати АТ «ДТЕК ОДЕСЬКІ ЕЛЕКТРОМЕРЕЖІ»</w:t>
      </w:r>
      <w:r w:rsidR="00697CF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проходження мереж електропередачі із 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>власниками та балансоутримувачами мереж технічної інфраструктури</w:t>
      </w:r>
      <w:r w:rsidR="006F65D3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 w:rsidR="008646AF" w:rsidRPr="002660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2CB4" w:rsidRPr="000D2CB4">
        <w:rPr>
          <w:rFonts w:ascii="Times New Roman" w:hAnsi="Times New Roman" w:cs="Times New Roman"/>
          <w:sz w:val="28"/>
          <w:szCs w:val="28"/>
          <w:lang w:val="uk-UA"/>
        </w:rPr>
        <w:t xml:space="preserve">мережі яких знаходяться в </w:t>
      </w:r>
      <w:r w:rsidR="00843973">
        <w:rPr>
          <w:rFonts w:ascii="Times New Roman" w:hAnsi="Times New Roman" w:cs="Times New Roman"/>
          <w:sz w:val="28"/>
          <w:szCs w:val="28"/>
          <w:lang w:val="uk-UA"/>
        </w:rPr>
        <w:t>межах розробки робочого проекту.</w:t>
      </w:r>
    </w:p>
    <w:p w14:paraId="65C50C6B" w14:textId="77777777" w:rsidR="002660E9" w:rsidRPr="002660E9" w:rsidRDefault="002660E9" w:rsidP="002C5C5F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DA19113" w14:textId="02B78B81" w:rsidR="00773FD0" w:rsidRPr="002660E9" w:rsidRDefault="00773FD0" w:rsidP="00E51A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0E9">
        <w:rPr>
          <w:rFonts w:ascii="Times New Roman" w:hAnsi="Times New Roman" w:cs="Times New Roman"/>
          <w:sz w:val="28"/>
          <w:szCs w:val="28"/>
          <w:lang w:val="uk-UA"/>
        </w:rPr>
        <w:t>3. При невиконанні пункту 2. дане рішення втрачає чинність.</w:t>
      </w:r>
    </w:p>
    <w:p w14:paraId="1CEC3438" w14:textId="77777777" w:rsidR="00D73628" w:rsidRPr="00B55C3C" w:rsidRDefault="00D73628" w:rsidP="00D73628">
      <w:pPr>
        <w:spacing w:after="0" w:line="240" w:lineRule="auto"/>
        <w:ind w:right="-2"/>
        <w:jc w:val="both"/>
        <w:rPr>
          <w:rStyle w:val="FontStyle11"/>
          <w:rFonts w:eastAsia="Calibri"/>
          <w:sz w:val="8"/>
          <w:szCs w:val="8"/>
          <w:lang w:val="uk-UA" w:eastAsia="uk-UA"/>
        </w:rPr>
      </w:pPr>
    </w:p>
    <w:p w14:paraId="3725A5EF" w14:textId="77777777" w:rsidR="006F65D3" w:rsidRDefault="002660E9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  <w:r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4. Відповідно до Типового порядку видачі дозволів на порушення об’єктів благоустрою або відмови в їх видачі, переоформлення, видачі дублікатів, анулювання дозволів пов’язані з прокладенням, перекладенням, ремонтом інженерних мереж, затвердженого Постановою Кабінету міністрів України від 30 жовтня 2013 р. № 870, зобов’язати АТ «ДТЕК ОДЕСЬКІ </w:t>
      </w:r>
    </w:p>
    <w:p w14:paraId="3404720D" w14:textId="77777777" w:rsidR="006F65D3" w:rsidRPr="006F65D3" w:rsidRDefault="006F65D3" w:rsidP="006F65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14:paraId="04649E9F" w14:textId="00B4D2B7" w:rsidR="006F65D3" w:rsidRPr="008A0732" w:rsidRDefault="006F65D3" w:rsidP="006F65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169</w:t>
      </w:r>
    </w:p>
    <w:p w14:paraId="2325EAFE" w14:textId="77777777" w:rsidR="006F65D3" w:rsidRPr="000D7D95" w:rsidRDefault="006F65D3" w:rsidP="006F65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3639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.2025</w:t>
      </w:r>
    </w:p>
    <w:p w14:paraId="67B77732" w14:textId="77777777" w:rsidR="006F65D3" w:rsidRDefault="006F65D3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</w:p>
    <w:p w14:paraId="3CBD929F" w14:textId="3A5B9D8A" w:rsidR="002660E9" w:rsidRPr="002660E9" w:rsidRDefault="002660E9" w:rsidP="006F65D3">
      <w:pPr>
        <w:spacing w:after="0" w:line="240" w:lineRule="auto"/>
        <w:ind w:right="-2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  <w:r w:rsidRPr="002660E9">
        <w:rPr>
          <w:rStyle w:val="FontStyle11"/>
          <w:rFonts w:eastAsia="Calibri"/>
          <w:sz w:val="28"/>
          <w:szCs w:val="28"/>
          <w:lang w:val="uk-UA" w:eastAsia="uk-UA"/>
        </w:rPr>
        <w:t>ЕЛЕКТРОМЕРЕЖІ» власними силами привести об’єкти благоустрою у належний стан після закінчення проведення земляних робіт.</w:t>
      </w:r>
    </w:p>
    <w:p w14:paraId="7E83EC91" w14:textId="77777777" w:rsidR="002660E9" w:rsidRPr="002660E9" w:rsidRDefault="002660E9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10"/>
          <w:szCs w:val="10"/>
          <w:lang w:val="uk-UA" w:eastAsia="uk-UA"/>
        </w:rPr>
      </w:pPr>
    </w:p>
    <w:p w14:paraId="4DA459B2" w14:textId="529AD4E2" w:rsidR="00126CDB" w:rsidRPr="002660E9" w:rsidRDefault="002660E9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2660E9">
        <w:rPr>
          <w:rStyle w:val="FontStyle11"/>
          <w:rFonts w:eastAsia="Calibri"/>
          <w:sz w:val="28"/>
          <w:szCs w:val="28"/>
          <w:lang w:val="uk-UA" w:eastAsia="uk-UA"/>
        </w:rPr>
        <w:t>5</w:t>
      </w:r>
      <w:r w:rsidR="00773FD0" w:rsidRPr="002660E9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Відділ </w:t>
      </w:r>
      <w:r w:rsidR="005214C7" w:rsidRPr="002660E9">
        <w:rPr>
          <w:rStyle w:val="FontStyle11"/>
          <w:rFonts w:eastAsia="Calibri"/>
          <w:sz w:val="28"/>
          <w:szCs w:val="28"/>
          <w:lang w:val="uk-UA" w:eastAsia="uk-UA"/>
        </w:rPr>
        <w:t>капітального будівництва, ЖКГ, комунального майна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 xml:space="preserve"> Авангар</w:t>
      </w:r>
      <w:r w:rsidR="00206250" w:rsidRPr="002660E9">
        <w:rPr>
          <w:rStyle w:val="FontStyle11"/>
          <w:rFonts w:eastAsia="Calibri"/>
          <w:sz w:val="28"/>
          <w:szCs w:val="28"/>
          <w:lang w:val="uk-UA" w:eastAsia="uk-UA"/>
        </w:rPr>
        <w:t>д</w:t>
      </w:r>
      <w:r w:rsidR="001E3140" w:rsidRPr="002660E9">
        <w:rPr>
          <w:rStyle w:val="FontStyle11"/>
          <w:rFonts w:eastAsia="Calibri"/>
          <w:sz w:val="28"/>
          <w:szCs w:val="28"/>
          <w:lang w:val="uk-UA" w:eastAsia="uk-UA"/>
        </w:rPr>
        <w:t>івської селищної ради.</w:t>
      </w:r>
    </w:p>
    <w:p w14:paraId="3511DA75" w14:textId="77777777" w:rsidR="00866C3A" w:rsidRPr="002E20B8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8F67759" w14:textId="77777777" w:rsidR="0084423E" w:rsidRPr="002E20B8" w:rsidRDefault="0084423E" w:rsidP="00E61D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24D57B0" w14:textId="77777777" w:rsidR="00861543" w:rsidRPr="00F21EB9" w:rsidRDefault="00861543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1C29EA49" w14:textId="77777777" w:rsidR="00E61D15" w:rsidRPr="002660E9" w:rsidRDefault="000662C5" w:rsidP="00C574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  </w:t>
      </w:r>
      <w:r w:rsidR="00861543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4423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68442F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Сергій</w:t>
      </w:r>
      <w:r w:rsidR="00D6305E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68442F" w:rsidRPr="002660E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DA300" w14:textId="77777777" w:rsidR="00E61D15" w:rsidRPr="00D4243D" w:rsidRDefault="00E61D15" w:rsidP="00D6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32FE7C" w14:textId="77777777" w:rsidR="00E61D15" w:rsidRPr="00D4243D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F88BA" w14:textId="520EE404" w:rsidR="00D07C50" w:rsidRPr="008A0732" w:rsidRDefault="00D07C50" w:rsidP="00D07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Hlk198218932"/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2C5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</w:t>
      </w:r>
      <w:r w:rsidR="006F65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</w:p>
    <w:p w14:paraId="0C612979" w14:textId="13E2F021" w:rsidR="000662C5" w:rsidRPr="000D7D95" w:rsidRDefault="00D07C50" w:rsidP="00D07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D07C50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55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9455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.2025</w:t>
      </w:r>
      <w:bookmarkEnd w:id="1"/>
    </w:p>
    <w:sectPr w:rsidR="000662C5" w:rsidRPr="000D7D95" w:rsidSect="001F3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0A8B"/>
    <w:rsid w:val="0000688F"/>
    <w:rsid w:val="00010066"/>
    <w:rsid w:val="00064A7C"/>
    <w:rsid w:val="000662C5"/>
    <w:rsid w:val="0007276D"/>
    <w:rsid w:val="00090D10"/>
    <w:rsid w:val="000A0AAA"/>
    <w:rsid w:val="000A510C"/>
    <w:rsid w:val="000C1EE5"/>
    <w:rsid w:val="000C2CDA"/>
    <w:rsid w:val="000D2CB4"/>
    <w:rsid w:val="000D7683"/>
    <w:rsid w:val="000D7D95"/>
    <w:rsid w:val="000E0F35"/>
    <w:rsid w:val="000E45F3"/>
    <w:rsid w:val="000E5A60"/>
    <w:rsid w:val="000E7AA3"/>
    <w:rsid w:val="00115CC7"/>
    <w:rsid w:val="00117C86"/>
    <w:rsid w:val="00121165"/>
    <w:rsid w:val="00126CDB"/>
    <w:rsid w:val="00130FA5"/>
    <w:rsid w:val="00160358"/>
    <w:rsid w:val="001613FA"/>
    <w:rsid w:val="00191B29"/>
    <w:rsid w:val="001947BF"/>
    <w:rsid w:val="001A24E6"/>
    <w:rsid w:val="001B0F2D"/>
    <w:rsid w:val="001B61EB"/>
    <w:rsid w:val="001C7851"/>
    <w:rsid w:val="001E3140"/>
    <w:rsid w:val="001F31E7"/>
    <w:rsid w:val="001F4BD6"/>
    <w:rsid w:val="001F5419"/>
    <w:rsid w:val="00200FB3"/>
    <w:rsid w:val="00204275"/>
    <w:rsid w:val="00206250"/>
    <w:rsid w:val="002077DD"/>
    <w:rsid w:val="00223E64"/>
    <w:rsid w:val="00224642"/>
    <w:rsid w:val="00247BAF"/>
    <w:rsid w:val="002660E9"/>
    <w:rsid w:val="002B2B43"/>
    <w:rsid w:val="002B7B3B"/>
    <w:rsid w:val="002C4C4B"/>
    <w:rsid w:val="002C5C5F"/>
    <w:rsid w:val="002E20B8"/>
    <w:rsid w:val="002E4456"/>
    <w:rsid w:val="00324166"/>
    <w:rsid w:val="0035065B"/>
    <w:rsid w:val="00363983"/>
    <w:rsid w:val="00367EEC"/>
    <w:rsid w:val="00372F22"/>
    <w:rsid w:val="00373812"/>
    <w:rsid w:val="00390F06"/>
    <w:rsid w:val="00395A4E"/>
    <w:rsid w:val="003A4631"/>
    <w:rsid w:val="003B4915"/>
    <w:rsid w:val="003B7C3C"/>
    <w:rsid w:val="003C7222"/>
    <w:rsid w:val="003D2DA0"/>
    <w:rsid w:val="003D693F"/>
    <w:rsid w:val="00417A8B"/>
    <w:rsid w:val="0043709A"/>
    <w:rsid w:val="00463EC3"/>
    <w:rsid w:val="004749D4"/>
    <w:rsid w:val="00480EA6"/>
    <w:rsid w:val="004816C3"/>
    <w:rsid w:val="004849D3"/>
    <w:rsid w:val="004A73C7"/>
    <w:rsid w:val="004C6722"/>
    <w:rsid w:val="004E1871"/>
    <w:rsid w:val="0050417A"/>
    <w:rsid w:val="005214C7"/>
    <w:rsid w:val="00531588"/>
    <w:rsid w:val="00532C88"/>
    <w:rsid w:val="00545AF3"/>
    <w:rsid w:val="00546E7B"/>
    <w:rsid w:val="00554CF2"/>
    <w:rsid w:val="00570618"/>
    <w:rsid w:val="00576109"/>
    <w:rsid w:val="005762EF"/>
    <w:rsid w:val="0059258A"/>
    <w:rsid w:val="005A4691"/>
    <w:rsid w:val="005A7A41"/>
    <w:rsid w:val="005C220E"/>
    <w:rsid w:val="005C3A3F"/>
    <w:rsid w:val="005C4E98"/>
    <w:rsid w:val="005D29D3"/>
    <w:rsid w:val="005E15E0"/>
    <w:rsid w:val="005E41B4"/>
    <w:rsid w:val="005E55B5"/>
    <w:rsid w:val="005E5E4B"/>
    <w:rsid w:val="005F7923"/>
    <w:rsid w:val="006063C4"/>
    <w:rsid w:val="0062125F"/>
    <w:rsid w:val="00626ADE"/>
    <w:rsid w:val="006503A8"/>
    <w:rsid w:val="0065476F"/>
    <w:rsid w:val="00654E1B"/>
    <w:rsid w:val="0066077D"/>
    <w:rsid w:val="00681D2D"/>
    <w:rsid w:val="0068442F"/>
    <w:rsid w:val="00696905"/>
    <w:rsid w:val="00697668"/>
    <w:rsid w:val="00697CFF"/>
    <w:rsid w:val="006A0949"/>
    <w:rsid w:val="006A108F"/>
    <w:rsid w:val="006B5C3A"/>
    <w:rsid w:val="006D01AB"/>
    <w:rsid w:val="006D4063"/>
    <w:rsid w:val="006F11D9"/>
    <w:rsid w:val="006F64AC"/>
    <w:rsid w:val="006F65D3"/>
    <w:rsid w:val="00701B29"/>
    <w:rsid w:val="00730D27"/>
    <w:rsid w:val="00741FB2"/>
    <w:rsid w:val="00745A18"/>
    <w:rsid w:val="0076609E"/>
    <w:rsid w:val="00772EF6"/>
    <w:rsid w:val="00773FD0"/>
    <w:rsid w:val="007830DC"/>
    <w:rsid w:val="00790384"/>
    <w:rsid w:val="00790A46"/>
    <w:rsid w:val="00791901"/>
    <w:rsid w:val="007F5CE7"/>
    <w:rsid w:val="00811627"/>
    <w:rsid w:val="00816BC7"/>
    <w:rsid w:val="00832DED"/>
    <w:rsid w:val="00843973"/>
    <w:rsid w:val="0084423E"/>
    <w:rsid w:val="00850224"/>
    <w:rsid w:val="00861543"/>
    <w:rsid w:val="00863AF9"/>
    <w:rsid w:val="008646AF"/>
    <w:rsid w:val="008647FD"/>
    <w:rsid w:val="00866C3A"/>
    <w:rsid w:val="0087060F"/>
    <w:rsid w:val="00870859"/>
    <w:rsid w:val="008727A5"/>
    <w:rsid w:val="00890D2C"/>
    <w:rsid w:val="008A0732"/>
    <w:rsid w:val="008B1D26"/>
    <w:rsid w:val="008B4A99"/>
    <w:rsid w:val="008E45F4"/>
    <w:rsid w:val="008F476B"/>
    <w:rsid w:val="009239DC"/>
    <w:rsid w:val="00930CF8"/>
    <w:rsid w:val="0093257F"/>
    <w:rsid w:val="00945590"/>
    <w:rsid w:val="00952ADE"/>
    <w:rsid w:val="00953DC7"/>
    <w:rsid w:val="00966B80"/>
    <w:rsid w:val="00970522"/>
    <w:rsid w:val="009942C4"/>
    <w:rsid w:val="009960B6"/>
    <w:rsid w:val="009A7DC2"/>
    <w:rsid w:val="009A7FD9"/>
    <w:rsid w:val="009B0741"/>
    <w:rsid w:val="009B5C68"/>
    <w:rsid w:val="009B5CD4"/>
    <w:rsid w:val="009B6E31"/>
    <w:rsid w:val="009B7F1C"/>
    <w:rsid w:val="009D1FA4"/>
    <w:rsid w:val="009E4C67"/>
    <w:rsid w:val="00A1094E"/>
    <w:rsid w:val="00A15AAC"/>
    <w:rsid w:val="00A1652D"/>
    <w:rsid w:val="00A17811"/>
    <w:rsid w:val="00A2749F"/>
    <w:rsid w:val="00AB52B2"/>
    <w:rsid w:val="00AD7ED2"/>
    <w:rsid w:val="00AE5336"/>
    <w:rsid w:val="00B26468"/>
    <w:rsid w:val="00B33F4F"/>
    <w:rsid w:val="00B55592"/>
    <w:rsid w:val="00B55C3C"/>
    <w:rsid w:val="00B62AB0"/>
    <w:rsid w:val="00B74F1B"/>
    <w:rsid w:val="00B75E68"/>
    <w:rsid w:val="00B7794F"/>
    <w:rsid w:val="00B90663"/>
    <w:rsid w:val="00B9497F"/>
    <w:rsid w:val="00BF7F9F"/>
    <w:rsid w:val="00C517BA"/>
    <w:rsid w:val="00C5223F"/>
    <w:rsid w:val="00C5748A"/>
    <w:rsid w:val="00C84F96"/>
    <w:rsid w:val="00CD72F1"/>
    <w:rsid w:val="00CE5842"/>
    <w:rsid w:val="00CF47A8"/>
    <w:rsid w:val="00CF51F7"/>
    <w:rsid w:val="00D07C50"/>
    <w:rsid w:val="00D119FE"/>
    <w:rsid w:val="00D21B4E"/>
    <w:rsid w:val="00D37CDD"/>
    <w:rsid w:val="00D411D1"/>
    <w:rsid w:val="00D4243D"/>
    <w:rsid w:val="00D6305E"/>
    <w:rsid w:val="00D73628"/>
    <w:rsid w:val="00D749EC"/>
    <w:rsid w:val="00D804A6"/>
    <w:rsid w:val="00DA3F0E"/>
    <w:rsid w:val="00DC0492"/>
    <w:rsid w:val="00DE5BA7"/>
    <w:rsid w:val="00DF4AC1"/>
    <w:rsid w:val="00E2289A"/>
    <w:rsid w:val="00E344BB"/>
    <w:rsid w:val="00E36101"/>
    <w:rsid w:val="00E453A5"/>
    <w:rsid w:val="00E51A13"/>
    <w:rsid w:val="00E5497A"/>
    <w:rsid w:val="00E57B38"/>
    <w:rsid w:val="00E57CD6"/>
    <w:rsid w:val="00E61D15"/>
    <w:rsid w:val="00E72865"/>
    <w:rsid w:val="00E74DA0"/>
    <w:rsid w:val="00E82A11"/>
    <w:rsid w:val="00E866EB"/>
    <w:rsid w:val="00EA4199"/>
    <w:rsid w:val="00EA4DA6"/>
    <w:rsid w:val="00EA6AEF"/>
    <w:rsid w:val="00EC2115"/>
    <w:rsid w:val="00EC4CC1"/>
    <w:rsid w:val="00EC7ED0"/>
    <w:rsid w:val="00ED3DB6"/>
    <w:rsid w:val="00EE2F8D"/>
    <w:rsid w:val="00F10E15"/>
    <w:rsid w:val="00F21EB9"/>
    <w:rsid w:val="00F277FC"/>
    <w:rsid w:val="00F56A7F"/>
    <w:rsid w:val="00F63C9C"/>
    <w:rsid w:val="00F7607D"/>
    <w:rsid w:val="00FA7F69"/>
    <w:rsid w:val="00FB0F7F"/>
    <w:rsid w:val="00FD1BB4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9E2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F48E-02DA-4BE1-B462-48820FEC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2</cp:revision>
  <cp:lastPrinted>2025-03-27T07:54:00Z</cp:lastPrinted>
  <dcterms:created xsi:type="dcterms:W3CDTF">2025-06-03T14:41:00Z</dcterms:created>
  <dcterms:modified xsi:type="dcterms:W3CDTF">2025-06-03T14:41:00Z</dcterms:modified>
</cp:coreProperties>
</file>