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6F2" w14:textId="77777777" w:rsidR="005F1A46" w:rsidRDefault="005F1A46" w:rsidP="002A5078">
      <w:pPr>
        <w:shd w:val="clear" w:color="auto" w:fill="FFFFFF"/>
        <w:spacing w:before="283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412B3C" w14:textId="1C95EEA0" w:rsidR="005F1A46" w:rsidRDefault="005F1A46" w:rsidP="00CE426A">
      <w:pPr>
        <w:shd w:val="clear" w:color="auto" w:fill="FFFFFF"/>
        <w:spacing w:before="283" w:line="240" w:lineRule="auto"/>
        <w:ind w:right="3828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C7AE40" w14:textId="77777777" w:rsidR="00306179" w:rsidRDefault="00306179" w:rsidP="00CE426A">
      <w:pPr>
        <w:shd w:val="clear" w:color="auto" w:fill="FFFFFF"/>
        <w:spacing w:before="283" w:line="240" w:lineRule="auto"/>
        <w:ind w:right="3828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C77ED91" w14:textId="77777777" w:rsidR="00D352D7" w:rsidRDefault="00D352D7" w:rsidP="00D352D7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14:paraId="0FE1A593" w14:textId="77777777" w:rsidR="00D352D7" w:rsidRDefault="00D352D7" w:rsidP="00D352D7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14:paraId="5E99C055" w14:textId="77777777" w:rsidR="00D352D7" w:rsidRDefault="00D352D7" w:rsidP="00D352D7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14:paraId="4B5789AF" w14:textId="77777777" w:rsidR="00D352D7" w:rsidRDefault="00D352D7" w:rsidP="00D352D7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14:paraId="7849E659" w14:textId="77777777" w:rsidR="00D352D7" w:rsidRDefault="00D352D7" w:rsidP="00D352D7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14:paraId="02715074" w14:textId="77777777" w:rsidR="00D352D7" w:rsidRDefault="00D352D7" w:rsidP="00D352D7">
      <w:pPr>
        <w:shd w:val="clear" w:color="auto" w:fill="FFFFFF"/>
        <w:spacing w:after="0" w:line="240" w:lineRule="auto"/>
        <w:ind w:right="3261"/>
        <w:jc w:val="both"/>
        <w:rPr>
          <w:rFonts w:ascii="Times New Roman" w:hAnsi="Times New Roman" w:cs="Times New Roman"/>
          <w:sz w:val="28"/>
          <w:szCs w:val="28"/>
        </w:rPr>
      </w:pPr>
    </w:p>
    <w:p w14:paraId="6CEAD185" w14:textId="77777777" w:rsidR="00D352D7" w:rsidRDefault="00D352D7" w:rsidP="00D352D7">
      <w:pPr>
        <w:shd w:val="clear" w:color="auto" w:fill="FFFFFF"/>
        <w:spacing w:after="0" w:line="240" w:lineRule="auto"/>
        <w:ind w:right="3261"/>
        <w:jc w:val="both"/>
        <w:rPr>
          <w:rFonts w:ascii="Times New Roman" w:hAnsi="Times New Roman" w:cs="Times New Roman"/>
          <w:sz w:val="28"/>
          <w:szCs w:val="28"/>
        </w:rPr>
      </w:pPr>
    </w:p>
    <w:p w14:paraId="0C0E2E83" w14:textId="35EEE219" w:rsidR="00D352D7" w:rsidRDefault="00D352D7" w:rsidP="00027759">
      <w:pPr>
        <w:shd w:val="clear" w:color="auto" w:fill="FFFFFF"/>
        <w:spacing w:after="0" w:line="240" w:lineRule="auto"/>
        <w:ind w:right="35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7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62D7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6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D7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62D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62D7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35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22.05.2025  №</w:t>
      </w:r>
      <w:proofErr w:type="gramEnd"/>
      <w:r>
        <w:rPr>
          <w:rFonts w:ascii="Times New Roman" w:hAnsi="Times New Roman" w:cs="Times New Roman"/>
          <w:sz w:val="28"/>
          <w:szCs w:val="28"/>
        </w:rPr>
        <w:t>3563–</w:t>
      </w:r>
      <w:r w:rsidRPr="00F467CE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D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43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Pr="00D35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офіцерів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D35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C0D4247" w14:textId="3B280E49" w:rsidR="00D352D7" w:rsidRPr="00D352D7" w:rsidRDefault="00D352D7" w:rsidP="00D352D7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2052E0AF" w14:textId="6645A875" w:rsidR="00115B99" w:rsidRDefault="00D352D7" w:rsidP="00D352D7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15B99" w:rsidRPr="00D352D7">
        <w:rPr>
          <w:rFonts w:ascii="Times New Roman" w:hAnsi="Times New Roman" w:cs="Times New Roman"/>
          <w:sz w:val="28"/>
          <w:szCs w:val="28"/>
          <w:lang w:val="uk-UA"/>
        </w:rPr>
        <w:t>Відповідно до ста</w:t>
      </w:r>
      <w:r w:rsidR="00B254B2" w:rsidRPr="00D352D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15B99" w:rsidRPr="00D352D7">
        <w:rPr>
          <w:rFonts w:ascii="Times New Roman" w:hAnsi="Times New Roman" w:cs="Times New Roman"/>
          <w:sz w:val="28"/>
          <w:szCs w:val="28"/>
          <w:lang w:val="uk-UA"/>
        </w:rPr>
        <w:t>ей 19, 144 Конституції України, статей  25, 26</w:t>
      </w:r>
      <w:r w:rsidR="00DE7929" w:rsidRPr="00D352D7">
        <w:rPr>
          <w:rFonts w:ascii="Times New Roman" w:hAnsi="Times New Roman" w:cs="Times New Roman"/>
          <w:sz w:val="28"/>
          <w:szCs w:val="28"/>
          <w:lang w:val="uk-UA"/>
        </w:rPr>
        <w:t>, 59</w:t>
      </w:r>
      <w:r w:rsidR="00115B99" w:rsidRPr="00D352D7">
        <w:rPr>
          <w:rFonts w:ascii="Times New Roman" w:hAnsi="Times New Roman" w:cs="Times New Roman"/>
          <w:sz w:val="28"/>
          <w:szCs w:val="28"/>
        </w:rPr>
        <w:t> </w:t>
      </w:r>
      <w:r w:rsidR="00115B99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115B99" w:rsidRPr="00D352D7">
        <w:rPr>
          <w:rFonts w:ascii="Times New Roman" w:hAnsi="Times New Roman" w:cs="Times New Roman"/>
          <w:sz w:val="28"/>
          <w:szCs w:val="28"/>
        </w:rPr>
        <w:t> </w:t>
      </w:r>
      <w:r w:rsidR="00115B99" w:rsidRPr="00D352D7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B254B2" w:rsidRPr="00D352D7">
        <w:rPr>
          <w:rFonts w:ascii="Times New Roman" w:hAnsi="Times New Roman" w:cs="Times New Roman"/>
          <w:sz w:val="28"/>
          <w:szCs w:val="28"/>
          <w:lang w:val="uk-UA"/>
        </w:rPr>
        <w:t>тей 88,  89 Закону України «Пронаціональну поліцію»</w:t>
      </w:r>
      <w:r w:rsidR="00115B99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6550" w:rsidRPr="00D352D7">
        <w:rPr>
          <w:rFonts w:ascii="Times New Roman" w:hAnsi="Times New Roman" w:cs="Times New Roman"/>
          <w:sz w:val="28"/>
          <w:szCs w:val="28"/>
          <w:lang w:val="uk-UA"/>
        </w:rPr>
        <w:t>зметою</w:t>
      </w:r>
      <w:r w:rsidR="00AF2796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реалізації</w:t>
      </w:r>
      <w:r w:rsidR="00F120C5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 на території населених пунктів </w:t>
      </w:r>
      <w:proofErr w:type="spellStart"/>
      <w:r w:rsidR="00A07017" w:rsidRPr="00D352D7">
        <w:rPr>
          <w:rFonts w:ascii="Times New Roman" w:hAnsi="Times New Roman" w:cs="Times New Roman"/>
          <w:sz w:val="28"/>
          <w:szCs w:val="28"/>
          <w:lang w:val="uk-UA"/>
        </w:rPr>
        <w:t>Авангардської</w:t>
      </w:r>
      <w:proofErr w:type="spellEnd"/>
      <w:r w:rsidR="00B35CC0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4CA9" w:rsidRPr="00D352D7">
        <w:rPr>
          <w:rFonts w:ascii="Times New Roman" w:hAnsi="Times New Roman" w:cs="Times New Roman"/>
          <w:sz w:val="28"/>
          <w:szCs w:val="28"/>
          <w:lang w:val="uk-UA"/>
        </w:rPr>
        <w:t>обєднаної</w:t>
      </w:r>
      <w:proofErr w:type="spellEnd"/>
      <w:r w:rsidR="00E44CA9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</w:t>
      </w:r>
      <w:proofErr w:type="spellStart"/>
      <w:r w:rsidR="00E44CA9" w:rsidRPr="00D352D7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761B8F" w:rsidRPr="00D352D7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F120C5" w:rsidRPr="00D352D7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F120C5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F120C5" w:rsidRPr="00D352D7">
        <w:rPr>
          <w:rFonts w:ascii="Times New Roman" w:hAnsi="Times New Roman" w:cs="Times New Roman"/>
          <w:sz w:val="28"/>
          <w:szCs w:val="28"/>
          <w:lang w:val="uk-UA"/>
        </w:rPr>
        <w:t>Поліце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20C5" w:rsidRPr="00D352D7">
        <w:rPr>
          <w:rFonts w:ascii="Times New Roman" w:hAnsi="Times New Roman" w:cs="Times New Roman"/>
          <w:sz w:val="28"/>
          <w:szCs w:val="28"/>
          <w:lang w:val="uk-UA"/>
        </w:rPr>
        <w:t>йський</w:t>
      </w:r>
      <w:proofErr w:type="spellEnd"/>
      <w:r w:rsidR="00F120C5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офіцер громади», консолідації зусиль </w:t>
      </w:r>
      <w:r w:rsidR="00E44CA9" w:rsidRPr="00D352D7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776550" w:rsidRPr="00D352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20C5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комітету,  правоохоронних органів</w:t>
      </w:r>
      <w:r w:rsidR="00776550" w:rsidRPr="00D352D7">
        <w:rPr>
          <w:rFonts w:ascii="Times New Roman" w:hAnsi="Times New Roman" w:cs="Times New Roman"/>
          <w:sz w:val="28"/>
          <w:szCs w:val="28"/>
          <w:lang w:val="uk-UA"/>
        </w:rPr>
        <w:t>,  громадських організацій та громадськості для забезпечення додержання конституційних прав і свобод громадян, їх особистої безпеки, охорони громадського порядку та профілактики злочинності на території громади,</w:t>
      </w:r>
      <w:r w:rsidR="006340FA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</w:t>
      </w:r>
      <w:r w:rsidR="008C24CE" w:rsidRPr="00D352D7">
        <w:rPr>
          <w:rFonts w:ascii="Times New Roman" w:hAnsi="Times New Roman" w:cs="Times New Roman"/>
          <w:sz w:val="28"/>
          <w:szCs w:val="28"/>
          <w:lang w:val="uk-UA"/>
        </w:rPr>
        <w:t>клопотання Відділу КБ ЖКГ</w:t>
      </w:r>
      <w:r w:rsidR="006340FA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КМ Ава</w:t>
      </w:r>
      <w:r w:rsidR="00F62E38" w:rsidRPr="00D352D7">
        <w:rPr>
          <w:rFonts w:ascii="Times New Roman" w:hAnsi="Times New Roman" w:cs="Times New Roman"/>
          <w:sz w:val="28"/>
          <w:szCs w:val="28"/>
          <w:lang w:val="uk-UA"/>
        </w:rPr>
        <w:t>нгардівської селищної ради від 16</w:t>
      </w:r>
      <w:r w:rsidR="00752081" w:rsidRPr="00D352D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62E38" w:rsidRPr="00D352D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340FA" w:rsidRPr="00D352D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52081" w:rsidRPr="00D352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40FA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4A6196" w:rsidRPr="00D352D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62E38" w:rsidRPr="00D352D7">
        <w:rPr>
          <w:rFonts w:ascii="Times New Roman" w:hAnsi="Times New Roman" w:cs="Times New Roman"/>
          <w:sz w:val="28"/>
          <w:szCs w:val="28"/>
          <w:lang w:val="uk-UA"/>
        </w:rPr>
        <w:t>11-83</w:t>
      </w:r>
      <w:r w:rsidR="006340FA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F1A46" w:rsidRPr="00D352D7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2154C7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селищна</w:t>
      </w:r>
      <w:r w:rsidR="00696AA5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рада</w:t>
      </w:r>
      <w:r w:rsidR="005F1A46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A46" w:rsidRPr="00D352D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="00115B99" w:rsidRPr="00D352D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7ABF7B4" w14:textId="77777777" w:rsidR="00D352D7" w:rsidRPr="00D352D7" w:rsidRDefault="00D352D7" w:rsidP="00D352D7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B5BFB5" w14:textId="18228F5A" w:rsidR="00D352D7" w:rsidRDefault="004938A3" w:rsidP="00D352D7">
      <w:pPr>
        <w:pStyle w:val="a8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35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D35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="008B223F" w:rsidRPr="00D352D7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Pr="00D35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«Підтримка діяльності поліцейських офіцерів Авангардівської селищної територіальної громади 2025 рік»</w:t>
      </w:r>
      <w:r w:rsidR="00D352D7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викласти у новій редакції </w:t>
      </w:r>
      <w:r w:rsidR="00D352D7" w:rsidRPr="00D35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(додається).</w:t>
      </w:r>
    </w:p>
    <w:p w14:paraId="7F0E13F1" w14:textId="77777777" w:rsidR="00D352D7" w:rsidRPr="00D352D7" w:rsidRDefault="00D352D7" w:rsidP="00D352D7">
      <w:pPr>
        <w:pStyle w:val="a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04DE2CD" w14:textId="1978DBD4" w:rsidR="00115B99" w:rsidRPr="00D352D7" w:rsidRDefault="00F120C5" w:rsidP="00D352D7">
      <w:pPr>
        <w:pStyle w:val="a8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15B99" w:rsidRPr="00D352D7">
        <w:rPr>
          <w:rFonts w:ascii="Times New Roman" w:eastAsia="Calibri" w:hAnsi="Times New Roman" w:cs="Times New Roman"/>
          <w:sz w:val="28"/>
          <w:szCs w:val="28"/>
          <w:lang w:val="uk-UA"/>
        </w:rPr>
        <w:t>рішення покласти на</w:t>
      </w:r>
      <w:r w:rsidR="004E0FAB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з питань регламенту, депутатської діяльності та етики, прав людини, законності</w:t>
      </w:r>
      <w:r w:rsidR="005F1A46" w:rsidRPr="00D352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9B8BE4" w14:textId="77777777" w:rsidR="00D352D7" w:rsidRDefault="00D352D7" w:rsidP="00D352D7">
      <w:pPr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46CEA142" w14:textId="77777777" w:rsidR="00D352D7" w:rsidRPr="00D352D7" w:rsidRDefault="00D352D7" w:rsidP="00D352D7">
      <w:pPr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6B90D6A1" w14:textId="01587CAB" w:rsidR="00115B99" w:rsidRPr="00A317A7" w:rsidRDefault="005F1A46" w:rsidP="002A507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Селищний г</w:t>
      </w:r>
      <w:r w:rsidR="00E44CA9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олова</w:t>
      </w:r>
      <w:r w:rsidR="002154C7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</w:t>
      </w:r>
      <w:r w:rsidR="00D352D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</w:t>
      </w:r>
      <w:r w:rsidR="00A07017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Сергій ХРУСТОВСЬКИЙ</w:t>
      </w:r>
    </w:p>
    <w:p w14:paraId="2115FEC2" w14:textId="77777777" w:rsidR="002E6075" w:rsidRDefault="002E6075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70151E" w14:textId="77777777" w:rsidR="002B690E" w:rsidRPr="00D352D7" w:rsidRDefault="002B690E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65C4696" w14:textId="6CD6ACDB" w:rsidR="008325AB" w:rsidRPr="00BB3499" w:rsidRDefault="00027759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№3661 </w:t>
      </w:r>
      <w:r w:rsidR="00E207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1785" w:rsidRPr="00BB34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B91785" w:rsidRPr="00BB349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20D96610" w14:textId="4097142E" w:rsidR="00B91785" w:rsidRPr="00BB3499" w:rsidRDefault="00BD401A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B770D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464C88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BB770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64C88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p w14:paraId="17EA8C05" w14:textId="77777777" w:rsidR="004B7C59" w:rsidRDefault="004B7C59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C7A66BF" w14:textId="77777777" w:rsidR="00D352D7" w:rsidRDefault="00D352D7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DBBF5E" w14:textId="77777777" w:rsidR="00D352D7" w:rsidRDefault="00D352D7" w:rsidP="00D352D7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F49644B" w14:textId="77777777" w:rsidR="00D352D7" w:rsidRDefault="00D352D7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00D41B7" w14:textId="77777777" w:rsidR="00D352D7" w:rsidRDefault="00D352D7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1C07" w14:textId="77777777" w:rsidR="00115B99" w:rsidRPr="00A317A7" w:rsidRDefault="00DE7929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17A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ПРОГРАМА</w:t>
      </w:r>
    </w:p>
    <w:p w14:paraId="48AE01E6" w14:textId="2BC3903A" w:rsidR="00776550" w:rsidRDefault="000B3DAA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17A7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Підтримка діяльності </w:t>
      </w:r>
      <w:proofErr w:type="spellStart"/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полейських</w:t>
      </w:r>
      <w:proofErr w:type="spellEnd"/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офіцерів Авангардівської селищної територіальної громади</w:t>
      </w:r>
      <w:r w:rsidR="00776550" w:rsidRP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</w:t>
      </w:r>
      <w:r w:rsidR="0071424F">
        <w:rPr>
          <w:rFonts w:ascii="Times New Roman" w:hAnsi="Times New Roman" w:cs="Times New Roman"/>
          <w:b/>
          <w:bCs/>
          <w:sz w:val="28"/>
          <w:szCs w:val="28"/>
          <w:lang w:val="uk-UA"/>
        </w:rPr>
        <w:t>25</w:t>
      </w:r>
      <w:r w:rsidR="003061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0F3209B" w14:textId="77777777" w:rsidR="00F2360B" w:rsidRPr="00D352D7" w:rsidRDefault="00F2360B" w:rsidP="00F23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2EC98654" w14:textId="77777777" w:rsidR="00F2360B" w:rsidRPr="00D352D7" w:rsidRDefault="00F2360B" w:rsidP="00F23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D35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14:paraId="0433003D" w14:textId="704B6BE5" w:rsidR="00F2360B" w:rsidRPr="00EF2A4C" w:rsidRDefault="00F2360B" w:rsidP="00F23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23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Підтримка діяльності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полейських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офіцерів Авангардівської селищної територіальної громади</w:t>
      </w:r>
      <w:r w:rsidRP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</w:t>
      </w:r>
      <w:r w:rsidR="0071424F">
        <w:rPr>
          <w:rFonts w:ascii="Times New Roman" w:hAnsi="Times New Roman" w:cs="Times New Roman"/>
          <w:b/>
          <w:bCs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рік»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F2360B" w:rsidRPr="00F2360B" w14:paraId="379481A8" w14:textId="77777777" w:rsidTr="00670AA7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CCEB8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34947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EF9DD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F2360B" w:rsidRPr="00F2360B" w14:paraId="21BCEF5E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ED2EF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F10EA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89EAC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</w:t>
            </w:r>
            <w:r w:rsidRPr="00F2360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України.</w:t>
            </w:r>
          </w:p>
          <w:p w14:paraId="07DC1922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F2360B" w:rsidRPr="00F2360B" w14:paraId="14605D5D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79D99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5D61E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40714" w14:textId="124FE3B3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  <w:r w:rsidR="007142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 </w:t>
            </w: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F2360B" w:rsidRPr="00F2360B" w14:paraId="4FA12EAE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A7D1E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EDAE9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115E1" w14:textId="7532B0DB" w:rsidR="00F2360B" w:rsidRPr="00F2360B" w:rsidRDefault="00187027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F2360B" w:rsidRPr="00F2360B" w14:paraId="221F4636" w14:textId="77777777" w:rsidTr="00670AA7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8B029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B04C4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28E06" w14:textId="17A775D6" w:rsidR="00F2360B" w:rsidRPr="00F2360B" w:rsidRDefault="00AF39E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ради,</w:t>
            </w:r>
            <w:r w:rsidR="00F2360B"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670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Головне упр</w:t>
            </w:r>
            <w:r w:rsidR="001870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авління Національної поліції в О</w:t>
            </w:r>
            <w:r w:rsidR="00670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деській області</w:t>
            </w:r>
          </w:p>
        </w:tc>
      </w:tr>
      <w:tr w:rsidR="00F2360B" w:rsidRPr="00F2360B" w14:paraId="5C1408EC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54AC7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280DF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6B6E9" w14:textId="02A73778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</w:t>
            </w:r>
            <w:r w:rsidR="004B7C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  <w:r w:rsidR="00670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Головне управління Національної поліції в одеській області</w:t>
            </w:r>
          </w:p>
        </w:tc>
      </w:tr>
      <w:tr w:rsidR="00F2360B" w:rsidRPr="00F2360B" w14:paraId="427FAE3A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71E61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51E25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2400B" w14:textId="7718C764" w:rsidR="00F2360B" w:rsidRPr="00F2360B" w:rsidRDefault="00944EEE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2025</w:t>
            </w:r>
            <w:r w:rsidR="00F2360B"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F2360B" w:rsidRPr="00F2360B" w14:paraId="30E952C5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BC4CE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9F597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F8B22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F2360B" w:rsidRPr="00F2360B" w14:paraId="422C84E5" w14:textId="77777777" w:rsidTr="0007237E">
        <w:trPr>
          <w:trHeight w:val="1298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92AFC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2A9BD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6873D" w14:textId="5BF943B3" w:rsidR="00F2360B" w:rsidRPr="002B690E" w:rsidRDefault="00185816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190</w:t>
            </w:r>
            <w:r w:rsidR="00BC3D1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F2360B" w:rsidRPr="002B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,00 грн.</w:t>
            </w:r>
          </w:p>
          <w:p w14:paraId="049423C2" w14:textId="4B8CAD04" w:rsidR="00F2360B" w:rsidRPr="00F2360B" w:rsidRDefault="00185816" w:rsidP="0018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КФК 1518230-190</w:t>
            </w:r>
            <w:r w:rsidR="00BC3D1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F2360B" w:rsidRPr="002B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,00 грн.</w:t>
            </w:r>
          </w:p>
        </w:tc>
      </w:tr>
    </w:tbl>
    <w:p w14:paraId="37D3B5D7" w14:textId="77777777" w:rsidR="0069349E" w:rsidRDefault="0069349E" w:rsidP="008325A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649D78" w14:textId="77777777" w:rsidR="00185816" w:rsidRPr="00D352D7" w:rsidRDefault="00185816" w:rsidP="008325AB">
      <w:pPr>
        <w:pStyle w:val="a9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2B24E11" w14:textId="77777777" w:rsidR="00027759" w:rsidRDefault="00027759" w:rsidP="008325A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AE55E0" w14:textId="6ED65415" w:rsidR="00C36605" w:rsidRPr="00EC4666" w:rsidRDefault="00C36605" w:rsidP="008325A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EC466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І. Загальні положення</w:t>
      </w:r>
    </w:p>
    <w:p w14:paraId="29213AE8" w14:textId="77777777" w:rsidR="008325AB" w:rsidRPr="00A317A7" w:rsidRDefault="008325AB" w:rsidP="008325AB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DA986" w14:textId="3BA0035F" w:rsidR="00C36605" w:rsidRPr="00A317A7" w:rsidRDefault="00C36605" w:rsidP="00C5566C">
      <w:pPr>
        <w:spacing w:after="0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  </w:t>
      </w:r>
      <w:r w:rsidR="00306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діяльності </w:t>
      </w:r>
      <w:proofErr w:type="spellStart"/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>полейських</w:t>
      </w:r>
      <w:proofErr w:type="spellEnd"/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 офіцерів Авангардівської сели</w:t>
      </w:r>
      <w:r w:rsidR="0069349E">
        <w:rPr>
          <w:rFonts w:ascii="Times New Roman" w:hAnsi="Times New Roman" w:cs="Times New Roman"/>
          <w:sz w:val="28"/>
          <w:szCs w:val="28"/>
          <w:lang w:val="uk-UA"/>
        </w:rPr>
        <w:t>щної територіальної громади 2025</w:t>
      </w:r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30617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(далі-Програма) розроблена відповідно до законів України «Про місцеве самоврядування в Україні», «Про національну поліцію»,  Указу Президента України «Про заходи щодо забезпечення особистої безпеки громадян та протидії 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злочинност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B44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«Плану заходів з реалізації Національної стратегії розбудови безпечного і здорового освітнього </w:t>
      </w:r>
      <w:proofErr w:type="spellStart"/>
      <w:r w:rsidR="00B44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середовищау</w:t>
      </w:r>
      <w:proofErr w:type="spellEnd"/>
      <w:r w:rsidR="00693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новій українській школі на 2025</w:t>
      </w:r>
      <w:r w:rsidR="00B44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рік»,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з метою успішної реалізації проекту «Поліцейський офіцер громади», запобігання та припинення адміністрати</w:t>
      </w:r>
      <w:r w:rsidR="00C55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вних правопорушень і злочинів, 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захисту життя та здоров’я громадян, інтересів суспільства і держави від протиправних посягань.</w:t>
      </w:r>
    </w:p>
    <w:p w14:paraId="24BD7251" w14:textId="77777777" w:rsidR="00C36605" w:rsidRPr="00A317A7" w:rsidRDefault="00C36605" w:rsidP="00C5566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основу реалізації Програми покладено принцип об’єднання зусиль </w:t>
      </w:r>
      <w:r w:rsidR="00E44CA9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виконавчого комітету, правоохоронних органів, підприємств, організацій та установ різних форм власності,  громадськості для забезпечення охорони громадського порядку та профілактики злочинності на території громади. </w:t>
      </w:r>
    </w:p>
    <w:p w14:paraId="12D751FD" w14:textId="77777777" w:rsidR="00C36605" w:rsidRPr="00D352D7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6971121A" w14:textId="77777777" w:rsidR="00C36605" w:rsidRPr="00EC4666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46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ІІ. Мета і завдання Програми</w:t>
      </w:r>
    </w:p>
    <w:p w14:paraId="31D05C51" w14:textId="77777777" w:rsidR="00C36605" w:rsidRPr="00D352D7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1726658" w14:textId="3275A693" w:rsidR="00C36605" w:rsidRPr="00A317A7" w:rsidRDefault="00C36605" w:rsidP="00C5566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Програми полягає у забезпеченні на належному організаційному рівні роботи дільничних офіцерів поліції </w:t>
      </w:r>
      <w:r w:rsidR="00E44CA9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(поліцейських офіцерів громади)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новому формат</w:t>
      </w:r>
      <w:r w:rsidR="004A1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 який передбачає постійну їх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присутність на території громади, більш тісну співпрацю з керівництвом 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обєднаної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населенням, підзвітність об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єднаній територіальній громаді та додаткові функції</w:t>
      </w:r>
      <w:r w:rsidR="00DA0404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(більший акцент на попередження правопорушень,</w:t>
      </w:r>
      <w:r w:rsidR="005F1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оформлення адміністративних матеріалів</w:t>
      </w:r>
      <w:r w:rsidR="008F3437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</w:t>
      </w:r>
      <w:proofErr w:type="spellStart"/>
      <w:r w:rsidR="008F3437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т.ч.за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порушення правил дорожнього руху, часткова передача функцій дозвільної системи).</w:t>
      </w:r>
    </w:p>
    <w:p w14:paraId="3CCD0C6B" w14:textId="2B92D1D9" w:rsidR="00C36605" w:rsidRPr="00A317A7" w:rsidRDefault="00C36605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Програми – забезпечити ефективну співпрацю між селищною радою, виконавчим комітетом</w:t>
      </w:r>
      <w:r w:rsidR="004A1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A1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Відділом капітального будівництва, житлово-комунального господарства, комунального майна Авангардівської селищної ради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D9211A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Національною поліцією України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спрямовану на реалізацію 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«Поліцейський офіцер громади» та подальше підвищення загального рівня правопорядку в населених пунктах об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єднаної територіальної громади</w:t>
      </w:r>
      <w:r w:rsidR="00912F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забезпечення публічної безпеки та порядку на її території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захист життя, здоров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честі та гідності населення, профілактичну роботу з попередження злочинності та забезпечення комплексного підходу до вирішення проблем, пов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язаних з питанням безпеки населен</w:t>
      </w:r>
      <w:r w:rsidR="00912F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</w:t>
      </w:r>
      <w:r w:rsidR="00912F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громади.</w:t>
      </w:r>
    </w:p>
    <w:p w14:paraId="1F15CBD3" w14:textId="0A37F845" w:rsidR="00C36605" w:rsidRPr="00D352D7" w:rsidRDefault="00C36605" w:rsidP="00D352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4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ІІІ. Очікувані результати від виконання Програми</w:t>
      </w:r>
    </w:p>
    <w:p w14:paraId="374B2C1D" w14:textId="77777777" w:rsidR="00D352D7" w:rsidRDefault="00D352D7" w:rsidP="00C5566C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14:paraId="2239279C" w14:textId="77777777" w:rsidR="00C36605" w:rsidRDefault="00C36605" w:rsidP="00C5566C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Виконання Програми дасть змогу:</w:t>
      </w:r>
    </w:p>
    <w:p w14:paraId="59E826E1" w14:textId="77777777" w:rsidR="00D352D7" w:rsidRDefault="00D352D7" w:rsidP="00C5566C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03C32BB" w14:textId="77777777" w:rsidR="00D352D7" w:rsidRPr="00D352D7" w:rsidRDefault="00D352D7" w:rsidP="00C5566C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14:paraId="05B149DE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посилити взаємодію </w:t>
      </w:r>
      <w:r w:rsidR="00912F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Національної поліції України та об</w:t>
      </w:r>
      <w:r w:rsidR="00912FCD" w:rsidRPr="00A317A7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912F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єднаної територіальної громади</w:t>
      </w:r>
      <w:r w:rsidR="009B5B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виконавчого комітету та населення щодо </w:t>
      </w:r>
      <w:r w:rsidR="009B5B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забезпечення публічної безпеки та порядку, а також</w:t>
      </w: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боротьби зі злочинністю на території громади;</w:t>
      </w:r>
    </w:p>
    <w:p w14:paraId="7D6B73FB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забезпечити належну матеріально-технічну і фінансову підтримку роботи у новому форматі дільничних офіцерів поліції</w:t>
      </w:r>
      <w:r w:rsidR="009B5B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(поліцейських офіцерів громади)</w:t>
      </w: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14:paraId="1E4D5614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поліпшити стан правопорядку на території громади, створити додаткові умови для забезпечення особистої безпеки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 і профілактики правопорушень;</w:t>
      </w:r>
    </w:p>
    <w:p w14:paraId="17EBF457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мінімізувати злочинний вплив на молодь та підлітків, усунути причини та умови, що сприяють втягненню їх у протиправну діяльність;</w:t>
      </w:r>
    </w:p>
    <w:p w14:paraId="5209747D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створити у населених пунктах громади безпечне середовище для проживання різних верств населення.</w:t>
      </w:r>
    </w:p>
    <w:p w14:paraId="4FC6B2CE" w14:textId="77777777" w:rsidR="00C36605" w:rsidRPr="00A317A7" w:rsidRDefault="00C36605" w:rsidP="00C5566C">
      <w:p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C6690C" w14:textId="77777777" w:rsidR="00C36605" w:rsidRPr="00EC4666" w:rsidRDefault="009B5BCD" w:rsidP="00C5566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4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IV</w:t>
      </w:r>
      <w:r w:rsidRPr="00EC4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C36605" w:rsidRPr="00EC4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Заходи щодо реалізації програми</w:t>
      </w:r>
    </w:p>
    <w:p w14:paraId="1AB8AD88" w14:textId="77777777" w:rsidR="00C36605" w:rsidRPr="00D352D7" w:rsidRDefault="00C36605" w:rsidP="00C5566C">
      <w:p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9E5E86A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матеріально-технічної бази організації діяльності поліцейського офіцера громади.</w:t>
      </w:r>
    </w:p>
    <w:p w14:paraId="4411F237" w14:textId="18C74875" w:rsidR="00C36605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ефективної взаємодії та співпраці</w:t>
      </w:r>
      <w:r w:rsidR="00570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2691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місцевої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та поліцейських офіцерів громади через постійні зустрічі, участь ПОГ у нарадах, обговоренні проблемних питань безпеки, запрошення його до участі в заходах (ярмарках, спортивних та благодійних заходах тощо) для 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публічної безпеки та порядку.</w:t>
      </w:r>
    </w:p>
    <w:p w14:paraId="30336ED8" w14:textId="6D103306" w:rsidR="007566EF" w:rsidRPr="007566EF" w:rsidRDefault="007566EF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66E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Створення безпечного освітнього середовища у закладах освіти</w:t>
      </w:r>
      <w:r w:rsidR="00A8002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7F85FB4C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Спільна реалізація проєктів, спрямованих на протидію правопорушенням, негативним явищам, та забезпечення безпеки громадян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069236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попередження правопорушень шляхом створення таких умов, які є не комфортними та небезпечними для правопорушників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1240858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 сучасних технологій для зниження кількості правопорушень(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відеонагляд</w:t>
      </w:r>
      <w:proofErr w:type="spellEnd"/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засоби сигналізації тощо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E60F2EF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безпечного дорожнього середовища в громаді та організація протидії порушенням правил дорожнього руху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85481EF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допомоги людям похилого віку та попередження правопорушень 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стосовно них.</w:t>
      </w:r>
    </w:p>
    <w:p w14:paraId="4D096FC3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маршрутів патрулювання з урахуванням думки громади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E115FAE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Протидія негативним соціальним явищам (алкоголізм, наркоманія)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B90A03A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Популяризація здорового способу життя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65FC163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Профілактика правопорушень у сфері благоустрою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8AD798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рівня правової освіти дітей та дорослих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37DB9F6" w14:textId="77777777" w:rsidR="00C36605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Протидія жорстокому поводженню з тваринами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8AB4150" w14:textId="77777777" w:rsidR="00D352D7" w:rsidRPr="00A317A7" w:rsidRDefault="00D352D7" w:rsidP="00D352D7">
      <w:pPr>
        <w:pStyle w:val="a8"/>
        <w:shd w:val="clear" w:color="auto" w:fill="FFFFFF"/>
        <w:spacing w:after="225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53E0BD" w14:textId="77777777" w:rsidR="008325AB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розшуку зниклих дітей та дорослих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1E1B2B7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Висвітлення 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ЗМІ, офіційних веб-сайтах, стендах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 про роботу поліцейських офіцерів громади, які приймають участь в реалізації заходів даної Програми.</w:t>
      </w:r>
    </w:p>
    <w:p w14:paraId="3A2EDCB6" w14:textId="77777777" w:rsidR="001A1A4E" w:rsidRPr="00D352D7" w:rsidRDefault="001A1A4E" w:rsidP="00C5566C">
      <w:pPr>
        <w:pStyle w:val="a9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7870317B" w14:textId="77777777" w:rsidR="00C36605" w:rsidRPr="00EC4666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46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V</w:t>
      </w:r>
      <w:r w:rsidRPr="00EC46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 Обсяги та джерела фінансування Програми</w:t>
      </w:r>
    </w:p>
    <w:p w14:paraId="03272B68" w14:textId="77777777" w:rsidR="00C36605" w:rsidRPr="00D352D7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val="uk-UA" w:eastAsia="ru-RU"/>
        </w:rPr>
      </w:pPr>
    </w:p>
    <w:p w14:paraId="10B8E1AB" w14:textId="06F35D6F" w:rsidR="00C36605" w:rsidRPr="00A317A7" w:rsidRDefault="00C36605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Програми здійснюється в межах </w:t>
      </w:r>
      <w:r w:rsidR="00020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можливостей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020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Авангардівської селищної територіальної громади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інших передбачених законодавством  джерел.</w:t>
      </w:r>
    </w:p>
    <w:p w14:paraId="2DEC7784" w14:textId="77777777" w:rsidR="001A1A4E" w:rsidRDefault="001A1A4E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8578D9" w14:textId="32331B0B" w:rsidR="001A1A4E" w:rsidRPr="00456490" w:rsidRDefault="00EF2A4C" w:rsidP="001A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A1A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A1A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A1A4E" w:rsidRPr="00456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Валентина ЩУР</w:t>
      </w:r>
    </w:p>
    <w:p w14:paraId="63B1CD48" w14:textId="77777777" w:rsidR="001A1A4E" w:rsidRPr="00A317A7" w:rsidRDefault="001A1A4E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855352" w14:textId="77777777" w:rsidR="00C36605" w:rsidRDefault="00C36605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1D96F8C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D992035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6755CA1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F6F825A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3E885D2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629BEF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4050714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FED496E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D26DF86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759D400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C26BFF1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59E6661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8CA6B4F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88387E6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2C6648B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sectPr w:rsidR="008868A0" w:rsidSect="00D352D7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</w:p>
    <w:p w14:paraId="67BB1FDE" w14:textId="72088B23" w:rsidR="00456490" w:rsidRPr="00456490" w:rsidRDefault="001A1A4E" w:rsidP="001A1A4E">
      <w:pPr>
        <w:keepNext/>
        <w:spacing w:after="0" w:line="240" w:lineRule="auto"/>
        <w:ind w:right="397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lastRenderedPageBreak/>
        <w:t xml:space="preserve">Додаток </w:t>
      </w:r>
    </w:p>
    <w:p w14:paraId="10C2701A" w14:textId="77777777" w:rsidR="00456490" w:rsidRPr="00456490" w:rsidRDefault="00456490" w:rsidP="001A1A4E">
      <w:pPr>
        <w:keepNext/>
        <w:spacing w:after="0" w:line="240" w:lineRule="auto"/>
        <w:ind w:right="397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45649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до Програми</w:t>
      </w:r>
    </w:p>
    <w:p w14:paraId="0E5350DE" w14:textId="77777777" w:rsidR="00456490" w:rsidRPr="00456490" w:rsidRDefault="00456490" w:rsidP="004564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14:paraId="36E33DB4" w14:textId="3DA771C3" w:rsidR="00456490" w:rsidRPr="00456490" w:rsidRDefault="00456490" w:rsidP="001A1A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45649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Напрями діяльності та заходи з реалізації </w:t>
      </w:r>
      <w:r w:rsidR="001A1A4E" w:rsidRPr="001A1A4E">
        <w:rPr>
          <w:rFonts w:ascii="Times New Roman" w:hAnsi="Times New Roman" w:cs="Times New Roman"/>
          <w:b/>
          <w:sz w:val="28"/>
          <w:szCs w:val="28"/>
          <w:lang w:val="uk-UA"/>
        </w:rPr>
        <w:t>Програми «Підтримка діяльності поліцейських офіцерів Авангардівської сели</w:t>
      </w:r>
      <w:r w:rsidR="00434F3F">
        <w:rPr>
          <w:rFonts w:ascii="Times New Roman" w:hAnsi="Times New Roman" w:cs="Times New Roman"/>
          <w:b/>
          <w:sz w:val="28"/>
          <w:szCs w:val="28"/>
          <w:lang w:val="uk-UA"/>
        </w:rPr>
        <w:t>щної територіальної громади 2025</w:t>
      </w:r>
      <w:r w:rsidR="001A1A4E" w:rsidRPr="001A1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рік»</w:t>
      </w:r>
    </w:p>
    <w:tbl>
      <w:tblPr>
        <w:tblW w:w="15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5"/>
        <w:gridCol w:w="3261"/>
        <w:gridCol w:w="992"/>
        <w:gridCol w:w="2126"/>
        <w:gridCol w:w="1559"/>
        <w:gridCol w:w="2555"/>
        <w:gridCol w:w="3824"/>
      </w:tblGrid>
      <w:tr w:rsidR="008868A0" w:rsidRPr="00456490" w14:paraId="4982363F" w14:textId="77777777" w:rsidTr="001A1A4E">
        <w:trPr>
          <w:cantSplit/>
          <w:trHeight w:val="240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37B92" w14:textId="77777777" w:rsidR="008868A0" w:rsidRPr="00456490" w:rsidRDefault="008868A0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14:paraId="266877AB" w14:textId="77777777" w:rsidR="008868A0" w:rsidRPr="00456490" w:rsidRDefault="008868A0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1E35FBC" w14:textId="77777777" w:rsidR="001A1A4E" w:rsidRDefault="001A1A4E" w:rsidP="001A1A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14:paraId="4ADC7F8B" w14:textId="77777777" w:rsidR="001A1A4E" w:rsidRDefault="001A1A4E" w:rsidP="001A1A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14:paraId="10C3969E" w14:textId="77777777" w:rsidR="008868A0" w:rsidRPr="00456490" w:rsidRDefault="008868A0" w:rsidP="001A1A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Назва напряму діяльності</w:t>
            </w:r>
          </w:p>
          <w:p w14:paraId="3A75E76B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(пріоритетні завдання)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E3C6574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E0CF36D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667124A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Строк виконання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B14BC05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57DFA43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B354D17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B4BA4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Джерела </w:t>
            </w:r>
            <w:proofErr w:type="spellStart"/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фінансу</w:t>
            </w:r>
            <w:proofErr w:type="spellEnd"/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  <w:p w14:paraId="25F195B7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вання</w:t>
            </w:r>
            <w:proofErr w:type="spellEnd"/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0095DBB" w14:textId="77777777" w:rsidR="008868A0" w:rsidRPr="00456490" w:rsidRDefault="008868A0" w:rsidP="001A1A4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Орієнтовні обсяги фінансування</w:t>
            </w:r>
          </w:p>
          <w:p w14:paraId="425D9704" w14:textId="1CF6AC4A" w:rsidR="008868A0" w:rsidRPr="00456490" w:rsidRDefault="00A20661" w:rsidP="001A1A4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8868A0"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грн)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5E5F2" w14:textId="77777777" w:rsidR="001A1A4E" w:rsidRDefault="001A1A4E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B231E59" w14:textId="77777777" w:rsidR="001A1A4E" w:rsidRDefault="001A1A4E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B774441" w14:textId="77777777" w:rsidR="008868A0" w:rsidRPr="00456490" w:rsidRDefault="008868A0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Очікуваний результат</w:t>
            </w:r>
          </w:p>
        </w:tc>
      </w:tr>
      <w:tr w:rsidR="00A20661" w:rsidRPr="00456490" w14:paraId="13CFF4C1" w14:textId="77777777" w:rsidTr="001A1A4E">
        <w:trPr>
          <w:cantSplit/>
          <w:trHeight w:val="1134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7F76A" w14:textId="77777777" w:rsidR="00A20661" w:rsidRPr="00456490" w:rsidRDefault="00A20661" w:rsidP="0045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B5FE4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17EFA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08DF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E3ADD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C0468" w14:textId="77777777" w:rsidR="00A20661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457066FE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Разом</w:t>
            </w:r>
          </w:p>
          <w:p w14:paraId="71480F97" w14:textId="354122FF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202</w:t>
            </w:r>
            <w:r w:rsidR="00434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8B01C6" w14:textId="77777777" w:rsidR="00A20661" w:rsidRPr="00456490" w:rsidRDefault="00A20661" w:rsidP="001A1A4E">
            <w:pPr>
              <w:keepNext/>
              <w:spacing w:after="0" w:line="240" w:lineRule="auto"/>
              <w:ind w:left="-108" w:right="113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A20661" w:rsidRPr="00456490" w14:paraId="21FE94E3" w14:textId="77777777" w:rsidTr="001A1A4E">
        <w:trPr>
          <w:cantSplit/>
          <w:trHeight w:val="3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D5247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7A302E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FED4A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BF224C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3A575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EC8768A" w14:textId="0B01A11B" w:rsidR="00A20661" w:rsidRPr="00456490" w:rsidRDefault="00A20661" w:rsidP="00C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8526B" w14:textId="084B084C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uk-UA"/>
              </w:rPr>
              <w:t>8</w:t>
            </w:r>
          </w:p>
        </w:tc>
      </w:tr>
      <w:tr w:rsidR="00A20661" w:rsidRPr="00027759" w14:paraId="29FFA955" w14:textId="77777777" w:rsidTr="001A1A4E">
        <w:trPr>
          <w:cantSplit/>
          <w:trHeight w:val="9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B07ED34" w14:textId="2F8864CE" w:rsidR="00A20661" w:rsidRPr="00086F3F" w:rsidRDefault="0033412D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6814FA" w14:textId="6C1BCB3D" w:rsidR="00CF27E0" w:rsidRPr="00086F3F" w:rsidRDefault="00CF27E0" w:rsidP="00CF2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Матеріально-технічна підтримка роботи</w:t>
            </w:r>
            <w:r w:rsidR="00D633C4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поліцейських офіцерів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 </w:t>
            </w:r>
            <w:r w:rsidR="00AA7B1D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ГУНП в Одеській області, розташованого на тер</w:t>
            </w:r>
            <w:r w:rsidR="0033412D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иторії Авангардівської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Долина</w:t>
            </w:r>
            <w:r w:rsidR="00A23748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r w:rsidR="004D4604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(оренда приміщень</w:t>
            </w:r>
            <w:r w:rsidR="0033412D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)</w:t>
            </w:r>
          </w:p>
          <w:p w14:paraId="4A2397D1" w14:textId="75E9FBA6" w:rsidR="00A20661" w:rsidRPr="00086F3F" w:rsidRDefault="00A20661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D4F4706" w14:textId="38B26ADA" w:rsidR="00A20661" w:rsidRPr="00086F3F" w:rsidRDefault="0033412D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2025</w:t>
            </w:r>
            <w:r w:rsidR="00A20661"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56481A7" w14:textId="73DD09E9" w:rsidR="00A20661" w:rsidRPr="00086F3F" w:rsidRDefault="00DC3A87" w:rsidP="008868A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78B8CE" w14:textId="77777777" w:rsidR="00A20661" w:rsidRPr="00086F3F" w:rsidRDefault="00A20661" w:rsidP="008868A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Бюджет Авангардів-</w:t>
            </w:r>
            <w:proofErr w:type="spellStart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ської</w:t>
            </w:r>
            <w:proofErr w:type="spellEnd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селищної територіальної громади</w:t>
            </w:r>
          </w:p>
          <w:p w14:paraId="016D8C2E" w14:textId="2EDDC2C3" w:rsidR="001A1A4E" w:rsidRPr="00086F3F" w:rsidRDefault="00EB4C3D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(КФК 151</w:t>
            </w:r>
            <w:r w:rsidR="001A1A4E"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8230)</w:t>
            </w:r>
          </w:p>
          <w:p w14:paraId="0BCEC0A8" w14:textId="7A8AD42E" w:rsidR="001A1A4E" w:rsidRPr="00086F3F" w:rsidRDefault="001A1A4E" w:rsidP="0033412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B15A" w14:textId="3272BC5E" w:rsidR="00A20661" w:rsidRPr="00086F3F" w:rsidRDefault="0033412D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EFA7A7" w14:textId="73D56A84" w:rsidR="00A20661" w:rsidRPr="00086F3F" w:rsidRDefault="00A70216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</w:t>
            </w:r>
            <w:r w:rsidR="005C0093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безпечення матеріально-технічну підтримку</w:t>
            </w:r>
            <w:r w:rsidR="00680F87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роботи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с</w:t>
            </w:r>
            <w:r w:rsidR="0087208F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ектору поліцейської діяльності 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ГУНП в Одеській області, розташованого на території Авангардівської громади</w:t>
            </w:r>
            <w:r w:rsidR="00080375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для ефективного виконання службових повноважень</w:t>
            </w:r>
            <w:r w:rsidR="0087208F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Долина</w:t>
            </w:r>
          </w:p>
        </w:tc>
      </w:tr>
      <w:tr w:rsidR="0087208F" w:rsidRPr="00027759" w14:paraId="69103DFC" w14:textId="77777777" w:rsidTr="00A80622">
        <w:trPr>
          <w:cantSplit/>
          <w:trHeight w:val="9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4A5B932" w14:textId="0A8F7AC6" w:rsidR="0087208F" w:rsidRPr="00086F3F" w:rsidRDefault="003A7142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10AA580" w14:textId="350FDEA9" w:rsidR="0087208F" w:rsidRPr="00086F3F" w:rsidRDefault="0087208F" w:rsidP="00872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Матеріально-технічна підтримка роботи  поліцейських офіцерів  ГУНП в Одеській області, розташованого на території Авангардівської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Долина 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(оплата комунальних послуг)</w:t>
            </w:r>
          </w:p>
          <w:p w14:paraId="04BE7DCC" w14:textId="77777777" w:rsidR="0087208F" w:rsidRPr="00086F3F" w:rsidRDefault="0087208F" w:rsidP="00872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ECAB4A" w14:textId="407C1117" w:rsidR="0087208F" w:rsidRPr="00086F3F" w:rsidRDefault="0087208F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2025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47407DC" w14:textId="72A8874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65AAC86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Бюджет Авангардів-</w:t>
            </w:r>
            <w:proofErr w:type="spellStart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ської</w:t>
            </w:r>
            <w:proofErr w:type="spellEnd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селищної територіальної громади</w:t>
            </w:r>
          </w:p>
          <w:p w14:paraId="1F9962BA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(КФК 1518230)</w:t>
            </w:r>
          </w:p>
          <w:p w14:paraId="725E2B75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60B9C" w14:textId="40CB9FDF" w:rsidR="0087208F" w:rsidRPr="00086F3F" w:rsidRDefault="0087208F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FE82CEC" w14:textId="21C19BB7" w:rsidR="0087208F" w:rsidRPr="00086F3F" w:rsidRDefault="0087208F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забезпечення матеріально-технічну підтримку</w:t>
            </w:r>
            <w:r w:rsidR="00680F87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роботи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сектору поліцейської діяльності ГУНП в Одеській області, розташованого на території Авангардівської громади для ефективного виконання службових повноважень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Долина</w:t>
            </w:r>
          </w:p>
        </w:tc>
      </w:tr>
      <w:tr w:rsidR="0087208F" w:rsidRPr="00027759" w14:paraId="7568995C" w14:textId="77777777" w:rsidTr="00A80622">
        <w:trPr>
          <w:cantSplit/>
          <w:trHeight w:val="9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85A0128" w14:textId="02CC4384" w:rsidR="0087208F" w:rsidRPr="00086F3F" w:rsidRDefault="003A7142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AF43AA1" w14:textId="08230161" w:rsidR="0087208F" w:rsidRPr="00086F3F" w:rsidRDefault="0087208F" w:rsidP="00872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Матеріально-технічна підтримка роботи  поліцейських офіцерів  ГУНП в Одеській області, розташованого на території Авангардівської громади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Долина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(придбання меблів та обладнання</w:t>
            </w:r>
            <w:r w:rsidR="007327DD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, виготовлення інформаційних стендів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)</w:t>
            </w:r>
          </w:p>
          <w:p w14:paraId="1FEB2B1B" w14:textId="77777777" w:rsidR="0087208F" w:rsidRPr="00086F3F" w:rsidRDefault="0087208F" w:rsidP="00872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BE180E7" w14:textId="167A14CC" w:rsidR="0087208F" w:rsidRPr="00086F3F" w:rsidRDefault="0087208F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2025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1AEC72" w14:textId="647C9592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82FC79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Бюджет Авангардів-</w:t>
            </w:r>
            <w:proofErr w:type="spellStart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ської</w:t>
            </w:r>
            <w:proofErr w:type="spellEnd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селищної територіальної громади</w:t>
            </w:r>
          </w:p>
          <w:p w14:paraId="2E1C8028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(КФК 1518230)</w:t>
            </w:r>
          </w:p>
          <w:p w14:paraId="64ED92AD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0D8B5" w14:textId="11642A60" w:rsidR="0087208F" w:rsidRPr="00086F3F" w:rsidRDefault="00185816" w:rsidP="0018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135</w:t>
            </w:r>
            <w:r w:rsidR="0087208F"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C2653C5" w14:textId="79954E7E" w:rsidR="0087208F" w:rsidRPr="00086F3F" w:rsidRDefault="0087208F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забезпечення матеріально-технічну підтримку</w:t>
            </w:r>
            <w:r w:rsidR="00680F87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роботи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сектору поліцейської діяльності ГУНП в Одеській області, розташованого на території Авангардівської громади для ефективного виконання службових повноважень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Долина</w:t>
            </w:r>
          </w:p>
        </w:tc>
      </w:tr>
      <w:tr w:rsidR="00A20661" w:rsidRPr="00086F3F" w14:paraId="41E9E98D" w14:textId="77777777" w:rsidTr="001A1A4E">
        <w:trPr>
          <w:cantSplit/>
          <w:trHeight w:val="375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68568A0" w14:textId="77777777" w:rsidR="00A20661" w:rsidRPr="00086F3F" w:rsidRDefault="00A20661" w:rsidP="008868A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6032688" w14:textId="77395D22" w:rsidR="00A20661" w:rsidRPr="00086F3F" w:rsidRDefault="00C05737" w:rsidP="006E4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Разом за </w:t>
            </w:r>
            <w:r w:rsidR="00201305" w:rsidRPr="0008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КФК 151</w:t>
            </w:r>
            <w:r w:rsidR="00185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8230 –190</w:t>
            </w:r>
            <w:r w:rsidR="00501F8B" w:rsidRPr="0008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 000</w:t>
            </w:r>
            <w:r w:rsidR="00A20661" w:rsidRPr="0008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,00 грн.</w:t>
            </w:r>
          </w:p>
        </w:tc>
      </w:tr>
    </w:tbl>
    <w:p w14:paraId="76031289" w14:textId="77777777" w:rsidR="00456490" w:rsidRPr="00086F3F" w:rsidRDefault="00456490" w:rsidP="00456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EEB0C93" w14:textId="381CF7BC" w:rsidR="00456490" w:rsidRPr="00D352D7" w:rsidRDefault="00456490" w:rsidP="0045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352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Секретар ради</w:t>
      </w:r>
      <w:r w:rsidR="00D352D7" w:rsidRPr="00D352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D352D7" w:rsidRPr="00D352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D352D7" w:rsidRPr="00D352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352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352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352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352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Валентина ЩУР</w:t>
      </w:r>
    </w:p>
    <w:sectPr w:rsidR="00456490" w:rsidRPr="00D352D7" w:rsidSect="00AA16D3">
      <w:pgSz w:w="16838" w:h="11906" w:orient="landscape" w:code="9"/>
      <w:pgMar w:top="284" w:right="1134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5540"/>
    <w:multiLevelType w:val="hybridMultilevel"/>
    <w:tmpl w:val="62CCC12A"/>
    <w:lvl w:ilvl="0" w:tplc="93C45DB6">
      <w:start w:val="1"/>
      <w:numFmt w:val="decimal"/>
      <w:lvlText w:val="%1."/>
      <w:lvlJc w:val="left"/>
      <w:pPr>
        <w:ind w:left="473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79E3CE0"/>
    <w:multiLevelType w:val="hybridMultilevel"/>
    <w:tmpl w:val="44247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935F1"/>
    <w:multiLevelType w:val="hybridMultilevel"/>
    <w:tmpl w:val="303E0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D22332"/>
    <w:multiLevelType w:val="hybridMultilevel"/>
    <w:tmpl w:val="B33820F2"/>
    <w:lvl w:ilvl="0" w:tplc="13CE491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81744BB"/>
    <w:multiLevelType w:val="multilevel"/>
    <w:tmpl w:val="8C6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CC7D5A"/>
    <w:multiLevelType w:val="multilevel"/>
    <w:tmpl w:val="8C6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7523D"/>
    <w:multiLevelType w:val="hybridMultilevel"/>
    <w:tmpl w:val="F8821B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21EA1"/>
    <w:multiLevelType w:val="hybridMultilevel"/>
    <w:tmpl w:val="6658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52BD5"/>
    <w:multiLevelType w:val="multilevel"/>
    <w:tmpl w:val="AF32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715666"/>
    <w:multiLevelType w:val="hybridMultilevel"/>
    <w:tmpl w:val="6184707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79F62961"/>
    <w:multiLevelType w:val="multilevel"/>
    <w:tmpl w:val="736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6E1BA7"/>
    <w:multiLevelType w:val="hybridMultilevel"/>
    <w:tmpl w:val="2FCAB3AE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19"/>
    <w:rsid w:val="000208A3"/>
    <w:rsid w:val="00027759"/>
    <w:rsid w:val="00030E1F"/>
    <w:rsid w:val="00071732"/>
    <w:rsid w:val="0007237E"/>
    <w:rsid w:val="00080375"/>
    <w:rsid w:val="00086F3F"/>
    <w:rsid w:val="000B3DAA"/>
    <w:rsid w:val="000B5FF9"/>
    <w:rsid w:val="000C127E"/>
    <w:rsid w:val="000C1A09"/>
    <w:rsid w:val="000C24C8"/>
    <w:rsid w:val="000C5E14"/>
    <w:rsid w:val="00115B99"/>
    <w:rsid w:val="00135DF5"/>
    <w:rsid w:val="0013747E"/>
    <w:rsid w:val="0016641B"/>
    <w:rsid w:val="00166B75"/>
    <w:rsid w:val="00185816"/>
    <w:rsid w:val="00187027"/>
    <w:rsid w:val="001900C0"/>
    <w:rsid w:val="001A1A4E"/>
    <w:rsid w:val="001C7973"/>
    <w:rsid w:val="001F3070"/>
    <w:rsid w:val="001F38DB"/>
    <w:rsid w:val="001F6F5E"/>
    <w:rsid w:val="00201305"/>
    <w:rsid w:val="002154C7"/>
    <w:rsid w:val="00216A62"/>
    <w:rsid w:val="002210E2"/>
    <w:rsid w:val="00253F5D"/>
    <w:rsid w:val="00263A15"/>
    <w:rsid w:val="00274037"/>
    <w:rsid w:val="0027630A"/>
    <w:rsid w:val="0028200B"/>
    <w:rsid w:val="002A5078"/>
    <w:rsid w:val="002B690E"/>
    <w:rsid w:val="002C1319"/>
    <w:rsid w:val="002C501F"/>
    <w:rsid w:val="002E6075"/>
    <w:rsid w:val="00306179"/>
    <w:rsid w:val="00311DBA"/>
    <w:rsid w:val="00317262"/>
    <w:rsid w:val="003303B5"/>
    <w:rsid w:val="0033412D"/>
    <w:rsid w:val="003524F6"/>
    <w:rsid w:val="00354F21"/>
    <w:rsid w:val="00355DD9"/>
    <w:rsid w:val="00385A94"/>
    <w:rsid w:val="00394D3B"/>
    <w:rsid w:val="003A7142"/>
    <w:rsid w:val="003F1B1E"/>
    <w:rsid w:val="003F4B8E"/>
    <w:rsid w:val="00404D93"/>
    <w:rsid w:val="0041732B"/>
    <w:rsid w:val="00432691"/>
    <w:rsid w:val="00434F3F"/>
    <w:rsid w:val="00456490"/>
    <w:rsid w:val="00464C88"/>
    <w:rsid w:val="00490A6E"/>
    <w:rsid w:val="00492871"/>
    <w:rsid w:val="004938A3"/>
    <w:rsid w:val="004A1B36"/>
    <w:rsid w:val="004A6196"/>
    <w:rsid w:val="004B7C59"/>
    <w:rsid w:val="004D4604"/>
    <w:rsid w:val="004E0FAB"/>
    <w:rsid w:val="004F319D"/>
    <w:rsid w:val="00501F8B"/>
    <w:rsid w:val="005148B3"/>
    <w:rsid w:val="00541BE4"/>
    <w:rsid w:val="00570B22"/>
    <w:rsid w:val="005C0093"/>
    <w:rsid w:val="005F1A46"/>
    <w:rsid w:val="006340FA"/>
    <w:rsid w:val="00637322"/>
    <w:rsid w:val="00641532"/>
    <w:rsid w:val="00652864"/>
    <w:rsid w:val="00670AA7"/>
    <w:rsid w:val="00680F87"/>
    <w:rsid w:val="00692C43"/>
    <w:rsid w:val="0069349E"/>
    <w:rsid w:val="00693B65"/>
    <w:rsid w:val="00696AA5"/>
    <w:rsid w:val="006E4A35"/>
    <w:rsid w:val="0071424F"/>
    <w:rsid w:val="00725A9F"/>
    <w:rsid w:val="00727393"/>
    <w:rsid w:val="007327DD"/>
    <w:rsid w:val="00752081"/>
    <w:rsid w:val="007566EF"/>
    <w:rsid w:val="00761B8F"/>
    <w:rsid w:val="00765ED6"/>
    <w:rsid w:val="00776550"/>
    <w:rsid w:val="00831DA8"/>
    <w:rsid w:val="008325AB"/>
    <w:rsid w:val="00862D7D"/>
    <w:rsid w:val="008700F6"/>
    <w:rsid w:val="0087208F"/>
    <w:rsid w:val="008868A0"/>
    <w:rsid w:val="00887C5D"/>
    <w:rsid w:val="00894816"/>
    <w:rsid w:val="008A1702"/>
    <w:rsid w:val="008B1483"/>
    <w:rsid w:val="008B223F"/>
    <w:rsid w:val="008C24CE"/>
    <w:rsid w:val="008F04BB"/>
    <w:rsid w:val="008F30FB"/>
    <w:rsid w:val="008F3437"/>
    <w:rsid w:val="00912FCD"/>
    <w:rsid w:val="00916BC0"/>
    <w:rsid w:val="00917598"/>
    <w:rsid w:val="00920826"/>
    <w:rsid w:val="0093498F"/>
    <w:rsid w:val="00944EEE"/>
    <w:rsid w:val="0095461D"/>
    <w:rsid w:val="0095542E"/>
    <w:rsid w:val="009776B1"/>
    <w:rsid w:val="0099225F"/>
    <w:rsid w:val="009B1A13"/>
    <w:rsid w:val="009B5BCD"/>
    <w:rsid w:val="009C225A"/>
    <w:rsid w:val="00A07017"/>
    <w:rsid w:val="00A20661"/>
    <w:rsid w:val="00A23748"/>
    <w:rsid w:val="00A317A7"/>
    <w:rsid w:val="00A363B7"/>
    <w:rsid w:val="00A6662B"/>
    <w:rsid w:val="00A67FA1"/>
    <w:rsid w:val="00A70216"/>
    <w:rsid w:val="00A80023"/>
    <w:rsid w:val="00AA16D3"/>
    <w:rsid w:val="00AA21C2"/>
    <w:rsid w:val="00AA7B1D"/>
    <w:rsid w:val="00AE4C22"/>
    <w:rsid w:val="00AF2796"/>
    <w:rsid w:val="00AF39EB"/>
    <w:rsid w:val="00B254B2"/>
    <w:rsid w:val="00B35CC0"/>
    <w:rsid w:val="00B35CE8"/>
    <w:rsid w:val="00B41E20"/>
    <w:rsid w:val="00B4420B"/>
    <w:rsid w:val="00B67C18"/>
    <w:rsid w:val="00B75315"/>
    <w:rsid w:val="00B86E9E"/>
    <w:rsid w:val="00B91785"/>
    <w:rsid w:val="00BB3499"/>
    <w:rsid w:val="00BB770D"/>
    <w:rsid w:val="00BC06B2"/>
    <w:rsid w:val="00BC08AD"/>
    <w:rsid w:val="00BC3D13"/>
    <w:rsid w:val="00BD401A"/>
    <w:rsid w:val="00BF07E6"/>
    <w:rsid w:val="00C00F0E"/>
    <w:rsid w:val="00C05737"/>
    <w:rsid w:val="00C05B4D"/>
    <w:rsid w:val="00C36605"/>
    <w:rsid w:val="00C4044A"/>
    <w:rsid w:val="00C5566C"/>
    <w:rsid w:val="00C84BFC"/>
    <w:rsid w:val="00C85AC4"/>
    <w:rsid w:val="00CB5AD2"/>
    <w:rsid w:val="00CD0882"/>
    <w:rsid w:val="00CE426A"/>
    <w:rsid w:val="00CF27E0"/>
    <w:rsid w:val="00D33AA7"/>
    <w:rsid w:val="00D352D7"/>
    <w:rsid w:val="00D40D1D"/>
    <w:rsid w:val="00D633C4"/>
    <w:rsid w:val="00D859F4"/>
    <w:rsid w:val="00D9211A"/>
    <w:rsid w:val="00DA0404"/>
    <w:rsid w:val="00DC3A87"/>
    <w:rsid w:val="00DD4C74"/>
    <w:rsid w:val="00DE4AA3"/>
    <w:rsid w:val="00DE51C8"/>
    <w:rsid w:val="00DE7929"/>
    <w:rsid w:val="00E00F0C"/>
    <w:rsid w:val="00E13136"/>
    <w:rsid w:val="00E16845"/>
    <w:rsid w:val="00E2077C"/>
    <w:rsid w:val="00E2434B"/>
    <w:rsid w:val="00E44CA9"/>
    <w:rsid w:val="00EA3389"/>
    <w:rsid w:val="00EB4C3D"/>
    <w:rsid w:val="00EC4666"/>
    <w:rsid w:val="00EC46BA"/>
    <w:rsid w:val="00EF2A4C"/>
    <w:rsid w:val="00EF6102"/>
    <w:rsid w:val="00F120C5"/>
    <w:rsid w:val="00F13BAC"/>
    <w:rsid w:val="00F174F8"/>
    <w:rsid w:val="00F2360B"/>
    <w:rsid w:val="00F467CE"/>
    <w:rsid w:val="00F54CF7"/>
    <w:rsid w:val="00F62E38"/>
    <w:rsid w:val="00F67D92"/>
    <w:rsid w:val="00F7302C"/>
    <w:rsid w:val="00F96C89"/>
    <w:rsid w:val="00FC0B20"/>
    <w:rsid w:val="00FC1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D17CD"/>
  <w15:docId w15:val="{283C5EDF-8838-4ECB-94CC-C484D4B5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5B99"/>
    <w:pPr>
      <w:ind w:left="113" w:right="113"/>
      <w:jc w:val="center"/>
    </w:pPr>
    <w:rPr>
      <w:rFonts w:ascii="Calibri" w:eastAsia="Calibri" w:hAnsi="Calibri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115B99"/>
    <w:pPr>
      <w:spacing w:after="0" w:line="240" w:lineRule="auto"/>
      <w:ind w:left="113" w:right="113"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115B99"/>
    <w:pPr>
      <w:spacing w:after="12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Основной текст Знак"/>
    <w:basedOn w:val="a0"/>
    <w:link w:val="a4"/>
    <w:rsid w:val="00115B99"/>
    <w:rPr>
      <w:sz w:val="24"/>
      <w:szCs w:val="24"/>
      <w:lang w:val="uk-UA" w:eastAsia="uk-UA"/>
    </w:rPr>
  </w:style>
  <w:style w:type="character" w:customStyle="1" w:styleId="1">
    <w:name w:val="Основной текст Знак1"/>
    <w:locked/>
    <w:rsid w:val="00115B9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rsid w:val="0016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6B7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99"/>
    <w:qFormat/>
    <w:rsid w:val="00F120C5"/>
    <w:pPr>
      <w:ind w:left="720"/>
      <w:contextualSpacing/>
    </w:pPr>
  </w:style>
  <w:style w:type="paragraph" w:styleId="a9">
    <w:name w:val="No Spacing"/>
    <w:uiPriority w:val="1"/>
    <w:qFormat/>
    <w:rsid w:val="008325A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F5C07-AE16-49B2-954D-407E0788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139</cp:revision>
  <cp:lastPrinted>2025-06-17T07:00:00Z</cp:lastPrinted>
  <dcterms:created xsi:type="dcterms:W3CDTF">2023-03-31T05:56:00Z</dcterms:created>
  <dcterms:modified xsi:type="dcterms:W3CDTF">2025-07-04T07:49:00Z</dcterms:modified>
</cp:coreProperties>
</file>