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Pr="00DA786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1244D2" w14:textId="77777777" w:rsidR="00025E26" w:rsidRDefault="00025E2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16A90A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5FE1C4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4F3B9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E6B9AE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C4D447" w14:textId="77777777" w:rsidR="000C09AD" w:rsidRDefault="000C09AD" w:rsidP="000C09AD">
      <w:pPr>
        <w:ind w:right="481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FC886AA" w14:textId="77777777" w:rsidR="0090048F" w:rsidRPr="0090048F" w:rsidRDefault="0090048F" w:rsidP="000C09AD">
      <w:pPr>
        <w:ind w:right="481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90DAE1D" w14:textId="3C0DB614" w:rsidR="00DE4336" w:rsidRPr="000976D6" w:rsidRDefault="00DE4336" w:rsidP="00A83231">
      <w:pPr>
        <w:pStyle w:val="rvps54"/>
        <w:spacing w:before="0" w:beforeAutospacing="0" w:after="0" w:afterAutospacing="0" w:line="276" w:lineRule="auto"/>
        <w:rPr>
          <w:rStyle w:val="rvts7"/>
          <w:sz w:val="28"/>
          <w:szCs w:val="28"/>
        </w:rPr>
      </w:pPr>
      <w:r w:rsidRPr="000976D6">
        <w:rPr>
          <w:rStyle w:val="rvts7"/>
          <w:sz w:val="28"/>
          <w:szCs w:val="28"/>
        </w:rPr>
        <w:t xml:space="preserve">Про включення </w:t>
      </w:r>
      <w:r w:rsidR="00FD39C7"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>до</w:t>
      </w:r>
      <w:r w:rsidR="00FD39C7"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 xml:space="preserve"> Переліку</w:t>
      </w:r>
      <w:r w:rsidR="00FD39C7"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 xml:space="preserve"> </w:t>
      </w:r>
      <w:r>
        <w:rPr>
          <w:rStyle w:val="rvts7"/>
          <w:sz w:val="28"/>
          <w:szCs w:val="28"/>
          <w:lang w:val="uk-UA"/>
        </w:rPr>
        <w:t>другого</w:t>
      </w:r>
      <w:bookmarkStart w:id="0" w:name="_GoBack"/>
      <w:bookmarkEnd w:id="0"/>
      <w:r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 xml:space="preserve">типу </w:t>
      </w:r>
    </w:p>
    <w:p w14:paraId="6CDD502C" w14:textId="77777777" w:rsidR="00DE4336" w:rsidRPr="000976D6" w:rsidRDefault="00DE4336" w:rsidP="00A83231">
      <w:pPr>
        <w:pStyle w:val="rvps54"/>
        <w:spacing w:before="0" w:beforeAutospacing="0" w:after="0" w:afterAutospacing="0" w:line="276" w:lineRule="auto"/>
        <w:rPr>
          <w:rStyle w:val="rvts7"/>
          <w:sz w:val="28"/>
          <w:szCs w:val="28"/>
          <w:lang w:val="uk-UA"/>
        </w:rPr>
      </w:pPr>
      <w:r w:rsidRPr="000976D6">
        <w:rPr>
          <w:rStyle w:val="rvts7"/>
          <w:sz w:val="28"/>
          <w:szCs w:val="28"/>
        </w:rPr>
        <w:t>об’єкт</w:t>
      </w:r>
      <w:r w:rsidRPr="000976D6">
        <w:rPr>
          <w:rStyle w:val="rvts7"/>
          <w:sz w:val="28"/>
          <w:szCs w:val="28"/>
          <w:lang w:val="uk-UA"/>
        </w:rPr>
        <w:t>ів</w:t>
      </w:r>
      <w:r w:rsidRPr="000976D6">
        <w:rPr>
          <w:rStyle w:val="rvts7"/>
          <w:sz w:val="28"/>
          <w:szCs w:val="28"/>
        </w:rPr>
        <w:t xml:space="preserve"> комунальної власності </w:t>
      </w:r>
      <w:r w:rsidRPr="000976D6">
        <w:rPr>
          <w:rStyle w:val="rvts7"/>
          <w:sz w:val="28"/>
          <w:szCs w:val="28"/>
          <w:lang w:val="uk-UA"/>
        </w:rPr>
        <w:t xml:space="preserve">Авангардівської </w:t>
      </w:r>
    </w:p>
    <w:p w14:paraId="35DD4554" w14:textId="77777777" w:rsidR="0090048F" w:rsidRDefault="00DE4336" w:rsidP="00A83231">
      <w:pPr>
        <w:pStyle w:val="rvps54"/>
        <w:spacing w:before="0" w:beforeAutospacing="0" w:after="0" w:afterAutospacing="0" w:line="276" w:lineRule="auto"/>
        <w:rPr>
          <w:bCs/>
          <w:sz w:val="28"/>
          <w:szCs w:val="28"/>
          <w:lang w:val="uk-UA"/>
        </w:rPr>
      </w:pPr>
      <w:r w:rsidRPr="000976D6">
        <w:rPr>
          <w:rStyle w:val="rvts7"/>
          <w:sz w:val="28"/>
          <w:szCs w:val="28"/>
          <w:lang w:val="uk-UA"/>
        </w:rPr>
        <w:t>селищної ради</w:t>
      </w:r>
      <w:r>
        <w:rPr>
          <w:rStyle w:val="rvts7"/>
          <w:sz w:val="28"/>
          <w:szCs w:val="28"/>
          <w:lang w:val="uk-UA"/>
        </w:rPr>
        <w:t xml:space="preserve"> для </w:t>
      </w:r>
      <w:r w:rsidRPr="00025E26">
        <w:rPr>
          <w:bCs/>
          <w:sz w:val="28"/>
          <w:szCs w:val="28"/>
          <w:lang w:val="uk-UA"/>
        </w:rPr>
        <w:t xml:space="preserve">передачі майна в оренду </w:t>
      </w:r>
    </w:p>
    <w:p w14:paraId="6282C5A3" w14:textId="04B968EF" w:rsidR="00DE4336" w:rsidRDefault="00DE4336" w:rsidP="00A83231">
      <w:pPr>
        <w:pStyle w:val="rvps54"/>
        <w:spacing w:before="0" w:beforeAutospacing="0" w:after="0" w:afterAutospacing="0" w:line="276" w:lineRule="auto"/>
        <w:rPr>
          <w:bCs/>
          <w:sz w:val="28"/>
          <w:szCs w:val="28"/>
          <w:lang w:val="uk-UA"/>
        </w:rPr>
      </w:pPr>
      <w:r w:rsidRPr="00025E26">
        <w:rPr>
          <w:bCs/>
          <w:sz w:val="28"/>
          <w:szCs w:val="28"/>
          <w:lang w:val="uk-UA"/>
        </w:rPr>
        <w:t>без аукціону</w:t>
      </w:r>
    </w:p>
    <w:p w14:paraId="554677E6" w14:textId="77777777" w:rsidR="0090048F" w:rsidRPr="0090048F" w:rsidRDefault="0090048F" w:rsidP="00A83231">
      <w:pPr>
        <w:pStyle w:val="rvps54"/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14:paraId="6F542BAD" w14:textId="77777777" w:rsidR="00F21FF2" w:rsidRPr="003D145D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0B1C79C5" w14:textId="72D06CCB" w:rsidR="00F21FF2" w:rsidRDefault="0090048F" w:rsidP="009D70F9">
      <w:pPr>
        <w:pStyle w:val="rvps48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 xml:space="preserve">        </w:t>
      </w:r>
      <w:r w:rsidR="00A83231">
        <w:rPr>
          <w:rStyle w:val="rvts7"/>
          <w:sz w:val="28"/>
          <w:szCs w:val="28"/>
          <w:lang w:val="uk-UA"/>
        </w:rPr>
        <w:t>К</w:t>
      </w:r>
      <w:r w:rsidR="00A83231" w:rsidRPr="000976D6">
        <w:rPr>
          <w:rStyle w:val="rvts7"/>
          <w:sz w:val="28"/>
          <w:szCs w:val="28"/>
          <w:lang w:val="uk-UA"/>
        </w:rPr>
        <w:t xml:space="preserve">еруючись </w:t>
      </w:r>
      <w:r w:rsidR="00A83231">
        <w:rPr>
          <w:rStyle w:val="rvts7"/>
          <w:sz w:val="28"/>
          <w:szCs w:val="28"/>
          <w:lang w:val="uk-UA"/>
        </w:rPr>
        <w:t xml:space="preserve">ст. </w:t>
      </w:r>
      <w:r w:rsidR="00A83231" w:rsidRPr="000976D6">
        <w:rPr>
          <w:rStyle w:val="rvts7"/>
          <w:sz w:val="28"/>
          <w:szCs w:val="28"/>
          <w:lang w:val="uk-UA"/>
        </w:rPr>
        <w:t>26,</w:t>
      </w:r>
      <w:r w:rsidR="00A83231">
        <w:rPr>
          <w:rStyle w:val="rvts7"/>
          <w:sz w:val="28"/>
          <w:szCs w:val="28"/>
          <w:lang w:val="uk-UA"/>
        </w:rPr>
        <w:t xml:space="preserve"> 60</w:t>
      </w:r>
      <w:r w:rsidR="00A83231" w:rsidRPr="000976D6">
        <w:rPr>
          <w:rStyle w:val="rvts7"/>
          <w:sz w:val="28"/>
          <w:szCs w:val="28"/>
          <w:lang w:val="uk-UA"/>
        </w:rPr>
        <w:t xml:space="preserve"> Закону України «Про місцеве самоврядування в Україні», Закон</w:t>
      </w:r>
      <w:r w:rsidR="00A83231">
        <w:rPr>
          <w:rStyle w:val="rvts7"/>
          <w:sz w:val="28"/>
          <w:szCs w:val="28"/>
          <w:lang w:val="uk-UA"/>
        </w:rPr>
        <w:t>ом</w:t>
      </w:r>
      <w:r w:rsidR="00A83231" w:rsidRPr="000976D6">
        <w:rPr>
          <w:rStyle w:val="rvts7"/>
          <w:sz w:val="28"/>
          <w:szCs w:val="28"/>
          <w:lang w:val="uk-UA"/>
        </w:rPr>
        <w:t xml:space="preserve"> України «Про оренду державного та комунального майна» від</w:t>
      </w:r>
      <w:r w:rsidR="00A83231">
        <w:rPr>
          <w:rStyle w:val="rvts7"/>
          <w:sz w:val="28"/>
          <w:szCs w:val="28"/>
          <w:lang w:val="uk-UA"/>
        </w:rPr>
        <w:t xml:space="preserve"> 03.10.2019 р. № 157-ІХ, Порядком</w:t>
      </w:r>
      <w:r w:rsidR="00A83231" w:rsidRPr="000976D6">
        <w:rPr>
          <w:rStyle w:val="rvts7"/>
          <w:sz w:val="28"/>
          <w:szCs w:val="28"/>
          <w:lang w:val="uk-UA"/>
        </w:rPr>
        <w:t xml:space="preserve"> передачі в оренду державного та комунального майна, затвердженого постановою Кабінету Міністрів України від 03.06.2020 р. № 483, Положенням про оренду майна комунальної власності Авангардівської селищної ради, затвердженого рішенням Авангардівської селищної ради № 1571-VII від 13.08.2020 року, </w:t>
      </w:r>
      <w:r w:rsidR="00A83231">
        <w:rPr>
          <w:bCs/>
          <w:sz w:val="28"/>
          <w:szCs w:val="28"/>
          <w:lang w:val="uk-UA"/>
        </w:rPr>
        <w:t xml:space="preserve">враховуючи </w:t>
      </w:r>
      <w:r w:rsidR="00A83231" w:rsidRPr="00A83231">
        <w:rPr>
          <w:sz w:val="28"/>
          <w:szCs w:val="28"/>
          <w:lang w:val="uk-UA"/>
        </w:rPr>
        <w:t xml:space="preserve">висновки та </w:t>
      </w:r>
      <w:r w:rsidR="00A83231" w:rsidRPr="00A83231">
        <w:rPr>
          <w:sz w:val="28"/>
          <w:szCs w:val="28"/>
          <w:lang w:val="uk-UA" w:eastAsia="en-US"/>
        </w:rPr>
        <w:t>рекомендації Постійної комісії з питань 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з метою  врегулювання правових, економічних та організаційних відносин, пов’язаних з передачею в оренду майна, що перебуває у комунальній власності</w:t>
      </w:r>
      <w:r w:rsidR="00A83231">
        <w:rPr>
          <w:sz w:val="28"/>
          <w:szCs w:val="28"/>
          <w:lang w:val="uk-UA" w:eastAsia="en-US"/>
        </w:rPr>
        <w:t xml:space="preserve">, </w:t>
      </w:r>
      <w:r w:rsidR="00F21FF2" w:rsidRPr="00DA7860">
        <w:rPr>
          <w:sz w:val="28"/>
          <w:szCs w:val="28"/>
          <w:lang w:val="uk-UA"/>
        </w:rPr>
        <w:t xml:space="preserve">Авангардівська селищна рада </w:t>
      </w:r>
      <w:r w:rsidR="00F21FF2" w:rsidRPr="00DA7860">
        <w:rPr>
          <w:b/>
          <w:bCs/>
          <w:sz w:val="28"/>
          <w:szCs w:val="28"/>
          <w:lang w:val="uk-UA"/>
        </w:rPr>
        <w:t>вирішила:</w:t>
      </w:r>
    </w:p>
    <w:p w14:paraId="6569D3D8" w14:textId="1F619EA4" w:rsidR="001A084D" w:rsidRPr="009A790C" w:rsidRDefault="00D741E2" w:rsidP="001A084D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1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A790C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A02325" w:rsidRPr="009A790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5D4DE9" w:rsidRPr="009A7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Перелік </w:t>
      </w:r>
      <w:r w:rsidR="00A02325" w:rsidRPr="009A790C">
        <w:rPr>
          <w:rFonts w:ascii="Times New Roman" w:hAnsi="Times New Roman" w:cs="Times New Roman"/>
          <w:bCs/>
          <w:sz w:val="28"/>
          <w:szCs w:val="28"/>
          <w:lang w:val="uk-UA"/>
        </w:rPr>
        <w:t>другого</w:t>
      </w:r>
      <w:r w:rsidR="005D4DE9" w:rsidRPr="009A7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типу </w:t>
      </w:r>
      <w:r w:rsidR="00A02325" w:rsidRPr="009A790C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Авангардівської селищної ради для </w:t>
      </w:r>
      <w:r w:rsidR="00A02325" w:rsidRPr="009A790C">
        <w:rPr>
          <w:rFonts w:ascii="Times New Roman" w:hAnsi="Times New Roman" w:cs="Times New Roman"/>
          <w:bCs/>
          <w:sz w:val="28"/>
          <w:szCs w:val="28"/>
          <w:lang w:val="uk-UA"/>
        </w:rPr>
        <w:t>передачі майна в оренду без аукціону</w:t>
      </w:r>
      <w:r w:rsidR="001A084D" w:rsidRPr="009A79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790C" w:rsidRPr="009A790C">
        <w:rPr>
          <w:rFonts w:ascii="Times New Roman" w:hAnsi="Times New Roman" w:cs="Times New Roman"/>
          <w:sz w:val="28"/>
          <w:szCs w:val="28"/>
          <w:lang w:val="uk-UA"/>
        </w:rPr>
        <w:t xml:space="preserve"> що перебуває на балансі Житлово-комунального підприємства «Драгнава» Авангардівської селищної ради,</w:t>
      </w:r>
      <w:r w:rsidR="001A084D" w:rsidRPr="009A790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до рішення (додається).</w:t>
      </w:r>
    </w:p>
    <w:p w14:paraId="2CEE52A3" w14:textId="57FB3BE4" w:rsidR="00A83231" w:rsidRPr="00A83231" w:rsidRDefault="001A6955" w:rsidP="00A83231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231" w:rsidRPr="00A8323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розмір орендної плати в розмірі 1 (одна) гривня на рік.</w:t>
      </w:r>
    </w:p>
    <w:p w14:paraId="75BA6E7C" w14:textId="5C3573F7" w:rsidR="008D187E" w:rsidRPr="005D4DE9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у додатку.</w:t>
      </w:r>
    </w:p>
    <w:p w14:paraId="33EFE71C" w14:textId="09AEB847" w:rsidR="0098567B" w:rsidRPr="005D4DE9" w:rsidRDefault="00A02325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6E85BF18" w14:textId="0EE044B4" w:rsidR="008D187E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67B" w:rsidRPr="005D4DE9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 w:rsidR="0098567B" w:rsidRPr="005D4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6B1BED" w14:textId="77777777" w:rsidR="0090048F" w:rsidRDefault="0090048F" w:rsidP="0090048F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B5F15" w14:textId="77777777" w:rsidR="0090048F" w:rsidRPr="0090048F" w:rsidRDefault="0090048F" w:rsidP="0090048F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EB4D00" w14:textId="77777777" w:rsidR="0090048F" w:rsidRPr="00025E26" w:rsidRDefault="0090048F" w:rsidP="009004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0FF5DC82" w14:textId="77777777" w:rsidR="0090048F" w:rsidRDefault="0090048F" w:rsidP="009004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21.08.2025 </w:t>
      </w:r>
    </w:p>
    <w:p w14:paraId="375BBBF5" w14:textId="77777777" w:rsidR="0090048F" w:rsidRPr="00DA7860" w:rsidRDefault="0090048F" w:rsidP="00900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8CFBE7C" w14:textId="77777777" w:rsidR="0090048F" w:rsidRPr="005D4DE9" w:rsidRDefault="0090048F" w:rsidP="0090048F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671845" w14:textId="1664C564" w:rsidR="00F21FF2" w:rsidRPr="005D4DE9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21FF2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26135E" w14:textId="77777777" w:rsidR="0090048F" w:rsidRPr="0090048F" w:rsidRDefault="0090048F" w:rsidP="00F21FF2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E239C64" w14:textId="16F49280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3D1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0EAA6D0C" w14:textId="77777777" w:rsidR="0090048F" w:rsidRDefault="0090048F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376DA" w14:textId="704F4578" w:rsidR="00F21FF2" w:rsidRPr="00025E26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0048F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AB4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6C6370D2" w14:textId="5C7BA65F" w:rsidR="00F21FF2" w:rsidRPr="00DA7860" w:rsidRDefault="00F21FF2" w:rsidP="00F21F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0048F">
        <w:rPr>
          <w:rFonts w:ascii="Times New Roman" w:hAnsi="Times New Roman" w:cs="Times New Roman"/>
          <w:b/>
          <w:sz w:val="28"/>
          <w:szCs w:val="28"/>
          <w:lang w:val="uk-UA"/>
        </w:rPr>
        <w:t>21.08.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9A790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515A30" w14:textId="0FCAAA11" w:rsidR="00050EF0" w:rsidRPr="003D145D" w:rsidRDefault="00F21FF2" w:rsidP="003D145D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B387D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66EBC8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142C80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A00979A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3C4A75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A5592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FDD1C7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099751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A2DE3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D78A28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80102EB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D9C9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30DCB8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345A10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13E8E9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7F0E78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FF04C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0AD74F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6C9C4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6B3BEA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8A5363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51D2B3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B0F3A3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2391F0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468419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EA8DC80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F1FFF80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999CC0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C3441F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BD38761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CFD8E9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6544ED0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B60431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6FBF9FD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BB25751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3CCBAA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0219F2A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4E3E9D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68DF5C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FA500CE" w14:textId="77777777" w:rsidR="00B56C7C" w:rsidRDefault="00B56C7C" w:rsidP="0090048F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81CC38A" w14:textId="77777777" w:rsidR="00B56C7C" w:rsidRDefault="00B56C7C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B8F7CE5" w14:textId="77777777" w:rsidR="009A790C" w:rsidRPr="00025E26" w:rsidRDefault="009A790C" w:rsidP="009A790C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Додаток 1 до рішення </w:t>
      </w:r>
    </w:p>
    <w:p w14:paraId="2AB73529" w14:textId="77777777" w:rsidR="009A790C" w:rsidRPr="00025E26" w:rsidRDefault="009A790C" w:rsidP="009A790C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_____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-VІІІ </w:t>
      </w:r>
    </w:p>
    <w:p w14:paraId="517F22CF" w14:textId="5194E44A" w:rsidR="009A790C" w:rsidRPr="00025E26" w:rsidRDefault="009A790C" w:rsidP="009A790C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90048F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21.08.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5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року</w:t>
      </w:r>
    </w:p>
    <w:p w14:paraId="156752E4" w14:textId="77777777" w:rsidR="009A790C" w:rsidRDefault="009A790C" w:rsidP="009A790C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806D7FA" w14:textId="77777777" w:rsidR="0090048F" w:rsidRDefault="0090048F" w:rsidP="009A790C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7E3B9B0" w14:textId="22AF96C9" w:rsidR="009A790C" w:rsidRDefault="009A790C" w:rsidP="009A790C">
      <w:pPr>
        <w:spacing w:after="0" w:line="240" w:lineRule="auto"/>
        <w:jc w:val="both"/>
        <w:rPr>
          <w:rStyle w:val="rvts7"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>
        <w:rPr>
          <w:rStyle w:val="rvts7"/>
          <w:sz w:val="28"/>
          <w:szCs w:val="28"/>
          <w:lang w:val="uk-UA"/>
        </w:rPr>
        <w:t xml:space="preserve">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>нежитлові приміщення (№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53,7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>м2, №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2,5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>м2,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 xml:space="preserve"> №18 - </w:t>
      </w:r>
      <w:r w:rsidR="002773ED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 xml:space="preserve">19,4 </w:t>
      </w:r>
      <w:r w:rsidR="002773ED" w:rsidRPr="0061519B">
        <w:rPr>
          <w:rFonts w:ascii="Times New Roman" w:hAnsi="Times New Roman" w:cs="Times New Roman"/>
          <w:sz w:val="24"/>
          <w:szCs w:val="24"/>
          <w:lang w:val="uk-UA"/>
        </w:rPr>
        <w:t>м2,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) загальною 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75,6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м2 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Pr="0061519B">
        <w:rPr>
          <w:rFonts w:ascii="Times New Roman" w:hAnsi="Times New Roman" w:cs="Times New Roman"/>
          <w:sz w:val="24"/>
          <w:szCs w:val="24"/>
        </w:rPr>
        <w:t>24,</w:t>
      </w:r>
      <w:r w:rsidRPr="000976D6">
        <w:rPr>
          <w:rStyle w:val="rvts7"/>
          <w:sz w:val="28"/>
          <w:szCs w:val="28"/>
          <w:lang w:val="uk-UA"/>
        </w:rPr>
        <w:t xml:space="preserve"> </w:t>
      </w:r>
    </w:p>
    <w:p w14:paraId="36576C01" w14:textId="77777777" w:rsidR="009A790C" w:rsidRPr="00330AC2" w:rsidRDefault="009A790C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4"/>
        <w:gridCol w:w="5760"/>
        <w:gridCol w:w="3559"/>
      </w:tblGrid>
      <w:tr w:rsidR="009A790C" w:rsidRPr="00330AC2" w14:paraId="1A68AF83" w14:textId="77777777" w:rsidTr="006834F8">
        <w:tc>
          <w:tcPr>
            <w:tcW w:w="271" w:type="pct"/>
            <w:vAlign w:val="center"/>
          </w:tcPr>
          <w:p w14:paraId="52D73EC0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268F242B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5C6B45F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9A790C" w:rsidRPr="00330AC2" w14:paraId="189E0642" w14:textId="77777777" w:rsidTr="006834F8">
        <w:tc>
          <w:tcPr>
            <w:tcW w:w="271" w:type="pct"/>
          </w:tcPr>
          <w:p w14:paraId="3D21FBB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5BC1C3F6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3387AE94" w14:textId="2454C701" w:rsidR="009A790C" w:rsidRDefault="009A790C" w:rsidP="006834F8">
            <w:pPr>
              <w:jc w:val="both"/>
              <w:rPr>
                <w:rStyle w:val="rvts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53,7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2,5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№18 -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19,4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      </w:r>
            <w:r w:rsidRPr="0061519B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0976D6">
              <w:rPr>
                <w:rStyle w:val="rvts7"/>
                <w:sz w:val="28"/>
                <w:szCs w:val="28"/>
                <w:lang w:val="uk-UA"/>
              </w:rPr>
              <w:t xml:space="preserve"> </w:t>
            </w:r>
          </w:p>
          <w:p w14:paraId="7741210E" w14:textId="77777777" w:rsidR="009A790C" w:rsidRPr="003D145D" w:rsidRDefault="009A790C" w:rsidP="0068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90C" w:rsidRPr="00330AC2" w14:paraId="2B7499D1" w14:textId="77777777" w:rsidTr="006834F8">
        <w:tc>
          <w:tcPr>
            <w:tcW w:w="271" w:type="pct"/>
          </w:tcPr>
          <w:p w14:paraId="0162C24F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44C50A3F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5626D98B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9A790C" w:rsidRPr="00330AC2" w14:paraId="6587849B" w14:textId="77777777" w:rsidTr="006834F8">
        <w:tc>
          <w:tcPr>
            <w:tcW w:w="271" w:type="pct"/>
          </w:tcPr>
          <w:p w14:paraId="333DA51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EF44098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5B5EF91C" w14:textId="77777777" w:rsidR="009A790C" w:rsidRPr="0061519B" w:rsidRDefault="009A790C" w:rsidP="0068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67806, Одеська область, Одеський район, смт. Авангард, вул. Нижня,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790C" w:rsidRPr="0061519B" w14:paraId="30E538DC" w14:textId="77777777" w:rsidTr="006834F8">
        <w:tc>
          <w:tcPr>
            <w:tcW w:w="271" w:type="pct"/>
          </w:tcPr>
          <w:p w14:paraId="1AF71B8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14E8E9FC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06" w:type="pct"/>
          </w:tcPr>
          <w:p w14:paraId="46652264" w14:textId="71DEABDB" w:rsidR="009A790C" w:rsidRPr="00330AC2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75,6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A790C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</w:t>
            </w:r>
          </w:p>
        </w:tc>
      </w:tr>
      <w:tr w:rsidR="009A790C" w:rsidRPr="00330AC2" w14:paraId="6593859B" w14:textId="77777777" w:rsidTr="006834F8">
        <w:tc>
          <w:tcPr>
            <w:tcW w:w="271" w:type="pct"/>
          </w:tcPr>
          <w:p w14:paraId="64C3244A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2D5418F4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0E4E1BF7" w14:textId="262ADA25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53,7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2,5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№18 -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19,4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цокольного поверху багатоквартирного житлового будинку</w:t>
            </w:r>
          </w:p>
        </w:tc>
      </w:tr>
      <w:tr w:rsidR="009A790C" w:rsidRPr="00330AC2" w14:paraId="0CDD7805" w14:textId="77777777" w:rsidTr="006834F8">
        <w:tc>
          <w:tcPr>
            <w:tcW w:w="271" w:type="pct"/>
          </w:tcPr>
          <w:p w14:paraId="677971F5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3915BE5D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1234C104" w14:textId="706CC5EF" w:rsidR="009A790C" w:rsidRPr="00330AC2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Другог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9A790C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9A790C" w:rsidRPr="00330AC2" w14:paraId="1994B560" w14:textId="77777777" w:rsidTr="006834F8">
        <w:tc>
          <w:tcPr>
            <w:tcW w:w="271" w:type="pct"/>
          </w:tcPr>
          <w:p w14:paraId="275208D2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11293230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7477235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9A790C" w:rsidRPr="00330AC2" w14:paraId="2372326B" w14:textId="77777777" w:rsidTr="006834F8">
        <w:tc>
          <w:tcPr>
            <w:tcW w:w="271" w:type="pct"/>
          </w:tcPr>
          <w:p w14:paraId="78FEF0D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6769BD65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5E93B783" w14:textId="77777777" w:rsidR="009A790C" w:rsidRPr="00330AC2" w:rsidRDefault="009A790C" w:rsidP="00683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63F4050A" w14:textId="77777777" w:rsidR="009A790C" w:rsidRPr="000F607B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9A790C" w:rsidRPr="00330AC2" w14:paraId="21DBB778" w14:textId="77777777" w:rsidTr="006834F8">
        <w:tc>
          <w:tcPr>
            <w:tcW w:w="271" w:type="pct"/>
          </w:tcPr>
          <w:p w14:paraId="6F04E7EB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2A42134A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43EACD88" w14:textId="33C63FF8" w:rsidR="009A790C" w:rsidRPr="000F607B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286902,00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A790C" w:rsidRPr="00330AC2" w14:paraId="569BFBFF" w14:textId="77777777" w:rsidTr="006834F8">
        <w:tc>
          <w:tcPr>
            <w:tcW w:w="271" w:type="pct"/>
          </w:tcPr>
          <w:p w14:paraId="051A4100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5B3C5EA3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3607718D" w14:textId="00E7A887" w:rsidR="009A790C" w:rsidRPr="000F607B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319230,07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 </w:t>
            </w:r>
          </w:p>
        </w:tc>
      </w:tr>
      <w:tr w:rsidR="009A790C" w:rsidRPr="0090048F" w14:paraId="244B2EE3" w14:textId="77777777" w:rsidTr="006834F8">
        <w:tc>
          <w:tcPr>
            <w:tcW w:w="271" w:type="pct"/>
          </w:tcPr>
          <w:p w14:paraId="391F544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01F2190B" w14:textId="77777777" w:rsidR="009A790C" w:rsidRPr="00330AC2" w:rsidRDefault="009A790C" w:rsidP="006834F8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3FB77345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7BCDE15A" w14:textId="097B4CBC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пункт 13 Методики розрахунку орендної плати за майно комунальної власності Авангардівської селищної територіальної громади, затвердженої рішенням Авангардівcької селищної ради </w:t>
            </w:r>
            <w:r w:rsidRP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Одеського району Одеської області від 06.10.2023 № 2233-VIII</w:t>
            </w:r>
          </w:p>
        </w:tc>
      </w:tr>
      <w:tr w:rsidR="009A790C" w:rsidRPr="0090048F" w14:paraId="777431F8" w14:textId="77777777" w:rsidTr="006834F8">
        <w:tc>
          <w:tcPr>
            <w:tcW w:w="271" w:type="pct"/>
          </w:tcPr>
          <w:p w14:paraId="7352713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923" w:type="pct"/>
          </w:tcPr>
          <w:p w14:paraId="3CCF0288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1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6CA0FF6F" w14:textId="1213431B" w:rsidR="009A790C" w:rsidRPr="00330AC2" w:rsidRDefault="009A790C" w:rsidP="009A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електропостачання в наявності, потужність електромережі 8 кВт, другий ступень потужності, водопостачання, каналізація в наявності</w:t>
            </w:r>
            <w:r w:rsidR="002773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2773ED" w:rsidRPr="002773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об’єкт забезпечений комунікаціями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</w:tr>
      <w:tr w:rsidR="009A790C" w:rsidRPr="00330AC2" w14:paraId="3D7DD9E7" w14:textId="77777777" w:rsidTr="006834F8">
        <w:tc>
          <w:tcPr>
            <w:tcW w:w="271" w:type="pct"/>
          </w:tcPr>
          <w:p w14:paraId="3FADDF9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23" w:type="pct"/>
          </w:tcPr>
          <w:p w14:paraId="0C68993A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23CAFDF8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9A790C" w:rsidRPr="0090048F" w14:paraId="68413718" w14:textId="77777777" w:rsidTr="006834F8">
        <w:tc>
          <w:tcPr>
            <w:tcW w:w="271" w:type="pct"/>
          </w:tcPr>
          <w:p w14:paraId="201D3F59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1D13F74D" w14:textId="77777777" w:rsidR="009A790C" w:rsidRPr="00993C79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3284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220300C5" w14:textId="3955A3E2" w:rsidR="009A790C" w:rsidRPr="00993C79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Цільове призначення – </w:t>
            </w:r>
            <w:r w:rsidRPr="002516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 розміщення органів місцевого самоврядування та виконавчих органів, інші установи і організації, діяльність яких фінансується за рахунок місцевого бюджету</w:t>
            </w:r>
          </w:p>
        </w:tc>
      </w:tr>
      <w:tr w:rsidR="009A790C" w:rsidRPr="00330AC2" w14:paraId="7E116E3B" w14:textId="77777777" w:rsidTr="006834F8">
        <w:tc>
          <w:tcPr>
            <w:tcW w:w="271" w:type="pct"/>
          </w:tcPr>
          <w:p w14:paraId="28EB7008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6B35B45A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0654CB8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9A790C" w:rsidRPr="00330AC2" w14:paraId="5FE782CB" w14:textId="77777777" w:rsidTr="006834F8">
        <w:tc>
          <w:tcPr>
            <w:tcW w:w="271" w:type="pct"/>
          </w:tcPr>
          <w:p w14:paraId="7DBECC5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BB2DA3D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376B1088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2165F7F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9A790C" w:rsidRPr="00330AC2" w14:paraId="2E3F7760" w14:textId="77777777" w:rsidTr="006834F8">
        <w:tc>
          <w:tcPr>
            <w:tcW w:w="271" w:type="pct"/>
          </w:tcPr>
          <w:p w14:paraId="4F919670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1F4527B9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3B11A04D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9A790C" w:rsidRPr="0090048F" w14:paraId="134821B4" w14:textId="77777777" w:rsidTr="006834F8">
        <w:tc>
          <w:tcPr>
            <w:tcW w:w="271" w:type="pct"/>
          </w:tcPr>
          <w:p w14:paraId="53D369B4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708AF155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1D594D02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05EBF469" w14:textId="77777777" w:rsidR="009A790C" w:rsidRPr="004518B8" w:rsidRDefault="009A790C" w:rsidP="006834F8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Рішення Авангардівської селищної ради </w:t>
            </w:r>
            <w:r w:rsidRPr="004518B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№ ____</w:t>
            </w:r>
            <w:r w:rsidRPr="004518B8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 xml:space="preserve">-VІІІ </w:t>
            </w:r>
          </w:p>
          <w:p w14:paraId="480C19D7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18B8">
              <w:rPr>
                <w:rFonts w:ascii="Times New Roman" w:hAnsi="Times New Roman" w:cs="Times New Roman"/>
                <w:spacing w:val="-5"/>
                <w:sz w:val="24"/>
                <w:szCs w:val="24"/>
                <w:highlight w:val="yellow"/>
                <w:lang w:val="uk-UA"/>
              </w:rPr>
              <w:t>від ______2025р.</w:t>
            </w:r>
          </w:p>
        </w:tc>
      </w:tr>
      <w:tr w:rsidR="009A790C" w:rsidRPr="00330AC2" w14:paraId="52476F98" w14:textId="77777777" w:rsidTr="006834F8">
        <w:trPr>
          <w:trHeight w:val="424"/>
        </w:trPr>
        <w:tc>
          <w:tcPr>
            <w:tcW w:w="271" w:type="pct"/>
          </w:tcPr>
          <w:p w14:paraId="5141ACA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5F88D689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1F9B202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1D2C9471" w14:textId="77777777" w:rsidR="009A790C" w:rsidRPr="00330AC2" w:rsidRDefault="009A790C" w:rsidP="006834F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A790C" w:rsidRPr="00330AC2" w14:paraId="65451F8F" w14:textId="77777777" w:rsidTr="006834F8">
        <w:trPr>
          <w:trHeight w:val="724"/>
        </w:trPr>
        <w:tc>
          <w:tcPr>
            <w:tcW w:w="271" w:type="pct"/>
          </w:tcPr>
          <w:p w14:paraId="1990EB12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6796C4A3" w14:textId="77777777" w:rsidR="009A790C" w:rsidRPr="00330AC2" w:rsidRDefault="009A790C" w:rsidP="00683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1E029CC6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27D8A3AB" w14:textId="77777777" w:rsidR="009A790C" w:rsidRPr="00330AC2" w:rsidRDefault="009A790C" w:rsidP="009A7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0B8E1E" w14:textId="2A198E91" w:rsidR="009A790C" w:rsidRPr="00993C79" w:rsidRDefault="009A790C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284">
        <w:rPr>
          <w:rFonts w:ascii="Times New Roman" w:hAnsi="Times New Roman" w:cs="Times New Roman"/>
          <w:sz w:val="24"/>
          <w:szCs w:val="24"/>
          <w:lang w:val="uk-UA"/>
        </w:rPr>
        <w:t>Житлово-комунальне підприємство «Драгнава»</w:t>
      </w:r>
      <w:r w:rsidR="00900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селищної ради (балансоутримувач, орендодавець) доцільно здати об’єкт –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75,6</w:t>
      </w:r>
      <w:r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 кв.м на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Pr="00353284">
        <w:rPr>
          <w:rFonts w:ascii="Times New Roman" w:hAnsi="Times New Roman" w:cs="Times New Roman"/>
          <w:sz w:val="24"/>
          <w:szCs w:val="24"/>
          <w:lang w:val="uk-UA"/>
        </w:rPr>
        <w:t>24,</w:t>
      </w:r>
      <w:r w:rsidRPr="00353284">
        <w:rPr>
          <w:rFonts w:ascii="Times New Roman" w:hAnsi="Times New Roman" w:cs="Times New Roman"/>
          <w:sz w:val="24"/>
          <w:szCs w:val="24"/>
        </w:rPr>
        <w:t xml:space="preserve"> </w:t>
      </w:r>
      <w:r w:rsidRPr="00993C79">
        <w:rPr>
          <w:rFonts w:ascii="Times New Roman" w:hAnsi="Times New Roman" w:cs="Times New Roman"/>
          <w:sz w:val="24"/>
          <w:szCs w:val="24"/>
          <w:lang w:val="uk-UA"/>
        </w:rPr>
        <w:t>в оренду згідно затверджених умов.</w:t>
      </w:r>
    </w:p>
    <w:p w14:paraId="7F57FB2C" w14:textId="77777777" w:rsidR="009A790C" w:rsidRDefault="009A790C" w:rsidP="009A7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8DD45A" w14:textId="77777777" w:rsidR="004206E7" w:rsidRPr="00330AC2" w:rsidRDefault="004206E7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767A0E" w14:textId="77777777" w:rsidR="003D145D" w:rsidRDefault="003D145D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B43A38" w14:textId="543AF6D8" w:rsidR="00F21FF2" w:rsidRPr="00330AC2" w:rsidRDefault="00AA0B8E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Валентина ЩУР</w:t>
      </w:r>
    </w:p>
    <w:sectPr w:rsidR="00F21FF2" w:rsidRPr="00330AC2" w:rsidSect="003D145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A6B42" w14:textId="77777777" w:rsidR="003D0EB0" w:rsidRDefault="003D0EB0" w:rsidP="00D86F3D">
      <w:pPr>
        <w:spacing w:after="0" w:line="240" w:lineRule="auto"/>
      </w:pPr>
      <w:r>
        <w:separator/>
      </w:r>
    </w:p>
  </w:endnote>
  <w:endnote w:type="continuationSeparator" w:id="0">
    <w:p w14:paraId="0E0B4F24" w14:textId="77777777" w:rsidR="003D0EB0" w:rsidRDefault="003D0EB0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8983" w14:textId="77777777" w:rsidR="003D0EB0" w:rsidRDefault="003D0EB0" w:rsidP="00D86F3D">
      <w:pPr>
        <w:spacing w:after="0" w:line="240" w:lineRule="auto"/>
      </w:pPr>
      <w:r>
        <w:separator/>
      </w:r>
    </w:p>
  </w:footnote>
  <w:footnote w:type="continuationSeparator" w:id="0">
    <w:p w14:paraId="43DECDD6" w14:textId="77777777" w:rsidR="003D0EB0" w:rsidRDefault="003D0EB0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5"/>
    <w:rsid w:val="000066BE"/>
    <w:rsid w:val="00007A7F"/>
    <w:rsid w:val="00025E26"/>
    <w:rsid w:val="0002732C"/>
    <w:rsid w:val="00027EB6"/>
    <w:rsid w:val="00032CCA"/>
    <w:rsid w:val="00037CDF"/>
    <w:rsid w:val="00041DBC"/>
    <w:rsid w:val="00050EF0"/>
    <w:rsid w:val="00063C0C"/>
    <w:rsid w:val="000728A8"/>
    <w:rsid w:val="0008494D"/>
    <w:rsid w:val="000C09AD"/>
    <w:rsid w:val="000F637F"/>
    <w:rsid w:val="00116A30"/>
    <w:rsid w:val="00131014"/>
    <w:rsid w:val="00131996"/>
    <w:rsid w:val="00155F7C"/>
    <w:rsid w:val="00161CA4"/>
    <w:rsid w:val="00181F30"/>
    <w:rsid w:val="001A084D"/>
    <w:rsid w:val="001A6955"/>
    <w:rsid w:val="001A726D"/>
    <w:rsid w:val="001B0E15"/>
    <w:rsid w:val="001B7ABA"/>
    <w:rsid w:val="001C4C82"/>
    <w:rsid w:val="001D41A1"/>
    <w:rsid w:val="001E0DBA"/>
    <w:rsid w:val="001E1874"/>
    <w:rsid w:val="001F34E1"/>
    <w:rsid w:val="0023713D"/>
    <w:rsid w:val="00242A1E"/>
    <w:rsid w:val="002516DB"/>
    <w:rsid w:val="00256B84"/>
    <w:rsid w:val="0027520D"/>
    <w:rsid w:val="002773ED"/>
    <w:rsid w:val="00282747"/>
    <w:rsid w:val="00286AC8"/>
    <w:rsid w:val="00286D62"/>
    <w:rsid w:val="002873AE"/>
    <w:rsid w:val="0029046A"/>
    <w:rsid w:val="002A0089"/>
    <w:rsid w:val="002A0E3A"/>
    <w:rsid w:val="002C5554"/>
    <w:rsid w:val="002C57E5"/>
    <w:rsid w:val="002D2FFC"/>
    <w:rsid w:val="002E0FC6"/>
    <w:rsid w:val="0030280F"/>
    <w:rsid w:val="00330AC2"/>
    <w:rsid w:val="00352D0F"/>
    <w:rsid w:val="00373713"/>
    <w:rsid w:val="00386223"/>
    <w:rsid w:val="0039766D"/>
    <w:rsid w:val="003B3E79"/>
    <w:rsid w:val="003C20A0"/>
    <w:rsid w:val="003C559D"/>
    <w:rsid w:val="003D0EB0"/>
    <w:rsid w:val="003D145D"/>
    <w:rsid w:val="003E1A66"/>
    <w:rsid w:val="003F1373"/>
    <w:rsid w:val="003F702E"/>
    <w:rsid w:val="004138A4"/>
    <w:rsid w:val="004206E7"/>
    <w:rsid w:val="00421ECF"/>
    <w:rsid w:val="00424FC1"/>
    <w:rsid w:val="0044201B"/>
    <w:rsid w:val="0044746E"/>
    <w:rsid w:val="004518B8"/>
    <w:rsid w:val="004602BF"/>
    <w:rsid w:val="00467642"/>
    <w:rsid w:val="00491BB8"/>
    <w:rsid w:val="004B37F9"/>
    <w:rsid w:val="004B589B"/>
    <w:rsid w:val="004D38CE"/>
    <w:rsid w:val="004E2556"/>
    <w:rsid w:val="004E74EA"/>
    <w:rsid w:val="00511DB3"/>
    <w:rsid w:val="00512D34"/>
    <w:rsid w:val="005141E6"/>
    <w:rsid w:val="0053194A"/>
    <w:rsid w:val="00534119"/>
    <w:rsid w:val="00545F61"/>
    <w:rsid w:val="0056265D"/>
    <w:rsid w:val="00566D40"/>
    <w:rsid w:val="00577E2A"/>
    <w:rsid w:val="005933C3"/>
    <w:rsid w:val="005A4343"/>
    <w:rsid w:val="005A7236"/>
    <w:rsid w:val="005D4DE9"/>
    <w:rsid w:val="005E7B11"/>
    <w:rsid w:val="00604085"/>
    <w:rsid w:val="006107B9"/>
    <w:rsid w:val="0061519B"/>
    <w:rsid w:val="0063437C"/>
    <w:rsid w:val="006354D6"/>
    <w:rsid w:val="00646A83"/>
    <w:rsid w:val="0067611B"/>
    <w:rsid w:val="006762B5"/>
    <w:rsid w:val="00681971"/>
    <w:rsid w:val="00694283"/>
    <w:rsid w:val="006B2EF9"/>
    <w:rsid w:val="006B7D3F"/>
    <w:rsid w:val="006D45EB"/>
    <w:rsid w:val="006D703F"/>
    <w:rsid w:val="006E16FC"/>
    <w:rsid w:val="006F536F"/>
    <w:rsid w:val="00700327"/>
    <w:rsid w:val="00706059"/>
    <w:rsid w:val="00712BB6"/>
    <w:rsid w:val="00716DB3"/>
    <w:rsid w:val="00763649"/>
    <w:rsid w:val="00765AF0"/>
    <w:rsid w:val="00771D9F"/>
    <w:rsid w:val="007849D2"/>
    <w:rsid w:val="00787DDB"/>
    <w:rsid w:val="007B1D00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0048F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A4546"/>
    <w:rsid w:val="009A56A7"/>
    <w:rsid w:val="009A790C"/>
    <w:rsid w:val="009C617F"/>
    <w:rsid w:val="009D70F9"/>
    <w:rsid w:val="009F57FA"/>
    <w:rsid w:val="00A02325"/>
    <w:rsid w:val="00A177E5"/>
    <w:rsid w:val="00A17BE2"/>
    <w:rsid w:val="00A503B1"/>
    <w:rsid w:val="00A50E10"/>
    <w:rsid w:val="00A57B95"/>
    <w:rsid w:val="00A67988"/>
    <w:rsid w:val="00A71941"/>
    <w:rsid w:val="00A83231"/>
    <w:rsid w:val="00A867AF"/>
    <w:rsid w:val="00A95DA1"/>
    <w:rsid w:val="00AA0B8E"/>
    <w:rsid w:val="00AB47F9"/>
    <w:rsid w:val="00AC065C"/>
    <w:rsid w:val="00AD20E8"/>
    <w:rsid w:val="00AE6AC4"/>
    <w:rsid w:val="00B120D2"/>
    <w:rsid w:val="00B16DCC"/>
    <w:rsid w:val="00B21686"/>
    <w:rsid w:val="00B3399F"/>
    <w:rsid w:val="00B5587C"/>
    <w:rsid w:val="00B56C7C"/>
    <w:rsid w:val="00B620BB"/>
    <w:rsid w:val="00B630FF"/>
    <w:rsid w:val="00B72238"/>
    <w:rsid w:val="00B74FCA"/>
    <w:rsid w:val="00B959D7"/>
    <w:rsid w:val="00BA17B5"/>
    <w:rsid w:val="00BB10B4"/>
    <w:rsid w:val="00BB1D7C"/>
    <w:rsid w:val="00BD499D"/>
    <w:rsid w:val="00BE55DE"/>
    <w:rsid w:val="00BF6418"/>
    <w:rsid w:val="00C21A22"/>
    <w:rsid w:val="00C32B55"/>
    <w:rsid w:val="00C63F14"/>
    <w:rsid w:val="00C70B27"/>
    <w:rsid w:val="00C71660"/>
    <w:rsid w:val="00C752EC"/>
    <w:rsid w:val="00C90454"/>
    <w:rsid w:val="00CD0F3F"/>
    <w:rsid w:val="00CD35DC"/>
    <w:rsid w:val="00CE510C"/>
    <w:rsid w:val="00CE6BCB"/>
    <w:rsid w:val="00CF7CDE"/>
    <w:rsid w:val="00D448E1"/>
    <w:rsid w:val="00D741E2"/>
    <w:rsid w:val="00D74A65"/>
    <w:rsid w:val="00D86F3D"/>
    <w:rsid w:val="00D935E9"/>
    <w:rsid w:val="00DA31A6"/>
    <w:rsid w:val="00DA7860"/>
    <w:rsid w:val="00DD638C"/>
    <w:rsid w:val="00DE4336"/>
    <w:rsid w:val="00DE5B4F"/>
    <w:rsid w:val="00E00978"/>
    <w:rsid w:val="00E024F5"/>
    <w:rsid w:val="00E04E5E"/>
    <w:rsid w:val="00E242AE"/>
    <w:rsid w:val="00E32348"/>
    <w:rsid w:val="00E448DA"/>
    <w:rsid w:val="00E6572B"/>
    <w:rsid w:val="00E73F7A"/>
    <w:rsid w:val="00EC13C1"/>
    <w:rsid w:val="00EE6150"/>
    <w:rsid w:val="00EE6AA4"/>
    <w:rsid w:val="00F027D5"/>
    <w:rsid w:val="00F05E1F"/>
    <w:rsid w:val="00F14621"/>
    <w:rsid w:val="00F21FF2"/>
    <w:rsid w:val="00F22ECC"/>
    <w:rsid w:val="00F6452B"/>
    <w:rsid w:val="00F864E6"/>
    <w:rsid w:val="00F8664B"/>
    <w:rsid w:val="00FA71D1"/>
    <w:rsid w:val="00FD39C7"/>
    <w:rsid w:val="00FE50BB"/>
    <w:rsid w:val="00FE5416"/>
    <w:rsid w:val="00FF1B09"/>
    <w:rsid w:val="00FF2D3E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D4FB44B-91F5-4E95-8B22-B317F775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7">
    <w:name w:val="rvts7"/>
    <w:basedOn w:val="a0"/>
    <w:rsid w:val="00D741E2"/>
  </w:style>
  <w:style w:type="paragraph" w:customStyle="1" w:styleId="rvps48">
    <w:name w:val="rvps48"/>
    <w:basedOn w:val="a"/>
    <w:rsid w:val="009D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54">
    <w:name w:val="rvps54"/>
    <w:basedOn w:val="a"/>
    <w:rsid w:val="000C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318C-774C-4FD3-A639-8E38575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2025-08-07T12:28:00Z</cp:lastPrinted>
  <dcterms:created xsi:type="dcterms:W3CDTF">2025-08-12T11:33:00Z</dcterms:created>
  <dcterms:modified xsi:type="dcterms:W3CDTF">2025-08-12T11:34:00Z</dcterms:modified>
</cp:coreProperties>
</file>