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1C8" w:rsidRPr="00F66D91" w:rsidRDefault="00CF51C8" w:rsidP="00CF51C8">
      <w:pPr>
        <w:spacing w:after="0" w:line="240" w:lineRule="auto"/>
        <w:ind w:firstLine="567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3752D9" w:rsidRPr="00F66D91" w:rsidRDefault="003752D9" w:rsidP="00CF51C8">
      <w:pPr>
        <w:spacing w:after="0"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:rsidR="003752D9" w:rsidRPr="00F66D91" w:rsidRDefault="003752D9" w:rsidP="00CF51C8">
      <w:pPr>
        <w:spacing w:after="0"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:rsidR="003752D9" w:rsidRPr="00F66D91" w:rsidRDefault="003752D9" w:rsidP="00CF51C8">
      <w:pPr>
        <w:spacing w:after="0"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:rsidR="00F07B7C" w:rsidRDefault="00F07B7C" w:rsidP="00CF51C8">
      <w:pPr>
        <w:spacing w:after="0"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:rsidR="00F07B7C" w:rsidRDefault="00F07B7C" w:rsidP="00CF51C8">
      <w:pPr>
        <w:spacing w:after="0"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:rsidR="003752D9" w:rsidRDefault="003752D9" w:rsidP="00CF51C8">
      <w:pPr>
        <w:spacing w:after="0"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:rsidR="00CD7DCF" w:rsidRDefault="00CD7DCF" w:rsidP="00CF51C8">
      <w:pPr>
        <w:spacing w:after="0"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:rsidR="00CD7DCF" w:rsidRDefault="00CD7DCF" w:rsidP="00CF51C8">
      <w:pPr>
        <w:spacing w:after="0"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:rsidR="00CD7DCF" w:rsidRDefault="00CD7DCF" w:rsidP="00CF51C8">
      <w:pPr>
        <w:spacing w:after="0"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:rsidR="00CD7DCF" w:rsidRDefault="00CD7DCF" w:rsidP="00CF51C8">
      <w:pPr>
        <w:spacing w:after="0"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:rsidR="00CD7DCF" w:rsidRDefault="00CD7DCF" w:rsidP="00CF51C8">
      <w:pPr>
        <w:spacing w:after="0"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:rsidR="00CD7DCF" w:rsidRPr="00F66D91" w:rsidRDefault="00CD7DCF" w:rsidP="00CF51C8">
      <w:pPr>
        <w:spacing w:after="0"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:rsidR="00F66D91" w:rsidRDefault="00F2674C" w:rsidP="00F2674C">
      <w:pPr>
        <w:spacing w:after="0" w:line="0" w:lineRule="atLeast"/>
        <w:ind w:right="3261"/>
        <w:jc w:val="both"/>
        <w:rPr>
          <w:rFonts w:asciiTheme="majorBidi" w:hAnsiTheme="majorBidi" w:cstheme="majorBidi"/>
          <w:sz w:val="28"/>
          <w:szCs w:val="28"/>
        </w:rPr>
      </w:pPr>
      <w:r w:rsidRPr="00F2674C">
        <w:rPr>
          <w:rFonts w:asciiTheme="majorBidi" w:hAnsiTheme="majorBidi" w:cstheme="majorBidi"/>
          <w:sz w:val="28"/>
          <w:szCs w:val="28"/>
        </w:rPr>
        <w:t xml:space="preserve">Про передачу майна від Відділу капітального будівництва, житлово-комунального господарства,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F2674C">
        <w:rPr>
          <w:rFonts w:asciiTheme="majorBidi" w:hAnsiTheme="majorBidi" w:cstheme="majorBidi"/>
          <w:sz w:val="28"/>
          <w:szCs w:val="28"/>
        </w:rPr>
        <w:t>комунального майна Авангардівської селищної ради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F2674C">
        <w:rPr>
          <w:rFonts w:asciiTheme="majorBidi" w:hAnsiTheme="majorBidi" w:cstheme="majorBidi"/>
          <w:sz w:val="28"/>
          <w:szCs w:val="28"/>
        </w:rPr>
        <w:t>Службі у справах дітей Авангардівської сели</w:t>
      </w:r>
      <w:r>
        <w:rPr>
          <w:rFonts w:asciiTheme="majorBidi" w:hAnsiTheme="majorBidi" w:cstheme="majorBidi"/>
          <w:sz w:val="28"/>
          <w:szCs w:val="28"/>
        </w:rPr>
        <w:t>щної ради та ЖКП «</w:t>
      </w:r>
      <w:proofErr w:type="spellStart"/>
      <w:r>
        <w:rPr>
          <w:rFonts w:asciiTheme="majorBidi" w:hAnsiTheme="majorBidi" w:cstheme="majorBidi"/>
          <w:sz w:val="28"/>
          <w:szCs w:val="28"/>
        </w:rPr>
        <w:t>Драгнава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» </w:t>
      </w:r>
      <w:r w:rsidR="00E129F6">
        <w:rPr>
          <w:rFonts w:asciiTheme="majorBidi" w:hAnsiTheme="majorBidi" w:cstheme="majorBidi"/>
          <w:sz w:val="28"/>
          <w:szCs w:val="28"/>
        </w:rPr>
        <w:t>Авангардівської селищної ради</w:t>
      </w:r>
    </w:p>
    <w:p w:rsidR="00F2674C" w:rsidRPr="00F66D91" w:rsidRDefault="00F2674C" w:rsidP="00F2674C">
      <w:pPr>
        <w:spacing w:after="0" w:line="0" w:lineRule="atLeast"/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CF51C8" w:rsidRPr="00F66D91" w:rsidRDefault="00CF51C8" w:rsidP="00CF51C8">
      <w:pPr>
        <w:spacing w:after="0" w:line="0" w:lineRule="atLeast"/>
        <w:ind w:firstLine="567"/>
        <w:jc w:val="both"/>
        <w:rPr>
          <w:rFonts w:asciiTheme="majorBidi" w:hAnsiTheme="majorBidi" w:cstheme="majorBidi"/>
          <w:b/>
          <w:sz w:val="28"/>
          <w:szCs w:val="28"/>
        </w:rPr>
      </w:pPr>
      <w:r w:rsidRPr="00F66D91">
        <w:rPr>
          <w:rFonts w:asciiTheme="majorBidi" w:hAnsiTheme="majorBidi" w:cstheme="majorBidi"/>
          <w:sz w:val="28"/>
          <w:szCs w:val="28"/>
        </w:rPr>
        <w:t xml:space="preserve">З урахуванням клопотання </w:t>
      </w:r>
      <w:r w:rsidR="00FF5BED" w:rsidRPr="00F66D91">
        <w:rPr>
          <w:rFonts w:asciiTheme="majorBidi" w:hAnsiTheme="majorBidi" w:cstheme="majorBidi"/>
          <w:sz w:val="28"/>
          <w:szCs w:val="28"/>
        </w:rPr>
        <w:t xml:space="preserve">Відділу </w:t>
      </w:r>
      <w:r w:rsidR="00CB6D29" w:rsidRPr="00F66D91">
        <w:rPr>
          <w:rFonts w:asciiTheme="majorBidi" w:hAnsiTheme="majorBidi" w:cstheme="majorBidi"/>
          <w:sz w:val="28"/>
          <w:szCs w:val="28"/>
        </w:rPr>
        <w:t>капітального будівництва, житлово-комунального господарства, комунального майна Авангардівської селищної ради про передачу майна</w:t>
      </w:r>
      <w:r w:rsidRPr="00F66D91">
        <w:rPr>
          <w:rFonts w:asciiTheme="majorBidi" w:hAnsiTheme="majorBidi" w:cstheme="majorBidi"/>
          <w:sz w:val="28"/>
          <w:szCs w:val="28"/>
        </w:rPr>
        <w:t xml:space="preserve">, враховуючи рекомендації постійної комісії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транспорту, керуючись </w:t>
      </w:r>
      <w:r w:rsidR="00E129F6">
        <w:rPr>
          <w:rFonts w:asciiTheme="majorBidi" w:hAnsiTheme="majorBidi" w:cstheme="majorBidi"/>
          <w:sz w:val="28"/>
          <w:szCs w:val="28"/>
        </w:rPr>
        <w:t xml:space="preserve">нормами </w:t>
      </w:r>
      <w:proofErr w:type="spellStart"/>
      <w:r w:rsidRPr="00F66D91">
        <w:rPr>
          <w:rFonts w:asciiTheme="majorBidi" w:hAnsiTheme="majorBidi" w:cstheme="majorBidi"/>
          <w:sz w:val="28"/>
          <w:szCs w:val="28"/>
        </w:rPr>
        <w:t>ст.ст</w:t>
      </w:r>
      <w:proofErr w:type="spellEnd"/>
      <w:r w:rsidRPr="00F66D91">
        <w:rPr>
          <w:rFonts w:asciiTheme="majorBidi" w:hAnsiTheme="majorBidi" w:cstheme="majorBidi"/>
          <w:sz w:val="28"/>
          <w:szCs w:val="28"/>
        </w:rPr>
        <w:t>.</w:t>
      </w:r>
      <w:r w:rsidR="00E129F6">
        <w:rPr>
          <w:rFonts w:asciiTheme="majorBidi" w:hAnsiTheme="majorBidi" w:cstheme="majorBidi"/>
          <w:sz w:val="28"/>
          <w:szCs w:val="28"/>
        </w:rPr>
        <w:t xml:space="preserve"> 10, 25, 26,</w:t>
      </w:r>
      <w:r w:rsidRPr="00F66D91">
        <w:rPr>
          <w:rFonts w:asciiTheme="majorBidi" w:hAnsiTheme="majorBidi" w:cstheme="majorBidi"/>
          <w:sz w:val="28"/>
          <w:szCs w:val="28"/>
        </w:rPr>
        <w:t xml:space="preserve"> </w:t>
      </w:r>
      <w:r w:rsidR="00E129F6">
        <w:rPr>
          <w:rFonts w:asciiTheme="majorBidi" w:hAnsiTheme="majorBidi" w:cstheme="majorBidi"/>
          <w:sz w:val="28"/>
          <w:szCs w:val="28"/>
        </w:rPr>
        <w:t>59,</w:t>
      </w:r>
      <w:r w:rsidRPr="00F66D91">
        <w:rPr>
          <w:rFonts w:asciiTheme="majorBidi" w:hAnsiTheme="majorBidi" w:cstheme="majorBidi"/>
          <w:sz w:val="28"/>
          <w:szCs w:val="28"/>
        </w:rPr>
        <w:t xml:space="preserve"> 60 Закону України «Про місцеве самоврядування в Україні», Авангардівська селищна рада </w:t>
      </w:r>
      <w:r w:rsidRPr="00F66D91">
        <w:rPr>
          <w:rFonts w:asciiTheme="majorBidi" w:hAnsiTheme="majorBidi" w:cstheme="majorBidi"/>
          <w:b/>
          <w:sz w:val="28"/>
          <w:szCs w:val="28"/>
        </w:rPr>
        <w:t xml:space="preserve">ВИРІШИЛА: </w:t>
      </w:r>
    </w:p>
    <w:p w:rsidR="00AF0BBC" w:rsidRPr="00F66D91" w:rsidRDefault="00CF51C8" w:rsidP="00F2674C">
      <w:pPr>
        <w:pStyle w:val="1"/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F66D91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Передати </w:t>
      </w:r>
      <w:r w:rsidR="00F2674C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від </w:t>
      </w:r>
      <w:r w:rsidR="00F66D91" w:rsidRPr="00F66D91">
        <w:rPr>
          <w:rFonts w:asciiTheme="majorBidi" w:hAnsiTheme="majorBidi" w:cstheme="majorBidi"/>
          <w:b w:val="0"/>
          <w:bCs w:val="0"/>
          <w:color w:val="000000"/>
          <w:sz w:val="28"/>
          <w:szCs w:val="28"/>
        </w:rPr>
        <w:t xml:space="preserve">Відділу капітального будівництва,  житлово-комунального господарства, комунального майна Авангардівської селищної  ради </w:t>
      </w:r>
      <w:r w:rsidR="003F2E8F" w:rsidRPr="00F66D91">
        <w:rPr>
          <w:rFonts w:asciiTheme="majorBidi" w:hAnsiTheme="majorBidi" w:cstheme="majorBidi"/>
          <w:b w:val="0"/>
          <w:bCs w:val="0"/>
          <w:color w:val="000000"/>
          <w:sz w:val="28"/>
          <w:szCs w:val="28"/>
        </w:rPr>
        <w:t>(код ЄДР 43988734)</w:t>
      </w:r>
      <w:r w:rsidR="00F66D91" w:rsidRPr="00F66D91">
        <w:rPr>
          <w:rFonts w:asciiTheme="majorBidi" w:hAnsiTheme="majorBidi" w:cstheme="majorBidi"/>
          <w:b w:val="0"/>
          <w:bCs w:val="0"/>
          <w:color w:val="000000"/>
          <w:sz w:val="28"/>
          <w:szCs w:val="28"/>
        </w:rPr>
        <w:t xml:space="preserve"> </w:t>
      </w:r>
      <w:r w:rsidR="00F2674C" w:rsidRPr="00F2674C">
        <w:rPr>
          <w:rFonts w:asciiTheme="majorBidi" w:hAnsiTheme="majorBidi" w:cstheme="majorBidi"/>
          <w:b w:val="0"/>
          <w:bCs w:val="0"/>
          <w:sz w:val="28"/>
          <w:szCs w:val="28"/>
        </w:rPr>
        <w:t>Службі у справах дітей Авангардівської селищної ради</w:t>
      </w:r>
      <w:r w:rsidRPr="00F2674C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Pr="00F66D91">
        <w:rPr>
          <w:rFonts w:asciiTheme="majorBidi" w:hAnsiTheme="majorBidi" w:cstheme="majorBidi"/>
          <w:b w:val="0"/>
          <w:bCs w:val="0"/>
          <w:sz w:val="28"/>
          <w:szCs w:val="28"/>
        </w:rPr>
        <w:t>(код за ЄДР</w:t>
      </w:r>
      <w:r w:rsidR="00F2674C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="00F2674C" w:rsidRPr="00F2674C">
        <w:rPr>
          <w:rFonts w:asciiTheme="majorBidi" w:hAnsiTheme="majorBidi" w:cstheme="majorBidi"/>
          <w:b w:val="0"/>
          <w:bCs w:val="0"/>
          <w:sz w:val="28"/>
          <w:szCs w:val="28"/>
        </w:rPr>
        <w:t>44383212</w:t>
      </w:r>
      <w:r w:rsidRPr="00F66D91">
        <w:rPr>
          <w:rFonts w:asciiTheme="majorBidi" w:hAnsiTheme="majorBidi" w:cstheme="majorBidi"/>
          <w:b w:val="0"/>
          <w:bCs w:val="0"/>
          <w:sz w:val="28"/>
          <w:szCs w:val="28"/>
        </w:rPr>
        <w:t>) майно</w:t>
      </w:r>
      <w:r w:rsidR="000561B8" w:rsidRPr="00F66D91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згідно Додатк</w:t>
      </w:r>
      <w:r w:rsidR="00F66D91" w:rsidRPr="00F66D91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ом </w:t>
      </w:r>
      <w:r w:rsidR="00D4642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№ </w:t>
      </w:r>
      <w:r w:rsidR="00F66D91" w:rsidRPr="00F66D91">
        <w:rPr>
          <w:rFonts w:asciiTheme="majorBidi" w:hAnsiTheme="majorBidi" w:cstheme="majorBidi"/>
          <w:b w:val="0"/>
          <w:bCs w:val="0"/>
          <w:sz w:val="28"/>
          <w:szCs w:val="28"/>
        </w:rPr>
        <w:t>1</w:t>
      </w:r>
      <w:r w:rsidR="000561B8" w:rsidRPr="00F66D91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до рішення</w:t>
      </w:r>
      <w:r w:rsidRPr="00F66D91">
        <w:rPr>
          <w:rFonts w:asciiTheme="majorBidi" w:hAnsiTheme="majorBidi" w:cstheme="majorBidi"/>
          <w:b w:val="0"/>
          <w:bCs w:val="0"/>
          <w:sz w:val="28"/>
          <w:szCs w:val="28"/>
        </w:rPr>
        <w:t>.</w:t>
      </w:r>
    </w:p>
    <w:p w:rsidR="00F66D91" w:rsidRPr="00F66D91" w:rsidRDefault="00392F74" w:rsidP="00F2674C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66D91">
        <w:rPr>
          <w:rFonts w:asciiTheme="majorBidi" w:hAnsiTheme="majorBidi" w:cstheme="majorBidi"/>
          <w:sz w:val="28"/>
          <w:szCs w:val="28"/>
          <w:lang w:val="uk-UA"/>
        </w:rPr>
        <w:t xml:space="preserve">      </w:t>
      </w:r>
      <w:r w:rsidR="00F66D91" w:rsidRPr="00F66D91">
        <w:rPr>
          <w:rFonts w:asciiTheme="majorBidi" w:hAnsiTheme="majorBidi" w:cstheme="majorBidi"/>
          <w:sz w:val="28"/>
          <w:szCs w:val="28"/>
          <w:lang w:val="uk-UA"/>
        </w:rPr>
        <w:t>Створити комісію з передачі майн</w:t>
      </w:r>
      <w:r w:rsidR="009206B7">
        <w:rPr>
          <w:rFonts w:asciiTheme="majorBidi" w:hAnsiTheme="majorBidi" w:cstheme="majorBidi"/>
          <w:sz w:val="28"/>
          <w:szCs w:val="28"/>
          <w:lang w:val="uk-UA"/>
        </w:rPr>
        <w:t>а</w:t>
      </w:r>
      <w:r w:rsidR="00F2674C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F66D91">
        <w:rPr>
          <w:rFonts w:asciiTheme="majorBidi" w:hAnsiTheme="majorBidi" w:cstheme="majorBidi"/>
          <w:sz w:val="28"/>
          <w:szCs w:val="28"/>
          <w:lang w:val="uk-UA"/>
        </w:rPr>
        <w:t xml:space="preserve">наведеного в пункті 1 цього рішення згідно з Додатком </w:t>
      </w:r>
      <w:r w:rsidR="00D46420">
        <w:rPr>
          <w:rFonts w:asciiTheme="majorBidi" w:hAnsiTheme="majorBidi" w:cstheme="majorBidi"/>
          <w:sz w:val="28"/>
          <w:szCs w:val="28"/>
          <w:lang w:val="uk-UA"/>
        </w:rPr>
        <w:t xml:space="preserve">№ </w:t>
      </w:r>
      <w:r w:rsidR="00F66D91">
        <w:rPr>
          <w:rFonts w:asciiTheme="majorBidi" w:hAnsiTheme="majorBidi" w:cstheme="majorBidi"/>
          <w:sz w:val="28"/>
          <w:szCs w:val="28"/>
          <w:lang w:val="uk-UA"/>
        </w:rPr>
        <w:t>2 до рішення.</w:t>
      </w:r>
    </w:p>
    <w:p w:rsidR="00F2674C" w:rsidRPr="00F66D91" w:rsidRDefault="00F2674C" w:rsidP="00F2674C">
      <w:pPr>
        <w:pStyle w:val="1"/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F66D91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Передати </w:t>
      </w:r>
      <w:r>
        <w:rPr>
          <w:rFonts w:asciiTheme="majorBidi" w:hAnsiTheme="majorBidi" w:cstheme="majorBidi"/>
          <w:b w:val="0"/>
          <w:bCs w:val="0"/>
          <w:sz w:val="28"/>
          <w:szCs w:val="28"/>
        </w:rPr>
        <w:t xml:space="preserve">від </w:t>
      </w:r>
      <w:r w:rsidRPr="00F66D91">
        <w:rPr>
          <w:rFonts w:asciiTheme="majorBidi" w:hAnsiTheme="majorBidi" w:cstheme="majorBidi"/>
          <w:b w:val="0"/>
          <w:bCs w:val="0"/>
          <w:color w:val="000000"/>
          <w:sz w:val="28"/>
          <w:szCs w:val="28"/>
        </w:rPr>
        <w:t>Відділу капітального будівництва,  житлово-комунального господарства, комунального майна Авангардівської селищної  ради (код ЄДР</w:t>
      </w:r>
      <w:r w:rsidR="00D46420">
        <w:rPr>
          <w:rFonts w:asciiTheme="majorBidi" w:hAnsiTheme="majorBidi" w:cstheme="majorBidi"/>
          <w:b w:val="0"/>
          <w:bCs w:val="0"/>
          <w:color w:val="000000"/>
          <w:sz w:val="28"/>
          <w:szCs w:val="28"/>
        </w:rPr>
        <w:t xml:space="preserve"> </w:t>
      </w:r>
      <w:r w:rsidRPr="00F66D91">
        <w:rPr>
          <w:rFonts w:asciiTheme="majorBidi" w:hAnsiTheme="majorBidi" w:cstheme="majorBidi"/>
          <w:b w:val="0"/>
          <w:bCs w:val="0"/>
          <w:color w:val="000000"/>
          <w:sz w:val="28"/>
          <w:szCs w:val="28"/>
        </w:rPr>
        <w:t xml:space="preserve">43988734) </w:t>
      </w:r>
      <w:r w:rsidRPr="00F2674C">
        <w:rPr>
          <w:rFonts w:asciiTheme="majorBidi" w:hAnsiTheme="majorBidi" w:cstheme="majorBidi"/>
          <w:b w:val="0"/>
          <w:bCs w:val="0"/>
          <w:color w:val="000000"/>
          <w:sz w:val="28"/>
          <w:szCs w:val="28"/>
        </w:rPr>
        <w:t>Ж</w:t>
      </w:r>
      <w:r w:rsidR="00D46420">
        <w:rPr>
          <w:rFonts w:asciiTheme="majorBidi" w:hAnsiTheme="majorBidi" w:cstheme="majorBidi"/>
          <w:b w:val="0"/>
          <w:bCs w:val="0"/>
          <w:color w:val="000000"/>
          <w:sz w:val="28"/>
          <w:szCs w:val="28"/>
        </w:rPr>
        <w:t>итлово-комунальному підприємству</w:t>
      </w:r>
      <w:r w:rsidRPr="00F2674C">
        <w:rPr>
          <w:rFonts w:asciiTheme="majorBidi" w:hAnsiTheme="majorBidi" w:cstheme="majorBidi"/>
          <w:b w:val="0"/>
          <w:bCs w:val="0"/>
          <w:color w:val="000000"/>
          <w:sz w:val="28"/>
          <w:szCs w:val="28"/>
        </w:rPr>
        <w:t xml:space="preserve"> «</w:t>
      </w:r>
      <w:proofErr w:type="spellStart"/>
      <w:r w:rsidRPr="00F2674C">
        <w:rPr>
          <w:rFonts w:asciiTheme="majorBidi" w:hAnsiTheme="majorBidi" w:cstheme="majorBidi"/>
          <w:b w:val="0"/>
          <w:bCs w:val="0"/>
          <w:color w:val="000000"/>
          <w:sz w:val="28"/>
          <w:szCs w:val="28"/>
        </w:rPr>
        <w:t>Драгнава</w:t>
      </w:r>
      <w:proofErr w:type="spellEnd"/>
      <w:r w:rsidRPr="00F2674C">
        <w:rPr>
          <w:rFonts w:asciiTheme="majorBidi" w:hAnsiTheme="majorBidi" w:cstheme="majorBidi"/>
          <w:b w:val="0"/>
          <w:bCs w:val="0"/>
          <w:color w:val="000000"/>
          <w:sz w:val="28"/>
          <w:szCs w:val="28"/>
        </w:rPr>
        <w:t xml:space="preserve">» </w:t>
      </w:r>
      <w:r w:rsidRPr="00F2674C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Авангардівської селищної ради </w:t>
      </w:r>
      <w:r w:rsidRPr="00F66D91">
        <w:rPr>
          <w:rFonts w:asciiTheme="majorBidi" w:hAnsiTheme="majorBidi" w:cstheme="majorBidi"/>
          <w:b w:val="0"/>
          <w:bCs w:val="0"/>
          <w:sz w:val="28"/>
          <w:szCs w:val="28"/>
        </w:rPr>
        <w:t>(код за ЄДР</w:t>
      </w:r>
      <w:r w:rsidR="00D4642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Pr="00F2674C">
        <w:rPr>
          <w:rFonts w:asciiTheme="majorBidi" w:hAnsiTheme="majorBidi" w:cstheme="majorBidi"/>
          <w:b w:val="0"/>
          <w:bCs w:val="0"/>
          <w:sz w:val="28"/>
          <w:szCs w:val="28"/>
        </w:rPr>
        <w:t>22453038</w:t>
      </w:r>
      <w:r w:rsidRPr="00F66D91">
        <w:rPr>
          <w:rFonts w:asciiTheme="majorBidi" w:hAnsiTheme="majorBidi" w:cstheme="majorBidi"/>
          <w:b w:val="0"/>
          <w:bCs w:val="0"/>
          <w:sz w:val="28"/>
          <w:szCs w:val="28"/>
        </w:rPr>
        <w:t>) майно згідно Додатк</w:t>
      </w:r>
      <w:r>
        <w:rPr>
          <w:rFonts w:asciiTheme="majorBidi" w:hAnsiTheme="majorBidi" w:cstheme="majorBidi"/>
          <w:b w:val="0"/>
          <w:bCs w:val="0"/>
          <w:sz w:val="28"/>
          <w:szCs w:val="28"/>
        </w:rPr>
        <w:t xml:space="preserve">ом </w:t>
      </w:r>
      <w:r w:rsidR="00D4642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№ </w:t>
      </w:r>
      <w:r>
        <w:rPr>
          <w:rFonts w:asciiTheme="majorBidi" w:hAnsiTheme="majorBidi" w:cstheme="majorBidi"/>
          <w:b w:val="0"/>
          <w:bCs w:val="0"/>
          <w:sz w:val="28"/>
          <w:szCs w:val="28"/>
        </w:rPr>
        <w:t>3</w:t>
      </w:r>
      <w:r w:rsidRPr="00F66D91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до рішення.</w:t>
      </w:r>
    </w:p>
    <w:p w:rsidR="00F2674C" w:rsidRDefault="00F66D91" w:rsidP="00F2674C">
      <w:pPr>
        <w:pStyle w:val="a4"/>
        <w:numPr>
          <w:ilvl w:val="0"/>
          <w:numId w:val="1"/>
        </w:numPr>
        <w:ind w:left="0"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2674C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F2674C" w:rsidRPr="00F2674C">
        <w:rPr>
          <w:rFonts w:asciiTheme="majorBidi" w:hAnsiTheme="majorBidi" w:cstheme="majorBidi"/>
          <w:sz w:val="28"/>
          <w:szCs w:val="28"/>
          <w:lang w:val="uk-UA"/>
        </w:rPr>
        <w:t>Створити комісію з перед</w:t>
      </w:r>
      <w:r w:rsidR="00F2674C">
        <w:rPr>
          <w:rFonts w:asciiTheme="majorBidi" w:hAnsiTheme="majorBidi" w:cstheme="majorBidi"/>
          <w:sz w:val="28"/>
          <w:szCs w:val="28"/>
          <w:lang w:val="uk-UA"/>
        </w:rPr>
        <w:t xml:space="preserve">ачі майна наведеного в пункті </w:t>
      </w:r>
      <w:r w:rsidR="00F2674C" w:rsidRPr="00F2674C">
        <w:rPr>
          <w:rFonts w:asciiTheme="majorBidi" w:hAnsiTheme="majorBidi" w:cstheme="majorBidi"/>
          <w:sz w:val="28"/>
          <w:szCs w:val="28"/>
          <w:lang w:val="uk-UA"/>
        </w:rPr>
        <w:t>ц</w:t>
      </w:r>
      <w:r w:rsidR="00F2674C">
        <w:rPr>
          <w:rFonts w:asciiTheme="majorBidi" w:hAnsiTheme="majorBidi" w:cstheme="majorBidi"/>
          <w:sz w:val="28"/>
          <w:szCs w:val="28"/>
          <w:lang w:val="uk-UA"/>
        </w:rPr>
        <w:t xml:space="preserve">ього рішення згідно з Додатком </w:t>
      </w:r>
      <w:r w:rsidR="00D46420">
        <w:rPr>
          <w:rFonts w:asciiTheme="majorBidi" w:hAnsiTheme="majorBidi" w:cstheme="majorBidi"/>
          <w:sz w:val="28"/>
          <w:szCs w:val="28"/>
          <w:lang w:val="uk-UA"/>
        </w:rPr>
        <w:t xml:space="preserve">№ </w:t>
      </w:r>
      <w:r w:rsidR="00F2674C">
        <w:rPr>
          <w:rFonts w:asciiTheme="majorBidi" w:hAnsiTheme="majorBidi" w:cstheme="majorBidi"/>
          <w:sz w:val="28"/>
          <w:szCs w:val="28"/>
          <w:lang w:val="uk-UA"/>
        </w:rPr>
        <w:t xml:space="preserve">4 </w:t>
      </w:r>
      <w:r w:rsidR="00F2674C" w:rsidRPr="00F2674C">
        <w:rPr>
          <w:rFonts w:asciiTheme="majorBidi" w:hAnsiTheme="majorBidi" w:cstheme="majorBidi"/>
          <w:sz w:val="28"/>
          <w:szCs w:val="28"/>
          <w:lang w:val="uk-UA"/>
        </w:rPr>
        <w:t xml:space="preserve"> до рішення.</w:t>
      </w:r>
    </w:p>
    <w:p w:rsidR="00CD7DCF" w:rsidRDefault="00CD7DCF" w:rsidP="00CD7DCF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CD7DCF" w:rsidRPr="00CD7DCF" w:rsidRDefault="00CD7DCF" w:rsidP="00CD7DCF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CD7DCF">
        <w:rPr>
          <w:rFonts w:asciiTheme="majorBidi" w:hAnsiTheme="majorBidi" w:cstheme="majorBidi"/>
          <w:b/>
          <w:sz w:val="28"/>
          <w:szCs w:val="28"/>
        </w:rPr>
        <w:t>№ 3920-VIІІ</w:t>
      </w:r>
    </w:p>
    <w:p w:rsidR="00CD7DCF" w:rsidRPr="00CD7DCF" w:rsidRDefault="00CD7DCF" w:rsidP="00CD7DCF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CD7DCF">
        <w:rPr>
          <w:rFonts w:asciiTheme="majorBidi" w:hAnsiTheme="majorBidi" w:cstheme="majorBidi"/>
          <w:b/>
          <w:sz w:val="28"/>
          <w:szCs w:val="28"/>
        </w:rPr>
        <w:t xml:space="preserve">від 23.10.2025 </w:t>
      </w:r>
    </w:p>
    <w:p w:rsidR="00CD7DCF" w:rsidRDefault="00CD7DCF" w:rsidP="00CD7DCF">
      <w:pPr>
        <w:jc w:val="both"/>
        <w:rPr>
          <w:rFonts w:asciiTheme="majorBidi" w:hAnsiTheme="majorBidi" w:cstheme="majorBidi"/>
          <w:sz w:val="28"/>
          <w:szCs w:val="28"/>
        </w:rPr>
      </w:pPr>
    </w:p>
    <w:p w:rsidR="00CD7DCF" w:rsidRPr="00CD7DCF" w:rsidRDefault="00CD7DCF" w:rsidP="00CD7DCF">
      <w:pPr>
        <w:jc w:val="both"/>
        <w:rPr>
          <w:rFonts w:asciiTheme="majorBidi" w:hAnsiTheme="majorBidi" w:cstheme="majorBidi"/>
          <w:sz w:val="28"/>
          <w:szCs w:val="28"/>
        </w:rPr>
      </w:pPr>
    </w:p>
    <w:p w:rsidR="00CF51C8" w:rsidRPr="00F2674C" w:rsidRDefault="00CD7DCF" w:rsidP="00F2674C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r>
        <w:rPr>
          <w:rFonts w:asciiTheme="majorBidi" w:hAnsiTheme="majorBidi" w:cstheme="majorBidi"/>
          <w:sz w:val="28"/>
          <w:szCs w:val="28"/>
          <w:lang w:val="uk-UA"/>
        </w:rPr>
        <w:t xml:space="preserve">       </w:t>
      </w:r>
      <w:r w:rsidR="00CF51C8" w:rsidRPr="00F2674C">
        <w:rPr>
          <w:rFonts w:asciiTheme="majorBidi" w:hAnsiTheme="majorBidi" w:cstheme="majorBidi"/>
          <w:sz w:val="28"/>
          <w:szCs w:val="28"/>
          <w:lang w:val="uk-UA"/>
        </w:rPr>
        <w:t>Контроль за виконанням рішення покласти на постійну комісію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транспорту.</w:t>
      </w:r>
    </w:p>
    <w:p w:rsidR="00CF51C8" w:rsidRPr="00F66D91" w:rsidRDefault="00CF51C8" w:rsidP="00CF51C8">
      <w:pPr>
        <w:pStyle w:val="a4"/>
        <w:ind w:left="0" w:firstLine="426"/>
        <w:jc w:val="both"/>
        <w:rPr>
          <w:rFonts w:asciiTheme="majorBidi" w:hAnsiTheme="majorBidi" w:cstheme="majorBidi"/>
          <w:sz w:val="16"/>
          <w:szCs w:val="16"/>
          <w:lang w:val="uk-UA"/>
        </w:rPr>
      </w:pPr>
    </w:p>
    <w:p w:rsidR="00CF51C8" w:rsidRPr="00F66D91" w:rsidRDefault="00CF51C8" w:rsidP="00977E49">
      <w:pPr>
        <w:rPr>
          <w:rFonts w:asciiTheme="majorBidi" w:hAnsiTheme="majorBidi" w:cstheme="majorBidi"/>
          <w:sz w:val="28"/>
          <w:szCs w:val="28"/>
        </w:rPr>
      </w:pPr>
      <w:r w:rsidRPr="00F66D91">
        <w:rPr>
          <w:rFonts w:asciiTheme="majorBidi" w:hAnsiTheme="majorBidi" w:cstheme="majorBidi"/>
          <w:b/>
          <w:noProof/>
          <w:sz w:val="28"/>
          <w:szCs w:val="28"/>
        </w:rPr>
        <w:t xml:space="preserve">Селищний голова                                        </w:t>
      </w:r>
      <w:r w:rsidR="00F07B7C">
        <w:rPr>
          <w:rFonts w:asciiTheme="majorBidi" w:hAnsiTheme="majorBidi" w:cstheme="majorBidi"/>
          <w:b/>
          <w:noProof/>
          <w:sz w:val="28"/>
          <w:szCs w:val="28"/>
        </w:rPr>
        <w:t xml:space="preserve">           </w:t>
      </w:r>
      <w:r w:rsidRPr="00F66D91">
        <w:rPr>
          <w:rFonts w:asciiTheme="majorBidi" w:hAnsiTheme="majorBidi" w:cstheme="majorBidi"/>
          <w:b/>
          <w:noProof/>
          <w:sz w:val="28"/>
          <w:szCs w:val="28"/>
        </w:rPr>
        <w:t xml:space="preserve"> Сергій ХРУСТОВСЬКИЙ</w:t>
      </w:r>
    </w:p>
    <w:p w:rsidR="00CD7DCF" w:rsidRDefault="00CD7DCF" w:rsidP="00977E49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977E49" w:rsidRPr="00F66D91" w:rsidRDefault="00977E49" w:rsidP="00977E49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bookmarkStart w:id="0" w:name="_GoBack"/>
      <w:bookmarkEnd w:id="0"/>
      <w:r w:rsidRPr="00F66D91">
        <w:rPr>
          <w:rFonts w:asciiTheme="majorBidi" w:hAnsiTheme="majorBidi" w:cstheme="majorBidi"/>
          <w:b/>
          <w:sz w:val="28"/>
          <w:szCs w:val="28"/>
        </w:rPr>
        <w:t>№</w:t>
      </w:r>
      <w:r w:rsidR="00C71F1A">
        <w:rPr>
          <w:rFonts w:asciiTheme="majorBidi" w:hAnsiTheme="majorBidi" w:cstheme="majorBidi"/>
          <w:b/>
          <w:sz w:val="28"/>
          <w:szCs w:val="28"/>
        </w:rPr>
        <w:t xml:space="preserve"> 3920</w:t>
      </w:r>
      <w:r w:rsidRPr="00F66D91">
        <w:rPr>
          <w:rFonts w:asciiTheme="majorBidi" w:hAnsiTheme="majorBidi" w:cstheme="majorBidi"/>
          <w:b/>
          <w:sz w:val="28"/>
          <w:szCs w:val="28"/>
        </w:rPr>
        <w:t>-VIІІ</w:t>
      </w:r>
    </w:p>
    <w:p w:rsidR="00977E49" w:rsidRPr="00F66D91" w:rsidRDefault="00977E49" w:rsidP="00977E49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F66D91">
        <w:rPr>
          <w:rFonts w:asciiTheme="majorBidi" w:hAnsiTheme="majorBidi" w:cstheme="majorBidi"/>
          <w:b/>
          <w:sz w:val="28"/>
          <w:szCs w:val="28"/>
        </w:rPr>
        <w:t xml:space="preserve">від </w:t>
      </w:r>
      <w:r w:rsidR="00F07B7C">
        <w:rPr>
          <w:rFonts w:asciiTheme="majorBidi" w:hAnsiTheme="majorBidi" w:cstheme="majorBidi"/>
          <w:b/>
          <w:sz w:val="28"/>
          <w:szCs w:val="28"/>
        </w:rPr>
        <w:t>23.10.</w:t>
      </w:r>
      <w:r w:rsidR="00F2674C">
        <w:rPr>
          <w:rFonts w:asciiTheme="majorBidi" w:hAnsiTheme="majorBidi" w:cstheme="majorBidi"/>
          <w:b/>
          <w:sz w:val="28"/>
          <w:szCs w:val="28"/>
        </w:rPr>
        <w:t>2025</w:t>
      </w:r>
      <w:r w:rsidRPr="00F66D91">
        <w:rPr>
          <w:rFonts w:asciiTheme="majorBidi" w:hAnsiTheme="majorBidi" w:cstheme="majorBidi"/>
          <w:b/>
          <w:sz w:val="28"/>
          <w:szCs w:val="28"/>
        </w:rPr>
        <w:t xml:space="preserve"> </w:t>
      </w:r>
    </w:p>
    <w:sectPr w:rsidR="00977E49" w:rsidRPr="00F66D91" w:rsidSect="00F2674C">
      <w:pgSz w:w="11906" w:h="16838"/>
      <w:pgMar w:top="850" w:right="991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65904"/>
    <w:multiLevelType w:val="hybridMultilevel"/>
    <w:tmpl w:val="52EA631E"/>
    <w:lvl w:ilvl="0" w:tplc="9FD66C0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75E11620"/>
    <w:multiLevelType w:val="hybridMultilevel"/>
    <w:tmpl w:val="4B789E2E"/>
    <w:lvl w:ilvl="0" w:tplc="76E49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771"/>
    <w:rsid w:val="000561B8"/>
    <w:rsid w:val="0016483D"/>
    <w:rsid w:val="00237142"/>
    <w:rsid w:val="002F4466"/>
    <w:rsid w:val="003172FD"/>
    <w:rsid w:val="0037222F"/>
    <w:rsid w:val="003752D9"/>
    <w:rsid w:val="00392F74"/>
    <w:rsid w:val="003F2E8F"/>
    <w:rsid w:val="004000B9"/>
    <w:rsid w:val="00466DC8"/>
    <w:rsid w:val="00786838"/>
    <w:rsid w:val="0085553E"/>
    <w:rsid w:val="008D1078"/>
    <w:rsid w:val="009206B7"/>
    <w:rsid w:val="00977E49"/>
    <w:rsid w:val="00AF0BBC"/>
    <w:rsid w:val="00AF3355"/>
    <w:rsid w:val="00B10771"/>
    <w:rsid w:val="00B32BFB"/>
    <w:rsid w:val="00C50E9D"/>
    <w:rsid w:val="00C71F1A"/>
    <w:rsid w:val="00CB6D29"/>
    <w:rsid w:val="00CD7DCF"/>
    <w:rsid w:val="00CF51C8"/>
    <w:rsid w:val="00D37CFA"/>
    <w:rsid w:val="00D46420"/>
    <w:rsid w:val="00E129F6"/>
    <w:rsid w:val="00E71D77"/>
    <w:rsid w:val="00E90E87"/>
    <w:rsid w:val="00F07B7C"/>
    <w:rsid w:val="00F2674C"/>
    <w:rsid w:val="00F44451"/>
    <w:rsid w:val="00F60427"/>
    <w:rsid w:val="00F66D91"/>
    <w:rsid w:val="00FF5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6FA0D0-A4BF-41BB-A7CE-3AF7AE03E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1C8"/>
    <w:pPr>
      <w:spacing w:after="200" w:line="276" w:lineRule="auto"/>
    </w:pPr>
    <w:rPr>
      <w:kern w:val="0"/>
    </w:rPr>
  </w:style>
  <w:style w:type="paragraph" w:styleId="1">
    <w:name w:val="heading 1"/>
    <w:basedOn w:val="a"/>
    <w:link w:val="10"/>
    <w:uiPriority w:val="9"/>
    <w:qFormat/>
    <w:rsid w:val="00CB6D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1C8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51C8"/>
    <w:pPr>
      <w:ind w:left="720"/>
      <w:contextualSpacing/>
    </w:pPr>
    <w:rPr>
      <w:lang w:val="ru-RU"/>
    </w:rPr>
  </w:style>
  <w:style w:type="paragraph" w:styleId="a5">
    <w:name w:val="No Spacing"/>
    <w:uiPriority w:val="1"/>
    <w:qFormat/>
    <w:rsid w:val="00CF51C8"/>
    <w:pPr>
      <w:spacing w:after="0" w:line="240" w:lineRule="auto"/>
    </w:pPr>
    <w:rPr>
      <w:rFonts w:ascii="Calibri" w:eastAsia="Calibri" w:hAnsi="Calibri" w:cs="Times New Roman"/>
      <w:kern w:val="0"/>
      <w:lang w:val="ru-RU"/>
    </w:rPr>
  </w:style>
  <w:style w:type="character" w:customStyle="1" w:styleId="10">
    <w:name w:val="Заголовок 1 Знак"/>
    <w:basedOn w:val="a0"/>
    <w:link w:val="1"/>
    <w:uiPriority w:val="9"/>
    <w:rsid w:val="00CB6D2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056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61B8"/>
    <w:rPr>
      <w:rFonts w:ascii="Segoe UI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4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6</cp:revision>
  <cp:lastPrinted>2023-12-25T11:26:00Z</cp:lastPrinted>
  <dcterms:created xsi:type="dcterms:W3CDTF">2025-10-13T17:05:00Z</dcterms:created>
  <dcterms:modified xsi:type="dcterms:W3CDTF">2025-10-24T10:19:00Z</dcterms:modified>
</cp:coreProperties>
</file>