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4AF2" w:rsidRPr="00AC6B61" w:rsidRDefault="00CF1383" w:rsidP="001A4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4AF2" w:rsidRPr="00AC6B61" w:rsidRDefault="001A4AF2" w:rsidP="001A4A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AF2" w:rsidRPr="00AC6B61" w:rsidRDefault="001A4AF2" w:rsidP="001A4AF2">
      <w:pPr>
        <w:jc w:val="center"/>
        <w:rPr>
          <w:rFonts w:ascii="Times New Roman" w:hAnsi="Times New Roman" w:cs="Times New Roman"/>
          <w:b/>
        </w:rPr>
      </w:pPr>
    </w:p>
    <w:p w:rsidR="00CF1383" w:rsidRDefault="00CF1383" w:rsidP="00AC6B61">
      <w:pPr>
        <w:ind w:right="48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211862008"/>
    </w:p>
    <w:p w:rsidR="00CF1383" w:rsidRDefault="00CF1383" w:rsidP="00AC6B61">
      <w:pPr>
        <w:ind w:right="48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1383" w:rsidRDefault="00CF1383" w:rsidP="00AC6B61">
      <w:pPr>
        <w:ind w:right="48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1383" w:rsidRDefault="00CF1383" w:rsidP="00AC6B61">
      <w:pPr>
        <w:ind w:right="48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1383" w:rsidRDefault="00CF1383" w:rsidP="00AC6B61">
      <w:pPr>
        <w:ind w:right="48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1383" w:rsidRDefault="00CF1383" w:rsidP="00AC6B61">
      <w:pPr>
        <w:ind w:right="48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1383" w:rsidRDefault="00CF1383" w:rsidP="00AC6B61">
      <w:pPr>
        <w:ind w:right="48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1383" w:rsidRDefault="00CF1383" w:rsidP="00AC6B61">
      <w:pPr>
        <w:ind w:right="48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1383" w:rsidRDefault="00CF1383" w:rsidP="00AC6B61">
      <w:pPr>
        <w:ind w:right="48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1383" w:rsidRDefault="00CF1383" w:rsidP="00AC6B61">
      <w:pPr>
        <w:ind w:right="48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6B61" w:rsidRPr="00AC6B61" w:rsidRDefault="00AC6B61" w:rsidP="00CF1383">
      <w:pPr>
        <w:ind w:right="35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B61">
        <w:rPr>
          <w:rFonts w:ascii="Times New Roman" w:hAnsi="Times New Roman" w:cs="Times New Roman"/>
          <w:color w:val="000000"/>
          <w:sz w:val="28"/>
          <w:szCs w:val="28"/>
        </w:rPr>
        <w:t>Про погодження підрядної організації із проведення поточного ремонту покрівлі багатоповерхового житлового будинку, пошкодженого  унаслідок надзвичайної ситуації місцевого значення, спричиненої аномальними опадами 30 вересня 2025 року у селі Нова Долина</w:t>
      </w:r>
      <w:bookmarkEnd w:id="0"/>
    </w:p>
    <w:p w:rsidR="001A4AF2" w:rsidRPr="00AC6B61" w:rsidRDefault="00631043" w:rsidP="0063104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B61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A4AF2" w:rsidRPr="00AC6B61" w:rsidRDefault="0051430D" w:rsidP="001A4AF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B6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F220E8" w:rsidRPr="00AC6B6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C6B61">
        <w:rPr>
          <w:rFonts w:ascii="Times New Roman" w:hAnsi="Times New Roman" w:cs="Times New Roman"/>
          <w:color w:val="000000"/>
          <w:sz w:val="28"/>
          <w:szCs w:val="28"/>
        </w:rPr>
        <w:t xml:space="preserve"> підставі клопотання </w:t>
      </w:r>
      <w:r w:rsidR="00F220E8" w:rsidRPr="00AC6B61">
        <w:rPr>
          <w:rFonts w:ascii="Times New Roman" w:hAnsi="Times New Roman" w:cs="Times New Roman"/>
          <w:color w:val="000000"/>
          <w:sz w:val="28"/>
          <w:szCs w:val="28"/>
        </w:rPr>
        <w:t>Відділу капітального будівництва, житлово-комунального господарства, комунального майна Авангардівської селищної</w:t>
      </w:r>
      <w:r w:rsidR="00CF1383">
        <w:rPr>
          <w:rFonts w:ascii="Times New Roman" w:hAnsi="Times New Roman" w:cs="Times New Roman"/>
          <w:color w:val="000000"/>
          <w:sz w:val="28"/>
          <w:szCs w:val="28"/>
        </w:rPr>
        <w:t xml:space="preserve"> ради від 20.10.2024</w:t>
      </w:r>
      <w:r w:rsidR="00F220E8" w:rsidRPr="00AC6B61">
        <w:rPr>
          <w:rFonts w:ascii="Times New Roman" w:hAnsi="Times New Roman" w:cs="Times New Roman"/>
          <w:color w:val="000000"/>
          <w:sz w:val="28"/>
          <w:szCs w:val="28"/>
        </w:rPr>
        <w:t xml:space="preserve">, розглянувши </w:t>
      </w:r>
      <w:r w:rsidR="004903B5">
        <w:rPr>
          <w:rFonts w:ascii="Times New Roman" w:hAnsi="Times New Roman" w:cs="Times New Roman"/>
          <w:color w:val="000000"/>
          <w:sz w:val="28"/>
          <w:szCs w:val="28"/>
        </w:rPr>
        <w:t>рекомендації п</w:t>
      </w:r>
      <w:r w:rsidR="00F220E8" w:rsidRPr="00AC6B61">
        <w:rPr>
          <w:rFonts w:ascii="Times New Roman" w:hAnsi="Times New Roman" w:cs="Times New Roman"/>
          <w:color w:val="000000"/>
          <w:sz w:val="28"/>
          <w:szCs w:val="28"/>
        </w:rPr>
        <w:t xml:space="preserve">остійної комісії </w:t>
      </w:r>
      <w:r w:rsidR="00F220E8" w:rsidRPr="00AC6B61">
        <w:rPr>
          <w:rFonts w:ascii="Times New Roman" w:hAnsi="Times New Roman" w:cs="Times New Roman"/>
          <w:bCs/>
          <w:color w:val="000000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F220E8" w:rsidRPr="00AC6B61">
        <w:rPr>
          <w:rFonts w:ascii="Times New Roman" w:hAnsi="Times New Roman" w:cs="Times New Roman"/>
          <w:sz w:val="28"/>
          <w:szCs w:val="28"/>
        </w:rPr>
        <w:t>, к</w:t>
      </w:r>
      <w:r w:rsidR="001A4AF2" w:rsidRPr="00AC6B61">
        <w:rPr>
          <w:rFonts w:ascii="Times New Roman" w:hAnsi="Times New Roman" w:cs="Times New Roman"/>
          <w:color w:val="000000"/>
          <w:sz w:val="28"/>
          <w:szCs w:val="28"/>
        </w:rPr>
        <w:t xml:space="preserve">еруючись </w:t>
      </w:r>
      <w:r w:rsidR="004903B5">
        <w:rPr>
          <w:rFonts w:ascii="Times New Roman" w:hAnsi="Times New Roman" w:cs="Times New Roman"/>
          <w:color w:val="000000"/>
          <w:sz w:val="28"/>
          <w:szCs w:val="28"/>
        </w:rPr>
        <w:t>ст.</w:t>
      </w:r>
      <w:r w:rsidR="001A4AF2" w:rsidRPr="00AC6B61">
        <w:rPr>
          <w:rFonts w:ascii="Times New Roman" w:hAnsi="Times New Roman" w:cs="Times New Roman"/>
          <w:color w:val="000000"/>
          <w:sz w:val="28"/>
          <w:szCs w:val="28"/>
        </w:rPr>
        <w:t xml:space="preserve">ст. </w:t>
      </w:r>
      <w:r w:rsidR="004903B5">
        <w:rPr>
          <w:rFonts w:ascii="Times New Roman" w:hAnsi="Times New Roman" w:cs="Times New Roman"/>
          <w:color w:val="000000"/>
          <w:sz w:val="28"/>
          <w:szCs w:val="28"/>
        </w:rPr>
        <w:t xml:space="preserve">10. 25, </w:t>
      </w:r>
      <w:r w:rsidR="001A4AF2" w:rsidRPr="00AC6B61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4903B5">
        <w:rPr>
          <w:rFonts w:ascii="Times New Roman" w:hAnsi="Times New Roman" w:cs="Times New Roman"/>
          <w:color w:val="000000"/>
          <w:sz w:val="28"/>
          <w:szCs w:val="28"/>
        </w:rPr>
        <w:t>, 59</w:t>
      </w:r>
      <w:r w:rsidR="001A4AF2" w:rsidRPr="00AC6B61">
        <w:rPr>
          <w:rFonts w:ascii="Times New Roman" w:hAnsi="Times New Roman" w:cs="Times New Roman"/>
          <w:color w:val="000000"/>
          <w:sz w:val="28"/>
          <w:szCs w:val="28"/>
        </w:rPr>
        <w:t xml:space="preserve"> Закону України «Про місцеве самоврядування в Україні», ст. 78 Бюджетного кодексу України</w:t>
      </w:r>
      <w:r w:rsidR="00F220E8" w:rsidRPr="00AC6B6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A4AF2" w:rsidRPr="00AC6B61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Авангардівська селищна рада </w:t>
      </w:r>
      <w:r w:rsidR="001A4AF2" w:rsidRPr="00AC6B61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="001A4AF2" w:rsidRPr="00AC6B6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A4AF2" w:rsidRPr="00AC6B61" w:rsidRDefault="001A4AF2" w:rsidP="001A4AF2">
      <w:pPr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A4AF2" w:rsidRPr="00AC6B61" w:rsidRDefault="001A4AF2" w:rsidP="00C167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B61">
        <w:rPr>
          <w:rFonts w:ascii="Times New Roman" w:hAnsi="Times New Roman" w:cs="Times New Roman"/>
          <w:sz w:val="28"/>
          <w:szCs w:val="28"/>
        </w:rPr>
        <w:t xml:space="preserve">1. </w:t>
      </w:r>
      <w:r w:rsidR="00CF1383">
        <w:rPr>
          <w:rFonts w:ascii="Times New Roman" w:hAnsi="Times New Roman" w:cs="Times New Roman"/>
          <w:sz w:val="28"/>
          <w:szCs w:val="28"/>
        </w:rPr>
        <w:t xml:space="preserve"> </w:t>
      </w:r>
      <w:r w:rsidRPr="00AC6B61">
        <w:rPr>
          <w:rFonts w:ascii="Times New Roman" w:hAnsi="Times New Roman" w:cs="Times New Roman"/>
          <w:sz w:val="28"/>
          <w:szCs w:val="28"/>
        </w:rPr>
        <w:t xml:space="preserve">Погодити Відділу капітального будівництва, житлово-комунального господарства, комунального майна Авангардівської селищної ради підрядну організацію </w:t>
      </w:r>
      <w:r w:rsidR="00F220E8" w:rsidRPr="00AC6B61">
        <w:rPr>
          <w:rFonts w:ascii="Times New Roman" w:hAnsi="Times New Roman" w:cs="Times New Roman"/>
          <w:sz w:val="28"/>
          <w:szCs w:val="28"/>
        </w:rPr>
        <w:t xml:space="preserve">із проведення </w:t>
      </w:r>
      <w:r w:rsidR="00AC6B61" w:rsidRPr="00AC6B61">
        <w:rPr>
          <w:rFonts w:ascii="Times New Roman" w:hAnsi="Times New Roman" w:cs="Times New Roman"/>
          <w:sz w:val="28"/>
          <w:szCs w:val="28"/>
        </w:rPr>
        <w:t>поточного ремонту покрівлі багатоповерхового житлового будинку, пошкодженого у наслідок надзвичайної ситуації місцевого значення, спричиненої аномальними опадами 30 вересня 2025 року, за адресою: Одеська область, Одеський район, село Нова Долина, вул. Кудряшова Геннадія, 2, ПП «Гранд-Газ-Сервіс» (ЄДР 33424125) на суму 190 тис. грн.</w:t>
      </w:r>
    </w:p>
    <w:p w:rsidR="00C16749" w:rsidRPr="00AC6B61" w:rsidRDefault="001A4AF2" w:rsidP="00C16749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 w:rsidRPr="00AC6B61">
        <w:rPr>
          <w:rFonts w:ascii="Times New Roman" w:hAnsi="Times New Roman" w:cs="Times New Roman"/>
          <w:sz w:val="28"/>
          <w:szCs w:val="28"/>
        </w:rPr>
        <w:t xml:space="preserve">2. </w:t>
      </w:r>
      <w:r w:rsidR="00CF1383">
        <w:rPr>
          <w:rFonts w:ascii="Times New Roman" w:hAnsi="Times New Roman" w:cs="Times New Roman"/>
          <w:sz w:val="28"/>
          <w:szCs w:val="28"/>
        </w:rPr>
        <w:t xml:space="preserve"> </w:t>
      </w:r>
      <w:r w:rsidRPr="00AC6B61">
        <w:rPr>
          <w:rFonts w:ascii="Times New Roman" w:hAnsi="Times New Roman" w:cs="Times New Roman"/>
          <w:sz w:val="28"/>
          <w:szCs w:val="28"/>
        </w:rPr>
        <w:t xml:space="preserve">Доручити начальнику Відділу капітального будівництва, житлово-комунального господарства, комунального майна Авангардівської селищної ради </w:t>
      </w:r>
      <w:r w:rsidRPr="00AC6B61">
        <w:rPr>
          <w:rFonts w:ascii="Times New Roman" w:hAnsi="Times New Roman" w:cs="Times New Roman"/>
          <w:bCs/>
          <w:iCs/>
          <w:sz w:val="28"/>
          <w:szCs w:val="20"/>
        </w:rPr>
        <w:t>підписати догов</w:t>
      </w:r>
      <w:r w:rsidR="00AC6B61" w:rsidRPr="00AC6B61">
        <w:rPr>
          <w:rFonts w:ascii="Times New Roman" w:hAnsi="Times New Roman" w:cs="Times New Roman"/>
          <w:bCs/>
          <w:iCs/>
          <w:sz w:val="28"/>
          <w:szCs w:val="20"/>
        </w:rPr>
        <w:t>ір із ПП «Гранд-Газ-Сервіс» на виконання поточного ремонту відповідно до п. 1 цього рішення.</w:t>
      </w:r>
    </w:p>
    <w:p w:rsidR="001A4AF2" w:rsidRPr="00AC6B61" w:rsidRDefault="001A4AF2" w:rsidP="00C16749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C6B61">
        <w:rPr>
          <w:rFonts w:ascii="Times New Roman" w:hAnsi="Times New Roman" w:cs="Times New Roman"/>
          <w:sz w:val="28"/>
          <w:szCs w:val="28"/>
        </w:rPr>
        <w:t xml:space="preserve">3. </w:t>
      </w:r>
      <w:r w:rsidR="00CF1383">
        <w:rPr>
          <w:rFonts w:ascii="Times New Roman" w:hAnsi="Times New Roman" w:cs="Times New Roman"/>
          <w:sz w:val="28"/>
          <w:szCs w:val="28"/>
        </w:rPr>
        <w:t xml:space="preserve">     </w:t>
      </w:r>
      <w:r w:rsidRPr="00AC6B61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постійної комісії </w:t>
      </w:r>
      <w:r w:rsidRPr="00AC6B61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 транспорту.</w:t>
      </w:r>
    </w:p>
    <w:p w:rsidR="001A4AF2" w:rsidRPr="00AC6B61" w:rsidRDefault="001A4AF2" w:rsidP="001A4AF2">
      <w:pPr>
        <w:rPr>
          <w:rFonts w:ascii="Times New Roman" w:hAnsi="Times New Roman" w:cs="Times New Roman"/>
          <w:sz w:val="16"/>
          <w:szCs w:val="16"/>
        </w:rPr>
      </w:pPr>
    </w:p>
    <w:p w:rsidR="001A4AF2" w:rsidRPr="00AC6B61" w:rsidRDefault="001A4AF2" w:rsidP="001A4AF2">
      <w:pPr>
        <w:rPr>
          <w:rFonts w:ascii="Times New Roman" w:hAnsi="Times New Roman" w:cs="Times New Roman"/>
          <w:sz w:val="16"/>
          <w:szCs w:val="16"/>
        </w:rPr>
      </w:pPr>
    </w:p>
    <w:p w:rsidR="001A4AF2" w:rsidRPr="00AC6B61" w:rsidRDefault="001A4AF2" w:rsidP="001A4A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B61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   </w:t>
      </w:r>
      <w:r w:rsidR="00CF138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C6B61">
        <w:rPr>
          <w:rFonts w:ascii="Times New Roman" w:hAnsi="Times New Roman" w:cs="Times New Roman"/>
          <w:b/>
          <w:sz w:val="28"/>
          <w:szCs w:val="28"/>
        </w:rPr>
        <w:t>Сергій  ХРУСТОВСЬКИЙ</w:t>
      </w:r>
    </w:p>
    <w:p w:rsidR="00CF1383" w:rsidRDefault="00CF1383" w:rsidP="001A4A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4AF2" w:rsidRPr="00AC6B61" w:rsidRDefault="001A4AF2" w:rsidP="001A4A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B6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903B5">
        <w:rPr>
          <w:rFonts w:ascii="Times New Roman" w:hAnsi="Times New Roman" w:cs="Times New Roman"/>
          <w:b/>
          <w:sz w:val="28"/>
          <w:szCs w:val="28"/>
        </w:rPr>
        <w:t>3951</w:t>
      </w:r>
      <w:r w:rsidRPr="00AC6B61">
        <w:rPr>
          <w:rFonts w:ascii="Times New Roman" w:hAnsi="Times New Roman" w:cs="Times New Roman"/>
          <w:b/>
          <w:sz w:val="28"/>
          <w:szCs w:val="28"/>
        </w:rPr>
        <w:t>-VIІI</w:t>
      </w:r>
    </w:p>
    <w:p w:rsidR="00AA1D10" w:rsidRPr="00CF1383" w:rsidRDefault="001A4AF2" w:rsidP="00CF1383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C6B61">
        <w:rPr>
          <w:rFonts w:ascii="Times New Roman" w:hAnsi="Times New Roman" w:cs="Times New Roman"/>
          <w:b/>
          <w:sz w:val="28"/>
          <w:szCs w:val="28"/>
        </w:rPr>
        <w:t xml:space="preserve">від  </w:t>
      </w:r>
      <w:r w:rsidR="00631043" w:rsidRPr="00AC6B61">
        <w:rPr>
          <w:rFonts w:ascii="Times New Roman" w:hAnsi="Times New Roman" w:cs="Times New Roman"/>
          <w:b/>
          <w:sz w:val="28"/>
          <w:szCs w:val="28"/>
        </w:rPr>
        <w:t>2</w:t>
      </w:r>
      <w:r w:rsidRPr="00AC6B61">
        <w:rPr>
          <w:rFonts w:ascii="Times New Roman" w:hAnsi="Times New Roman" w:cs="Times New Roman"/>
          <w:b/>
          <w:sz w:val="28"/>
          <w:szCs w:val="28"/>
        </w:rPr>
        <w:t>3.</w:t>
      </w:r>
      <w:r w:rsidR="00631043" w:rsidRPr="00AC6B61">
        <w:rPr>
          <w:rFonts w:ascii="Times New Roman" w:hAnsi="Times New Roman" w:cs="Times New Roman"/>
          <w:b/>
          <w:sz w:val="28"/>
          <w:szCs w:val="28"/>
        </w:rPr>
        <w:t>10</w:t>
      </w:r>
      <w:r w:rsidRPr="00AC6B61">
        <w:rPr>
          <w:rFonts w:ascii="Times New Roman" w:hAnsi="Times New Roman" w:cs="Times New Roman"/>
          <w:b/>
          <w:sz w:val="28"/>
          <w:szCs w:val="28"/>
        </w:rPr>
        <w:t>.2025</w:t>
      </w:r>
    </w:p>
    <w:sectPr w:rsidR="00AA1D10" w:rsidRPr="00CF1383" w:rsidSect="00CF1383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3FE5"/>
    <w:multiLevelType w:val="hybridMultilevel"/>
    <w:tmpl w:val="CB564BD6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37C36B0D"/>
    <w:multiLevelType w:val="hybridMultilevel"/>
    <w:tmpl w:val="F0744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D1D45"/>
    <w:multiLevelType w:val="hybridMultilevel"/>
    <w:tmpl w:val="29F63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C14E0"/>
    <w:multiLevelType w:val="hybridMultilevel"/>
    <w:tmpl w:val="7D7439E8"/>
    <w:lvl w:ilvl="0" w:tplc="C65A19C8">
      <w:start w:val="1"/>
      <w:numFmt w:val="decimal"/>
      <w:lvlText w:val="%1."/>
      <w:lvlJc w:val="left"/>
      <w:pPr>
        <w:ind w:left="9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256644847">
    <w:abstractNumId w:val="0"/>
  </w:num>
  <w:num w:numId="2" w16cid:durableId="1983848863">
    <w:abstractNumId w:val="2"/>
  </w:num>
  <w:num w:numId="3" w16cid:durableId="1833641471">
    <w:abstractNumId w:val="3"/>
  </w:num>
  <w:num w:numId="4" w16cid:durableId="1595047183">
    <w:abstractNumId w:val="1"/>
  </w:num>
  <w:num w:numId="5" w16cid:durableId="162504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AF2"/>
    <w:rsid w:val="00005C24"/>
    <w:rsid w:val="0002002A"/>
    <w:rsid w:val="001A4AF2"/>
    <w:rsid w:val="004903B5"/>
    <w:rsid w:val="0051430D"/>
    <w:rsid w:val="00631043"/>
    <w:rsid w:val="007C6B7F"/>
    <w:rsid w:val="00AA1D10"/>
    <w:rsid w:val="00AC6B61"/>
    <w:rsid w:val="00C16749"/>
    <w:rsid w:val="00C50E9D"/>
    <w:rsid w:val="00C64661"/>
    <w:rsid w:val="00CF1383"/>
    <w:rsid w:val="00F2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D76F"/>
  <w15:chartTrackingRefBased/>
  <w15:docId w15:val="{AA9A2A9E-DD9D-4CC6-A703-4FB46E4B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AF2"/>
    <w:pPr>
      <w:spacing w:after="0" w:line="240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Сирітка Артем Олександрович</dc:creator>
  <cp:keywords/>
  <dc:description/>
  <cp:lastModifiedBy>Роман Батраков</cp:lastModifiedBy>
  <cp:revision>3</cp:revision>
  <dcterms:created xsi:type="dcterms:W3CDTF">2025-10-21T13:37:00Z</dcterms:created>
  <dcterms:modified xsi:type="dcterms:W3CDTF">2025-10-24T09:11:00Z</dcterms:modified>
</cp:coreProperties>
</file>