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/>
    <w:p w:rsidR="005B54B2" w:rsidRDefault="005B54B2"/>
    <w:p w:rsidR="005B54B2" w:rsidRDefault="005B54B2"/>
    <w:p w:rsidR="00622DFD" w:rsidRDefault="00622DFD"/>
    <w:p w:rsidR="00622DFD" w:rsidRDefault="00622DFD"/>
    <w:p w:rsidR="00622DFD" w:rsidRPr="00B16C07" w:rsidRDefault="00622DFD"/>
    <w:p w:rsidR="00B16C07" w:rsidRDefault="00B16C07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6C07" w:rsidRDefault="00B16C07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6C07" w:rsidRDefault="00B16C07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6C07" w:rsidRDefault="00B16C07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16C07" w:rsidRDefault="00B16C07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67665" w:rsidRPr="00B16C07" w:rsidRDefault="00622DFD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B16C07" w:rsidRDefault="00397183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селищної ради №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6C07">
        <w:rPr>
          <w:rFonts w:ascii="Times New Roman" w:hAnsi="Times New Roman" w:cs="Times New Roman"/>
          <w:sz w:val="28"/>
          <w:szCs w:val="28"/>
          <w:lang w:val="uk-UA"/>
        </w:rPr>
        <w:t>3329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B16C0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>ід 20.12.2024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B16C07" w:rsidRDefault="00767665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B16C07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B16C07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і 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чисельності</w:t>
      </w:r>
    </w:p>
    <w:p w:rsidR="00767665" w:rsidRPr="00B16C07" w:rsidRDefault="00637AAC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</w:t>
      </w:r>
      <w:r w:rsidR="00391BC9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ьної середньої </w:t>
      </w:r>
    </w:p>
    <w:p w:rsidR="00767665" w:rsidRPr="00B16C07" w:rsidRDefault="00391BC9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освіти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95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DC1952" w:rsidRPr="00B16C07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>ський</w:t>
      </w:r>
      <w:proofErr w:type="spellEnd"/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ліцей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>» Авангардівської</w:t>
      </w:r>
    </w:p>
    <w:p w:rsidR="003F5D03" w:rsidRPr="00B16C07" w:rsidRDefault="000E129B" w:rsidP="0076766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селищної  ради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B16C07">
        <w:rPr>
          <w:lang w:val="uk-UA"/>
        </w:rPr>
        <w:t xml:space="preserve"> </w:t>
      </w:r>
      <w:r w:rsidR="003F5D03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0565C2" w:rsidRPr="00B16C0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F5D03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3F5D03" w:rsidRDefault="00637AAC" w:rsidP="003F5D0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Default="003F5D03" w:rsidP="0076766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Наказом Міністерства </w:t>
      </w:r>
      <w:r w:rsidR="000E1EEA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B16C0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>.09.2005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«Про впорядкування умов оплати праці </w:t>
      </w:r>
      <w:r w:rsidR="000E1EEA" w:rsidRPr="00B16C07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B16C0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B16C07">
        <w:rPr>
          <w:rFonts w:ascii="Times New Roman" w:hAnsi="Times New Roman" w:cs="Times New Roman"/>
          <w:sz w:val="28"/>
          <w:szCs w:val="28"/>
          <w:lang w:val="uk-UA"/>
        </w:rPr>
        <w:t>Типовими штатними нормативами закладів загальної середньої освіти, затвердженими наказом Міністерства освіти і науки України №1205 від 06.12.2010р.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КМУ від 30.08.2002 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, Порядком організації інклюзивного навчання у загальноосвітніх навчальних закладах, затвердженим Постановою 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КМУ України від 15.08.2011 №872, </w:t>
      </w:r>
      <w:r w:rsidR="00957E2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аконом </w:t>
      </w:r>
      <w:r w:rsidR="00A61B90" w:rsidRPr="00B16C0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B16C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на підставі клопотання Відділу освіти, культури, молоді та спорту Авангардівської селищної  ради  Одеського району Одеської області №573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 xml:space="preserve"> від 17.11.2025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75E67" w:rsidRPr="00B16C07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B16C07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B16C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B16C07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16C07" w:rsidRPr="00B16C07" w:rsidRDefault="00B16C07" w:rsidP="00767665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B54B2" w:rsidRPr="00B16C07" w:rsidRDefault="00707054" w:rsidP="005B54B2">
      <w:pPr>
        <w:pStyle w:val="a6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16C07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рішення Авангардівської  селищної ради №3329-VIII від 20.12.2024 «Про затвердження  структури і чисельності та штатного розпису Закладу загальної середньої освіти  «</w:t>
      </w:r>
      <w:proofErr w:type="spellStart"/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Новодолинський</w:t>
      </w:r>
      <w:proofErr w:type="spellEnd"/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 ради  на 2025 рік , а саме – ввести додатково посаду:</w:t>
      </w:r>
    </w:p>
    <w:p w:rsidR="005B54B2" w:rsidRDefault="005B54B2" w:rsidP="005B54B2">
      <w:pPr>
        <w:pStyle w:val="a6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вчитель початкових класів – 0,34 ставки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6C07" w:rsidRPr="00B16C07" w:rsidRDefault="00B16C07" w:rsidP="00B16C07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B16C07" w:rsidRPr="00B16C07" w:rsidRDefault="00B16C07" w:rsidP="00B16C07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B16C0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 </w:t>
      </w:r>
    </w:p>
    <w:p w:rsidR="00B16C07" w:rsidRPr="00B16C07" w:rsidRDefault="00B16C07" w:rsidP="00B16C0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від 02.12.2025</w:t>
      </w:r>
    </w:p>
    <w:p w:rsidR="00B16C07" w:rsidRDefault="00B16C07" w:rsidP="00B16C07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16C07" w:rsidRPr="00B16C07" w:rsidRDefault="00B16C07" w:rsidP="00B16C07">
      <w:pPr>
        <w:spacing w:after="0" w:line="276" w:lineRule="auto"/>
        <w:rPr>
          <w:rFonts w:ascii="Times New Roman" w:hAnsi="Times New Roman" w:cs="Times New Roman"/>
          <w:sz w:val="16"/>
          <w:szCs w:val="16"/>
          <w:lang w:val="uk-UA"/>
        </w:rPr>
      </w:pPr>
      <w:bookmarkStart w:id="0" w:name="_GoBack"/>
      <w:bookmarkEnd w:id="0"/>
    </w:p>
    <w:p w:rsidR="00637AAC" w:rsidRPr="00B16C07" w:rsidRDefault="000565C2" w:rsidP="00B16C07">
      <w:pPr>
        <w:pStyle w:val="a6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B16C07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B16C07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B16C0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 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>Закладу загальної середньої освіти «</w:t>
      </w:r>
      <w:proofErr w:type="spellStart"/>
      <w:r w:rsidR="00DC1952" w:rsidRPr="00B16C07">
        <w:rPr>
          <w:rFonts w:ascii="Times New Roman" w:hAnsi="Times New Roman" w:cs="Times New Roman"/>
          <w:sz w:val="28"/>
          <w:szCs w:val="28"/>
          <w:lang w:val="uk-UA"/>
        </w:rPr>
        <w:t>Новодолин</w:t>
      </w:r>
      <w:r w:rsidR="005D29C9" w:rsidRPr="00B16C07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9C17C4" w:rsidRPr="00B16C07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9C17C4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гімназія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E129B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вангардівської селищної  ради 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на  202</w:t>
      </w:r>
      <w:r w:rsidR="00C735D7" w:rsidRPr="00B16C0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рік згідно з додатками  №</w:t>
      </w:r>
      <w:r w:rsidR="00E22E8E" w:rsidRPr="00B16C0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B54B2" w:rsidRPr="00B16C0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A0224"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B16C07">
        <w:rPr>
          <w:rFonts w:ascii="Times New Roman" w:hAnsi="Times New Roman" w:cs="Times New Roman"/>
          <w:sz w:val="28"/>
          <w:szCs w:val="28"/>
          <w:lang w:val="uk-UA"/>
        </w:rPr>
        <w:t>до даного рішення.</w:t>
      </w:r>
    </w:p>
    <w:p w:rsidR="00B32B46" w:rsidRPr="00B16C07" w:rsidRDefault="00BE24B9" w:rsidP="00A70AA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</w:t>
      </w:r>
      <w:r w:rsidR="00B16C07">
        <w:rPr>
          <w:rFonts w:ascii="Times New Roman" w:hAnsi="Times New Roman" w:cs="Times New Roman"/>
          <w:sz w:val="28"/>
          <w:szCs w:val="28"/>
          <w:lang w:val="uk-UA"/>
        </w:rPr>
        <w:t>ництва та регуляторної політики</w:t>
      </w:r>
      <w:r w:rsidRPr="00B16C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70AAD" w:rsidRPr="00B16C07" w:rsidRDefault="00A70AAD" w:rsidP="00A70AAD">
      <w:pPr>
        <w:pStyle w:val="a3"/>
        <w:spacing w:line="276" w:lineRule="auto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6C07" w:rsidRDefault="00B16C07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3E7F" w:rsidRPr="00B16C07" w:rsidRDefault="00843E7F" w:rsidP="00843E7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B16C07" w:rsidRDefault="00B16C07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B16C07" w:rsidRDefault="00843E7F" w:rsidP="00B32B4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№ _____-</w:t>
      </w:r>
      <w:r w:rsidRPr="00B16C07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B16C07" w:rsidRDefault="00843E7F" w:rsidP="00B32B4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5B54B2" w:rsidRPr="00B16C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02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84706" w:rsidRPr="00B16C07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5B54B2" w:rsidRPr="00B16C0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B16C07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735D7" w:rsidRPr="00B16C07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B16C07" w:rsidSect="00B16C07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5302CFD"/>
    <w:multiLevelType w:val="hybridMultilevel"/>
    <w:tmpl w:val="42C4C312"/>
    <w:lvl w:ilvl="0" w:tplc="C248C822"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565C2"/>
    <w:rsid w:val="000A0224"/>
    <w:rsid w:val="000E129B"/>
    <w:rsid w:val="000E1EEA"/>
    <w:rsid w:val="000F4645"/>
    <w:rsid w:val="000F5722"/>
    <w:rsid w:val="00156294"/>
    <w:rsid w:val="00245857"/>
    <w:rsid w:val="00275E67"/>
    <w:rsid w:val="0030649F"/>
    <w:rsid w:val="00391BC9"/>
    <w:rsid w:val="00397183"/>
    <w:rsid w:val="003F5D03"/>
    <w:rsid w:val="004033D2"/>
    <w:rsid w:val="00407C51"/>
    <w:rsid w:val="0041368B"/>
    <w:rsid w:val="00434977"/>
    <w:rsid w:val="004E22EE"/>
    <w:rsid w:val="005A047F"/>
    <w:rsid w:val="005B54B2"/>
    <w:rsid w:val="005D29C9"/>
    <w:rsid w:val="00622DFD"/>
    <w:rsid w:val="00637AAC"/>
    <w:rsid w:val="00671657"/>
    <w:rsid w:val="00684706"/>
    <w:rsid w:val="00707054"/>
    <w:rsid w:val="00747A05"/>
    <w:rsid w:val="00767665"/>
    <w:rsid w:val="00843E7F"/>
    <w:rsid w:val="008C6A19"/>
    <w:rsid w:val="00945620"/>
    <w:rsid w:val="00957E2C"/>
    <w:rsid w:val="009C17C4"/>
    <w:rsid w:val="00A61B90"/>
    <w:rsid w:val="00A70AAD"/>
    <w:rsid w:val="00B16C07"/>
    <w:rsid w:val="00B32B46"/>
    <w:rsid w:val="00BD1FEB"/>
    <w:rsid w:val="00BE24B9"/>
    <w:rsid w:val="00C735D7"/>
    <w:rsid w:val="00D70214"/>
    <w:rsid w:val="00DC1952"/>
    <w:rsid w:val="00DF7439"/>
    <w:rsid w:val="00E22E8E"/>
    <w:rsid w:val="00EC379D"/>
    <w:rsid w:val="00EE2842"/>
    <w:rsid w:val="00FC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2</cp:revision>
  <cp:lastPrinted>2024-08-16T08:51:00Z</cp:lastPrinted>
  <dcterms:created xsi:type="dcterms:W3CDTF">2025-11-27T08:38:00Z</dcterms:created>
  <dcterms:modified xsi:type="dcterms:W3CDTF">2025-11-27T08:38:00Z</dcterms:modified>
</cp:coreProperties>
</file>