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60621" cy="723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621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right="1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48.0" w:type="dxa"/>
        <w:jc w:val="left"/>
        <w:tblInd w:w="-118.0" w:type="dxa"/>
        <w:tblLayout w:type="fixed"/>
        <w:tblLook w:val="0000"/>
      </w:tblPr>
      <w:tblGrid>
        <w:gridCol w:w="5648"/>
        <w:tblGridChange w:id="0">
          <w:tblGrid>
            <w:gridCol w:w="5648"/>
          </w:tblGrid>
        </w:tblGridChange>
      </w:tblGrid>
      <w:tr>
        <w:trPr>
          <w:cantSplit w:val="0"/>
          <w:trHeight w:val="1684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8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-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надання дозволу ФОП Дарієнко І.М. на розміщення тимчасової споруди для здійснення підприємницької діяльності</w:t>
            </w:r>
          </w:p>
        </w:tc>
      </w:tr>
    </w:tbl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20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Дарієнко І.М.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щодо можливості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споруди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надання послуг мобільного харчування, за адресою: Одеська область, Одеський район, селище Авангард, вул. Добрянського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враховуючи доповідну записку начальника Відділу містобудування та архітектури Виконавчого органу Авангардівської селищної ради Гудзікевича В.М.,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Порядком розміщення тимчасових споруд на території Авангардівської селищної ради, затвердженим рішенням  Авангардівської селищної ради № 590-VI від 26.01.2017 (із змінами, затвердженими рішенням Авангардівської селищної ради № 437-VІІI від 08.04.2021), Виконавчий комітет Авангардівської селищної ради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Надати дозвіл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Дарієнко І.М.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розміщення тимчасової споруди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надання послуг мобільного харчування, за адресою: Одеська область, Одеський район, селище Авангард, вул. Добрянського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Дарієнко І.М.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звернутись до суб’єкта господарювання, який має у своєму складі архітектора, що має кваліфікаційний сертифікат, або архітектора, який має відповідний кваліфікаційний сертифікат, з метою підготовки пакету документів, визначених пунктом 2.6. Порядку розміщення тимчасових  споруд 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354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від 22.10.2025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з обов’язковим урахуванням всіх наявних планувальних обмежень, передбачених державними будівельними нормами та правилами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right="0" w:firstLine="708"/>
        <w:jc w:val="both"/>
        <w:rPr>
          <w:color w:val="000000"/>
        </w:rPr>
      </w:pPr>
      <w:bookmarkStart w:colFirst="0" w:colLast="0" w:name="_heading=h.wffqyz1uhd7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2.2. подати до Відділу містобудування та архітектури Виконавчого органу Авангардівської селищної ради повний пакет документів, визначених пунктом 2.6.Порядку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оформлення та затвердження паспорту прив’язки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споруди, за вищевказаною адресою;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59" w:lineRule="auto"/>
        <w:ind w:right="0"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2.3. проведення робіт з благоустрою прилеглої території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здійснення підприємницької діяльності за вищевказаною адресою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 (із змінами, затвердженими рішенням  Авангардівської селищної ради № 2383-VІІI від 01.12.2023)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Селищний голова                                                     Сергій ХРУСТОВСЬКИЙ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 354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6" w:left="1700" w:right="7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5EuECR8C3WRIq/h7YxnpxuPLg==">CgMxLjAyCGguZ2pkZ3hzMg5oLndmZnF5ejF1aGQ3ajgAciExbjl0cHFJQW9uZWdpTzlydnBvc3JrRVlfbkozVkoweTY=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2023-02-17T09:11:00Z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