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FD91" w14:textId="77777777" w:rsidR="0044268C" w:rsidRDefault="00A25045" w:rsidP="0044268C">
      <w:pPr>
        <w:jc w:val="center"/>
      </w:pPr>
      <w:r w:rsidRPr="001E6C22">
        <w:rPr>
          <w:noProof/>
          <w:color w:val="0000FF"/>
          <w:lang w:eastAsia="ru-RU"/>
        </w:rPr>
        <w:drawing>
          <wp:inline distT="0" distB="0" distL="0" distR="0" wp14:anchorId="06D96413" wp14:editId="59C5A0BF">
            <wp:extent cx="432000" cy="601200"/>
            <wp:effectExtent l="0" t="0" r="6350" b="8890"/>
            <wp:docPr id="2" name="Рисунок 2" descr="https://upload.wikimedia.org/wikipedia/commons/thumb/9/95/Lesser_Coat_of_Arms_of_Ukraine.svg/2000px-Lesser_Coat_of_Arms_of_Ukraine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thumb/9/95/Lesser_Coat_of_Arms_of_Ukraine.svg/2000px-Lesser_Coat_of_Arms_of_Ukraine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77A98" w14:textId="77777777" w:rsidR="0044268C" w:rsidRPr="00C455AE" w:rsidRDefault="0044268C" w:rsidP="0044268C">
      <w:pPr>
        <w:pStyle w:val="a5"/>
        <w:rPr>
          <w:b/>
          <w:color w:val="5D269A"/>
          <w:sz w:val="16"/>
          <w:szCs w:val="16"/>
        </w:rPr>
      </w:pPr>
      <w:r w:rsidRPr="00C455AE">
        <w:rPr>
          <w:b/>
          <w:color w:val="5D269A"/>
          <w:lang w:val="uk-UA"/>
        </w:rPr>
        <w:t>У К Р А Ї Н А</w:t>
      </w:r>
    </w:p>
    <w:p w14:paraId="4906E7AB" w14:textId="77777777" w:rsidR="0044268C" w:rsidRPr="00C455AE" w:rsidRDefault="0044268C" w:rsidP="0044268C">
      <w:pPr>
        <w:pStyle w:val="1"/>
        <w:rPr>
          <w:color w:val="5D269A"/>
          <w:sz w:val="16"/>
          <w:szCs w:val="16"/>
        </w:rPr>
      </w:pPr>
    </w:p>
    <w:p w14:paraId="28F26BC8" w14:textId="77777777" w:rsidR="0044268C" w:rsidRPr="00C455AE" w:rsidRDefault="0044268C" w:rsidP="0044268C">
      <w:pPr>
        <w:pStyle w:val="1"/>
        <w:rPr>
          <w:color w:val="5D269A"/>
          <w:sz w:val="28"/>
          <w:szCs w:val="28"/>
          <w:lang w:val="uk-UA"/>
        </w:rPr>
      </w:pPr>
      <w:r w:rsidRPr="00C455AE">
        <w:rPr>
          <w:color w:val="5D269A"/>
          <w:sz w:val="28"/>
          <w:szCs w:val="28"/>
          <w:lang w:val="uk-UA"/>
        </w:rPr>
        <w:t>АВАНГАРДІВСЬКА СЕЛИЩНА  РАДА</w:t>
      </w:r>
    </w:p>
    <w:p w14:paraId="771D9744" w14:textId="77777777" w:rsidR="0044268C" w:rsidRPr="00C455AE" w:rsidRDefault="0044268C" w:rsidP="0044268C">
      <w:pPr>
        <w:jc w:val="center"/>
        <w:rPr>
          <w:rFonts w:ascii="Times New Roman" w:hAnsi="Times New Roman" w:cs="Times New Roman"/>
          <w:color w:val="5D269A"/>
          <w:sz w:val="28"/>
          <w:szCs w:val="28"/>
          <w:lang w:val="uk-UA" w:eastAsia="ru-RU"/>
        </w:rPr>
      </w:pPr>
      <w:r w:rsidRPr="00C455AE">
        <w:rPr>
          <w:rFonts w:ascii="Times New Roman" w:hAnsi="Times New Roman" w:cs="Times New Roman"/>
          <w:color w:val="5D269A"/>
          <w:sz w:val="28"/>
          <w:szCs w:val="28"/>
          <w:lang w:val="uk-UA" w:eastAsia="ru-RU"/>
        </w:rPr>
        <w:t>ОД</w:t>
      </w:r>
      <w:r w:rsidR="00464597">
        <w:rPr>
          <w:rFonts w:ascii="Times New Roman" w:hAnsi="Times New Roman" w:cs="Times New Roman"/>
          <w:color w:val="5D269A"/>
          <w:sz w:val="28"/>
          <w:szCs w:val="28"/>
          <w:lang w:val="uk-UA" w:eastAsia="ru-RU"/>
        </w:rPr>
        <w:t>Е</w:t>
      </w:r>
      <w:r w:rsidRPr="00C455AE">
        <w:rPr>
          <w:rFonts w:ascii="Times New Roman" w:hAnsi="Times New Roman" w:cs="Times New Roman"/>
          <w:color w:val="5D269A"/>
          <w:sz w:val="28"/>
          <w:szCs w:val="28"/>
          <w:lang w:val="uk-UA" w:eastAsia="ru-RU"/>
        </w:rPr>
        <w:t>СЬКОГО РАЙОНУ ОДЕСЬКОЇ ОБЛАСТІ</w:t>
      </w:r>
    </w:p>
    <w:p w14:paraId="45411413" w14:textId="77777777" w:rsidR="00D81BA9" w:rsidRPr="00464597" w:rsidRDefault="0044268C" w:rsidP="00464597">
      <w:pPr>
        <w:pStyle w:val="2"/>
        <w:rPr>
          <w:b w:val="0"/>
          <w:color w:val="000099"/>
          <w:sz w:val="28"/>
          <w:szCs w:val="28"/>
        </w:rPr>
      </w:pPr>
      <w:r>
        <w:rPr>
          <w:color w:val="5D269A"/>
          <w:sz w:val="32"/>
          <w:szCs w:val="32"/>
          <w:lang w:val="uk-UA"/>
        </w:rPr>
        <w:t xml:space="preserve">Р І Ш Е Н Н Я  </w:t>
      </w:r>
    </w:p>
    <w:p w14:paraId="6CABE6DB" w14:textId="77777777" w:rsidR="00893E04" w:rsidRPr="00893E04" w:rsidRDefault="00893E0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08"/>
      </w:tblGrid>
      <w:tr w:rsidR="00893E04" w:rsidRPr="005C0F47" w14:paraId="1975DD63" w14:textId="77777777" w:rsidTr="000517B7">
        <w:trPr>
          <w:trHeight w:val="1148"/>
        </w:trPr>
        <w:tc>
          <w:tcPr>
            <w:tcW w:w="6608" w:type="dxa"/>
          </w:tcPr>
          <w:p w14:paraId="19C4441D" w14:textId="7D5E755B" w:rsidR="00893E04" w:rsidRPr="00E27490" w:rsidRDefault="000517B7" w:rsidP="002F4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517B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Про затвердження </w:t>
            </w:r>
            <w:r w:rsidR="00BD0E24" w:rsidRPr="00BD0E24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технічної документації із землеустрою щодо поділу та об’єднання земельних ділянок комунальної власності</w:t>
            </w:r>
          </w:p>
        </w:tc>
      </w:tr>
    </w:tbl>
    <w:p w14:paraId="59BAD211" w14:textId="77777777" w:rsidR="00893E04" w:rsidRPr="00AC0F18" w:rsidRDefault="00893E04" w:rsidP="00893E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18"/>
          <w:szCs w:val="18"/>
          <w:lang w:val="uk-UA" w:eastAsia="ru-RU"/>
        </w:rPr>
      </w:pPr>
    </w:p>
    <w:p w14:paraId="6F19AB5E" w14:textId="6F661432" w:rsidR="00586CA4" w:rsidRPr="00E27490" w:rsidRDefault="00586CA4" w:rsidP="003E296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0938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клопотання </w:t>
      </w:r>
      <w:r w:rsidR="00B13AB4" w:rsidRPr="00B13AB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ЖИТЛОВО-КОМУНАЛЬНОГО ПІДПРИЄМСТВА «ДРАГНАВА» АВАНГАРДІВСЬКОЇ СЕЛИЩНОЇ РАДИ (код ЄДРПОУ 22453038) </w:t>
      </w:r>
      <w:r w:rsidR="00861E8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BC22B7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затвердження </w:t>
      </w:r>
      <w:r w:rsidR="00B13AB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технічної документації із землеустрою</w:t>
      </w:r>
      <w:r w:rsidR="00BC22B7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щодо</w:t>
      </w:r>
      <w:r w:rsidR="00B13AB4" w:rsidRPr="00B13AB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поділу та об’єднання земельних ділянок</w:t>
      </w:r>
      <w:r w:rsidR="002209C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B13AB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комунальної власності Авангардівської селищної ради для будівництва та обслуговування будівель закладів комунального обслуговування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B13AB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 адресою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: Одеська область, Одеський район, с</w:t>
      </w:r>
      <w:r w:rsidR="002209C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елище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Авангард</w:t>
      </w:r>
      <w:r w:rsidR="00155543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вул. </w:t>
      </w:r>
      <w:r w:rsidR="002209C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Фруктова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C805A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11Б, та передачу в постійне користування земельну ділянку загальною площею 0,7686 га, кадастровий номер 5123755200:02:001:1736, для </w:t>
      </w:r>
      <w:r w:rsidR="00C805A5" w:rsidRPr="00C805A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будівництва та обслуговування будівель закладів комунального обслуговування</w:t>
      </w:r>
      <w:r w:rsidR="00C805A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C805A5" w:rsidRPr="00C805A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(код КВЦПЗ 03.12)</w:t>
      </w:r>
      <w:r w:rsidR="00C805A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2209C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 також надані супровідні матеріали, 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враховуючи пропозиції Постійної комісії селищної ради </w:t>
      </w:r>
      <w:r w:rsidR="0014465D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політики,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938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керуючись ст.ст. 12,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938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92,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17EFE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122,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5417C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123</w:t>
      </w:r>
      <w:r w:rsidR="0079422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79422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134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186, 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розділом Х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Земельного кодексу України, 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ст.19, 25, 5</w:t>
      </w:r>
      <w:r w:rsidR="00C805A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6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Закону України «Про землеустрій», 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пунктом 34 частини 1 ст. 26 Закону України «Про місцеве самоврядування в Україні», Авангардівська селищна рада </w:t>
      </w:r>
      <w:r w:rsidRPr="00E2749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вирішила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: </w:t>
      </w:r>
    </w:p>
    <w:p w14:paraId="46D02325" w14:textId="77777777" w:rsidR="00DF0B6A" w:rsidRPr="00E27490" w:rsidRDefault="00DF0B6A" w:rsidP="00492F80">
      <w:pPr>
        <w:shd w:val="clear" w:color="auto" w:fill="FFFFFF"/>
        <w:tabs>
          <w:tab w:val="left" w:pos="-851"/>
        </w:tabs>
        <w:spacing w:after="0" w:line="20" w:lineRule="atLeast"/>
        <w:ind w:right="-2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6518EDFC" w14:textId="1F503335" w:rsidR="008D669F" w:rsidRPr="00E27490" w:rsidRDefault="008D669F" w:rsidP="008D669F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1.  Затвердити </w:t>
      </w:r>
      <w:r w:rsidR="0064467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«</w:t>
      </w:r>
      <w:r w:rsidR="00C805A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</w:t>
      </w:r>
      <w:r w:rsidR="00C805A5" w:rsidRPr="00C805A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ехнічн</w:t>
      </w:r>
      <w:r w:rsidR="00C805A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C805A5" w:rsidRPr="00C805A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документаці</w:t>
      </w:r>
      <w:r w:rsidR="00C805A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ю</w:t>
      </w:r>
      <w:r w:rsidR="00C805A5" w:rsidRPr="00C805A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із землеустрою щодо поділу та об’єднання земельних ділянок комунальної власності Авангардівської селищної ради</w:t>
      </w:r>
      <w:r w:rsidR="00C805A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Одеського району Одеської області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C805A5" w:rsidRPr="00C805A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та обслуговування будівель закладів комунального обслуговування за адресою: Одеська область, Одеський район, селище Авангард, вул. Фруктова, 11Б</w:t>
      </w:r>
      <w:r w:rsidR="0064467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086EBC9C" w14:textId="77777777" w:rsidR="008D669F" w:rsidRPr="00E27490" w:rsidRDefault="008D669F" w:rsidP="008D669F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39E10ECB" w14:textId="43667BDB" w:rsidR="00D51185" w:rsidRPr="00E27490" w:rsidRDefault="008D669F" w:rsidP="00FF35F4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2. Передати </w:t>
      </w:r>
      <w:r w:rsidR="00B13AB4" w:rsidRPr="00B13AB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ЖИТЛОВО-КОМУНАЛЬНО</w:t>
      </w:r>
      <w:r w:rsidR="00B13AB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МУ</w:t>
      </w:r>
      <w:r w:rsidR="00B13AB4" w:rsidRPr="00B13AB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ПІДПРИЄМСТВ</w:t>
      </w:r>
      <w:r w:rsidR="00B13AB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B13AB4" w:rsidRPr="00B13AB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«ДРАГНАВА» АВАНГАРДІВСЬКОЇ СЕЛИЩНОЇ РАДИ  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земельну ділянку загальною площею </w:t>
      </w:r>
      <w:r w:rsidR="007E199C" w:rsidRPr="007E199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0,7686</w:t>
      </w:r>
      <w:r w:rsidR="00E27490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га, кадастровий номер </w:t>
      </w:r>
      <w:r w:rsidR="007E199C" w:rsidRPr="007E199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5123755200:02:001:1736</w:t>
      </w:r>
      <w:r w:rsid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 постійне користування </w:t>
      </w:r>
      <w:r w:rsidR="00DA73F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 цільовим призначенням </w:t>
      </w:r>
      <w:bookmarkStart w:id="0" w:name="_Hlk210054551"/>
      <w:r w:rsidR="009353F3" w:rsidRPr="009353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та обслуговування будівель закладів  комунального обслуговування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(код КВЦПЗ 0</w:t>
      </w:r>
      <w:r w:rsidR="009353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9353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місце розташування якої: </w:t>
      </w:r>
      <w:r w:rsidR="009353F3" w:rsidRPr="009353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Одеська область, Одеський район, селище Авангард, вул. Фруктова</w:t>
      </w:r>
      <w:r w:rsidR="007E199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11Б</w:t>
      </w:r>
      <w:bookmarkEnd w:id="0"/>
      <w:r w:rsidR="00DA73F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335AA482" w14:textId="77777777" w:rsidR="00861E82" w:rsidRPr="00E27490" w:rsidRDefault="00861E82" w:rsidP="00907A42">
      <w:pPr>
        <w:shd w:val="clear" w:color="auto" w:fill="FFFFFF"/>
        <w:tabs>
          <w:tab w:val="left" w:pos="-851"/>
        </w:tabs>
        <w:spacing w:after="0" w:line="20" w:lineRule="atLeast"/>
        <w:ind w:right="-2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3765EF10" w14:textId="2DEA2E80" w:rsidR="00694D36" w:rsidRPr="00E27490" w:rsidRDefault="00B72490" w:rsidP="00FF35F4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586CA4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="00694D36" w:rsidRPr="00E274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199C" w:rsidRPr="007E199C">
        <w:rPr>
          <w:rFonts w:ascii="Times New Roman" w:hAnsi="Times New Roman" w:cs="Times New Roman"/>
          <w:sz w:val="28"/>
          <w:szCs w:val="28"/>
          <w:lang w:val="uk-UA"/>
        </w:rPr>
        <w:t>ЖКП «ДРАГНАВА» АВАНГАРДІВСЬКОЇ СЕЛИЩНОЇ РАДИ</w:t>
      </w:r>
      <w:r w:rsidR="00694D36" w:rsidRPr="00E2749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C90F880" w14:textId="77777777" w:rsidR="00301D0A" w:rsidRPr="00AC0F18" w:rsidRDefault="00301D0A" w:rsidP="00FF35F4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</w:p>
    <w:p w14:paraId="740CFD26" w14:textId="77777777" w:rsidR="007E199C" w:rsidRDefault="007E199C" w:rsidP="007E199C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bookmarkStart w:id="1" w:name="_Hlk170114358"/>
    </w:p>
    <w:p w14:paraId="1D65E1AB" w14:textId="192E72FF" w:rsidR="007E199C" w:rsidRPr="00827842" w:rsidRDefault="007E199C" w:rsidP="007E199C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5D7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3924</w:t>
      </w:r>
      <w:r w:rsidRPr="0082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-VІІІ</w:t>
      </w:r>
    </w:p>
    <w:p w14:paraId="688F2041" w14:textId="77777777" w:rsidR="007E199C" w:rsidRPr="00907A42" w:rsidRDefault="007E199C" w:rsidP="007E199C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82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23</w:t>
      </w:r>
      <w:r w:rsidRPr="0082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10</w:t>
      </w:r>
      <w:r w:rsidRPr="0082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5</w:t>
      </w:r>
    </w:p>
    <w:bookmarkEnd w:id="1"/>
    <w:p w14:paraId="2F9BB4DF" w14:textId="77777777" w:rsidR="007E199C" w:rsidRDefault="007E199C" w:rsidP="00AC0F18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761C2127" w14:textId="2A8E4938" w:rsidR="00E56DAE" w:rsidRPr="00AC0F18" w:rsidRDefault="00B72490" w:rsidP="00AC0F18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lastRenderedPageBreak/>
        <w:t>3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.1. Здійснити державну реєстрацію речових прав на нерухоме майно –земельн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ділянк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вказан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 пункт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7E199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цього рішення.</w:t>
      </w:r>
    </w:p>
    <w:p w14:paraId="1211D754" w14:textId="315890F8" w:rsidR="00B65418" w:rsidRPr="007E199C" w:rsidRDefault="00B72490" w:rsidP="007E199C">
      <w:pPr>
        <w:shd w:val="clear" w:color="auto" w:fill="FFFFFF"/>
        <w:tabs>
          <w:tab w:val="left" w:pos="-851"/>
        </w:tabs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586CA4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.2.  Доримуватися вимог, зазначених у статтях 96 та 103 Земельного кодексу України.</w:t>
      </w:r>
    </w:p>
    <w:p w14:paraId="2A6B8ED0" w14:textId="77777777" w:rsidR="00E27490" w:rsidRPr="007E199C" w:rsidRDefault="00E27490" w:rsidP="00907A4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0DCE2CD6" w14:textId="6E4EA2BA" w:rsidR="007E199C" w:rsidRDefault="007E199C" w:rsidP="00907A4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 w:rsidRPr="007E199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 Виконавчому органу Авангардівської селищної ради відповідно ст. 83 Земельного кодексу України зареєструвати земельну ділянку загальною площею 0,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5314</w:t>
      </w:r>
      <w:r w:rsidRPr="007E199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га (кадастровий номер 51237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552</w:t>
      </w:r>
      <w:r w:rsidRPr="007E199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00:02:001:</w:t>
      </w:r>
      <w:r w:rsidR="005C0F4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1735</w:t>
      </w:r>
      <w:r w:rsidRPr="007E199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 з цільовим призначенням для будівництва та обслуговування будівель закладів  комунального обслуговування (код КВЦПЗ 03.12), місце розташування якої: Одеська область, Одеський район, селище Авангард, вул. Фруктова, 11Б.</w:t>
      </w:r>
    </w:p>
    <w:p w14:paraId="2FDD1112" w14:textId="77777777" w:rsidR="007E199C" w:rsidRPr="007E199C" w:rsidRDefault="007E199C" w:rsidP="007E199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78AA794E" w14:textId="3A7FE1C5" w:rsidR="00976A4D" w:rsidRPr="00E27490" w:rsidRDefault="007E199C" w:rsidP="00907A4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B1246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</w:t>
      </w:r>
      <w:r w:rsidR="0014465D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B1246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3EFC9D26" w14:textId="77777777" w:rsidR="00893E04" w:rsidRPr="00E27490" w:rsidRDefault="00893E04" w:rsidP="00D16309">
      <w:pPr>
        <w:tabs>
          <w:tab w:val="left" w:pos="8505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4A31B27" w14:textId="77777777" w:rsidR="00907A42" w:rsidRPr="00E27490" w:rsidRDefault="00907A42" w:rsidP="00D16309">
      <w:pPr>
        <w:tabs>
          <w:tab w:val="left" w:pos="8505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AA6A112" w14:textId="77777777" w:rsidR="00E27490" w:rsidRPr="00E27490" w:rsidRDefault="00E27490" w:rsidP="00E27490">
      <w:pPr>
        <w:tabs>
          <w:tab w:val="left" w:pos="8505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4593F457" w14:textId="77777777" w:rsidR="00FF35F4" w:rsidRDefault="0014465D" w:rsidP="00C62014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E2749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Селищний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голова           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58119AA0" w14:textId="77777777" w:rsidR="00E56DAE" w:rsidRPr="00E27490" w:rsidRDefault="00E56DAE" w:rsidP="00C62014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665D0FB" w14:textId="77777777" w:rsidR="00E56DAE" w:rsidRDefault="00E56DAE" w:rsidP="00C62014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EA01A03" w14:textId="3221AF14" w:rsidR="009353F3" w:rsidRPr="009353F3" w:rsidRDefault="009353F3" w:rsidP="009353F3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5D7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3924</w:t>
      </w: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-VІІІ</w:t>
      </w:r>
    </w:p>
    <w:p w14:paraId="2B33E899" w14:textId="57E95D4C" w:rsidR="0097360F" w:rsidRPr="00E27490" w:rsidRDefault="009353F3" w:rsidP="009353F3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від 2</w:t>
      </w:r>
      <w:r w:rsidR="00114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</w:t>
      </w: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 w:rsidR="00114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10</w:t>
      </w: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.2025</w:t>
      </w:r>
    </w:p>
    <w:sectPr w:rsidR="0097360F" w:rsidRPr="00E27490" w:rsidSect="00CC7D4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180684">
    <w:abstractNumId w:val="1"/>
  </w:num>
  <w:num w:numId="2" w16cid:durableId="172618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E5"/>
    <w:rsid w:val="000021A1"/>
    <w:rsid w:val="00031AC3"/>
    <w:rsid w:val="00036029"/>
    <w:rsid w:val="00043980"/>
    <w:rsid w:val="000517B7"/>
    <w:rsid w:val="00053670"/>
    <w:rsid w:val="00070641"/>
    <w:rsid w:val="0007121D"/>
    <w:rsid w:val="00092AE2"/>
    <w:rsid w:val="0009389F"/>
    <w:rsid w:val="000A2523"/>
    <w:rsid w:val="000A405E"/>
    <w:rsid w:val="000B499C"/>
    <w:rsid w:val="000D1D28"/>
    <w:rsid w:val="00100465"/>
    <w:rsid w:val="0011461D"/>
    <w:rsid w:val="00122CB0"/>
    <w:rsid w:val="00131C23"/>
    <w:rsid w:val="0014331E"/>
    <w:rsid w:val="0014465D"/>
    <w:rsid w:val="00150697"/>
    <w:rsid w:val="00155543"/>
    <w:rsid w:val="00166718"/>
    <w:rsid w:val="0017620E"/>
    <w:rsid w:val="00180C76"/>
    <w:rsid w:val="001857DD"/>
    <w:rsid w:val="001A2E86"/>
    <w:rsid w:val="001A6D68"/>
    <w:rsid w:val="001B269E"/>
    <w:rsid w:val="001C5BF4"/>
    <w:rsid w:val="001F5454"/>
    <w:rsid w:val="0020434C"/>
    <w:rsid w:val="00214947"/>
    <w:rsid w:val="00214C01"/>
    <w:rsid w:val="002209CF"/>
    <w:rsid w:val="002272A5"/>
    <w:rsid w:val="002273E4"/>
    <w:rsid w:val="002319E6"/>
    <w:rsid w:val="00241382"/>
    <w:rsid w:val="002479BD"/>
    <w:rsid w:val="00266CA8"/>
    <w:rsid w:val="00285EDE"/>
    <w:rsid w:val="0029545C"/>
    <w:rsid w:val="002B2414"/>
    <w:rsid w:val="002F4294"/>
    <w:rsid w:val="002F42DE"/>
    <w:rsid w:val="002F53E3"/>
    <w:rsid w:val="002F79FB"/>
    <w:rsid w:val="00301D0A"/>
    <w:rsid w:val="00303803"/>
    <w:rsid w:val="00314708"/>
    <w:rsid w:val="00317EFE"/>
    <w:rsid w:val="003349D4"/>
    <w:rsid w:val="003425DE"/>
    <w:rsid w:val="00345F13"/>
    <w:rsid w:val="00346F72"/>
    <w:rsid w:val="0038006D"/>
    <w:rsid w:val="0038157D"/>
    <w:rsid w:val="00385784"/>
    <w:rsid w:val="00394CF5"/>
    <w:rsid w:val="003B2D34"/>
    <w:rsid w:val="003B7ADB"/>
    <w:rsid w:val="003E296A"/>
    <w:rsid w:val="003F6EA2"/>
    <w:rsid w:val="00401227"/>
    <w:rsid w:val="00415AF2"/>
    <w:rsid w:val="00420BF4"/>
    <w:rsid w:val="00423AC3"/>
    <w:rsid w:val="00425933"/>
    <w:rsid w:val="00426430"/>
    <w:rsid w:val="004343AB"/>
    <w:rsid w:val="0044268C"/>
    <w:rsid w:val="0045624B"/>
    <w:rsid w:val="00456313"/>
    <w:rsid w:val="00456AEB"/>
    <w:rsid w:val="004618C4"/>
    <w:rsid w:val="00464597"/>
    <w:rsid w:val="004774AB"/>
    <w:rsid w:val="00480217"/>
    <w:rsid w:val="00492F80"/>
    <w:rsid w:val="004A669D"/>
    <w:rsid w:val="004B543D"/>
    <w:rsid w:val="004B584C"/>
    <w:rsid w:val="004B70B4"/>
    <w:rsid w:val="004C01DF"/>
    <w:rsid w:val="004C5958"/>
    <w:rsid w:val="004E05BC"/>
    <w:rsid w:val="004E0C2E"/>
    <w:rsid w:val="004F2C39"/>
    <w:rsid w:val="004F6E78"/>
    <w:rsid w:val="004F755F"/>
    <w:rsid w:val="005037E2"/>
    <w:rsid w:val="00507874"/>
    <w:rsid w:val="005323F2"/>
    <w:rsid w:val="005417C6"/>
    <w:rsid w:val="00545382"/>
    <w:rsid w:val="00550DF7"/>
    <w:rsid w:val="005734BD"/>
    <w:rsid w:val="00574C22"/>
    <w:rsid w:val="005765C3"/>
    <w:rsid w:val="00580C28"/>
    <w:rsid w:val="00584F85"/>
    <w:rsid w:val="00586CA4"/>
    <w:rsid w:val="005872A4"/>
    <w:rsid w:val="005A064F"/>
    <w:rsid w:val="005A07DC"/>
    <w:rsid w:val="005A5367"/>
    <w:rsid w:val="005C0F47"/>
    <w:rsid w:val="005D77DF"/>
    <w:rsid w:val="005D7E83"/>
    <w:rsid w:val="005F04D7"/>
    <w:rsid w:val="006038AB"/>
    <w:rsid w:val="00606270"/>
    <w:rsid w:val="006105F1"/>
    <w:rsid w:val="00615882"/>
    <w:rsid w:val="00617EBA"/>
    <w:rsid w:val="006344CB"/>
    <w:rsid w:val="00637CCB"/>
    <w:rsid w:val="006405F6"/>
    <w:rsid w:val="00643690"/>
    <w:rsid w:val="00644671"/>
    <w:rsid w:val="00646CE9"/>
    <w:rsid w:val="00650B2E"/>
    <w:rsid w:val="006638E5"/>
    <w:rsid w:val="00663CA4"/>
    <w:rsid w:val="0066553A"/>
    <w:rsid w:val="006670C4"/>
    <w:rsid w:val="00675023"/>
    <w:rsid w:val="00680E49"/>
    <w:rsid w:val="00694D36"/>
    <w:rsid w:val="006A7AD4"/>
    <w:rsid w:val="006B050D"/>
    <w:rsid w:val="006C1EDB"/>
    <w:rsid w:val="006C58EB"/>
    <w:rsid w:val="006D3BEA"/>
    <w:rsid w:val="006D3D5F"/>
    <w:rsid w:val="007231AE"/>
    <w:rsid w:val="00750D97"/>
    <w:rsid w:val="00764314"/>
    <w:rsid w:val="00782E13"/>
    <w:rsid w:val="0079053D"/>
    <w:rsid w:val="00794221"/>
    <w:rsid w:val="00797F88"/>
    <w:rsid w:val="007A1E72"/>
    <w:rsid w:val="007A288C"/>
    <w:rsid w:val="007B7274"/>
    <w:rsid w:val="007C62F2"/>
    <w:rsid w:val="007E199C"/>
    <w:rsid w:val="007E3DBA"/>
    <w:rsid w:val="007E67D8"/>
    <w:rsid w:val="007E78D3"/>
    <w:rsid w:val="007F4844"/>
    <w:rsid w:val="007F4A98"/>
    <w:rsid w:val="00815D2C"/>
    <w:rsid w:val="008251DA"/>
    <w:rsid w:val="00836958"/>
    <w:rsid w:val="008476E5"/>
    <w:rsid w:val="00851C6F"/>
    <w:rsid w:val="00861E82"/>
    <w:rsid w:val="0086481E"/>
    <w:rsid w:val="00867276"/>
    <w:rsid w:val="008719D5"/>
    <w:rsid w:val="008804F2"/>
    <w:rsid w:val="00880825"/>
    <w:rsid w:val="00890D2C"/>
    <w:rsid w:val="00893E04"/>
    <w:rsid w:val="008A610E"/>
    <w:rsid w:val="008A6CA6"/>
    <w:rsid w:val="008B3DF3"/>
    <w:rsid w:val="008C1598"/>
    <w:rsid w:val="008D0F67"/>
    <w:rsid w:val="008D173B"/>
    <w:rsid w:val="008D2188"/>
    <w:rsid w:val="008D4F70"/>
    <w:rsid w:val="008D669F"/>
    <w:rsid w:val="008E6907"/>
    <w:rsid w:val="008F2D1A"/>
    <w:rsid w:val="008F3FEE"/>
    <w:rsid w:val="00902311"/>
    <w:rsid w:val="00907A42"/>
    <w:rsid w:val="00931BD4"/>
    <w:rsid w:val="009353F3"/>
    <w:rsid w:val="00936E6D"/>
    <w:rsid w:val="009372DC"/>
    <w:rsid w:val="00943161"/>
    <w:rsid w:val="009471CE"/>
    <w:rsid w:val="009624F4"/>
    <w:rsid w:val="0097164A"/>
    <w:rsid w:val="0097360F"/>
    <w:rsid w:val="00976A4D"/>
    <w:rsid w:val="00994E14"/>
    <w:rsid w:val="009A3B89"/>
    <w:rsid w:val="009B1129"/>
    <w:rsid w:val="009B1F40"/>
    <w:rsid w:val="009D22C5"/>
    <w:rsid w:val="009D7C24"/>
    <w:rsid w:val="009F1F3A"/>
    <w:rsid w:val="00A02AD3"/>
    <w:rsid w:val="00A15022"/>
    <w:rsid w:val="00A20211"/>
    <w:rsid w:val="00A20963"/>
    <w:rsid w:val="00A222BB"/>
    <w:rsid w:val="00A25045"/>
    <w:rsid w:val="00A3263C"/>
    <w:rsid w:val="00A41087"/>
    <w:rsid w:val="00A41542"/>
    <w:rsid w:val="00A54CD2"/>
    <w:rsid w:val="00A602D6"/>
    <w:rsid w:val="00A61275"/>
    <w:rsid w:val="00A76CE1"/>
    <w:rsid w:val="00A773E4"/>
    <w:rsid w:val="00A77E76"/>
    <w:rsid w:val="00A81CC1"/>
    <w:rsid w:val="00A85A68"/>
    <w:rsid w:val="00A85ABB"/>
    <w:rsid w:val="00A92CBD"/>
    <w:rsid w:val="00A92D39"/>
    <w:rsid w:val="00AA43A1"/>
    <w:rsid w:val="00AB79F7"/>
    <w:rsid w:val="00AC0F18"/>
    <w:rsid w:val="00AC0FD4"/>
    <w:rsid w:val="00AC3124"/>
    <w:rsid w:val="00AC4654"/>
    <w:rsid w:val="00AE5827"/>
    <w:rsid w:val="00AF2BDD"/>
    <w:rsid w:val="00B07316"/>
    <w:rsid w:val="00B12465"/>
    <w:rsid w:val="00B13520"/>
    <w:rsid w:val="00B13AB4"/>
    <w:rsid w:val="00B24EE7"/>
    <w:rsid w:val="00B26193"/>
    <w:rsid w:val="00B266AF"/>
    <w:rsid w:val="00B3373B"/>
    <w:rsid w:val="00B35E45"/>
    <w:rsid w:val="00B37120"/>
    <w:rsid w:val="00B57DE5"/>
    <w:rsid w:val="00B60B0F"/>
    <w:rsid w:val="00B65418"/>
    <w:rsid w:val="00B72490"/>
    <w:rsid w:val="00BC1FE8"/>
    <w:rsid w:val="00BC22B7"/>
    <w:rsid w:val="00BC5ACD"/>
    <w:rsid w:val="00BD0E24"/>
    <w:rsid w:val="00BE4AD6"/>
    <w:rsid w:val="00BF3A7D"/>
    <w:rsid w:val="00C14305"/>
    <w:rsid w:val="00C17AD6"/>
    <w:rsid w:val="00C4633D"/>
    <w:rsid w:val="00C51FF1"/>
    <w:rsid w:val="00C62014"/>
    <w:rsid w:val="00C63AC5"/>
    <w:rsid w:val="00C63D46"/>
    <w:rsid w:val="00C756BA"/>
    <w:rsid w:val="00C805A5"/>
    <w:rsid w:val="00C90F08"/>
    <w:rsid w:val="00C97012"/>
    <w:rsid w:val="00CA5A56"/>
    <w:rsid w:val="00CC3D5F"/>
    <w:rsid w:val="00CC7D44"/>
    <w:rsid w:val="00CD597E"/>
    <w:rsid w:val="00CE021D"/>
    <w:rsid w:val="00CE3C7F"/>
    <w:rsid w:val="00D00BAA"/>
    <w:rsid w:val="00D04E61"/>
    <w:rsid w:val="00D13565"/>
    <w:rsid w:val="00D14A81"/>
    <w:rsid w:val="00D16309"/>
    <w:rsid w:val="00D22F6A"/>
    <w:rsid w:val="00D30F88"/>
    <w:rsid w:val="00D41E96"/>
    <w:rsid w:val="00D442DD"/>
    <w:rsid w:val="00D51185"/>
    <w:rsid w:val="00D74CAD"/>
    <w:rsid w:val="00D758A0"/>
    <w:rsid w:val="00D75EA9"/>
    <w:rsid w:val="00D81BA9"/>
    <w:rsid w:val="00D9026D"/>
    <w:rsid w:val="00DA73F1"/>
    <w:rsid w:val="00DB4768"/>
    <w:rsid w:val="00DC72C5"/>
    <w:rsid w:val="00DD0589"/>
    <w:rsid w:val="00DD72E2"/>
    <w:rsid w:val="00DF02DA"/>
    <w:rsid w:val="00DF0B6A"/>
    <w:rsid w:val="00E01B07"/>
    <w:rsid w:val="00E12259"/>
    <w:rsid w:val="00E16CE4"/>
    <w:rsid w:val="00E27490"/>
    <w:rsid w:val="00E36304"/>
    <w:rsid w:val="00E56DAE"/>
    <w:rsid w:val="00E618EC"/>
    <w:rsid w:val="00E63D35"/>
    <w:rsid w:val="00E67884"/>
    <w:rsid w:val="00E7442F"/>
    <w:rsid w:val="00E74F9A"/>
    <w:rsid w:val="00E928AE"/>
    <w:rsid w:val="00EA7B65"/>
    <w:rsid w:val="00EC2F34"/>
    <w:rsid w:val="00EE50A5"/>
    <w:rsid w:val="00EF4BD0"/>
    <w:rsid w:val="00F27494"/>
    <w:rsid w:val="00F301F0"/>
    <w:rsid w:val="00F6061D"/>
    <w:rsid w:val="00F71782"/>
    <w:rsid w:val="00F72256"/>
    <w:rsid w:val="00F72E49"/>
    <w:rsid w:val="00F8072D"/>
    <w:rsid w:val="00F844A8"/>
    <w:rsid w:val="00F910E5"/>
    <w:rsid w:val="00F925AE"/>
    <w:rsid w:val="00F93653"/>
    <w:rsid w:val="00F94884"/>
    <w:rsid w:val="00FA01A5"/>
    <w:rsid w:val="00FA38CC"/>
    <w:rsid w:val="00FB2F8E"/>
    <w:rsid w:val="00FB42A6"/>
    <w:rsid w:val="00FB7A6E"/>
    <w:rsid w:val="00FC571F"/>
    <w:rsid w:val="00FD33CB"/>
    <w:rsid w:val="00FD5A44"/>
    <w:rsid w:val="00FE755C"/>
    <w:rsid w:val="00FF0418"/>
    <w:rsid w:val="00FF35F4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0E0C"/>
  <w15:docId w15:val="{5B92149B-D2F8-4020-B577-E48626EF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73B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.ua/url?sa=i&amp;rct=j&amp;q=&amp;esrc=s&amp;source=images&amp;cd=&amp;cad=rja&amp;uact=8&amp;ved=0CAcQjRxqFQoTCIGQtMXYlMkCFUH0cgodzRIDOg&amp;url=https://uk.wikipedia.org/wiki/%D0%93%D0%B5%D1%80%D0%B1_%D0%A3%D0%BA%D1%80%D0%B0%D1%97%D0%BD%D0%B8&amp;psig=AFQjCNFJHnhPxAJ4Xh0uopZXORV73JDz4A&amp;ust=14477546631789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A06FE-3CC5-4822-B973-870164EC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1980</Words>
  <Characters>1130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2024-02-05T13:17:00Z</cp:lastPrinted>
  <dcterms:created xsi:type="dcterms:W3CDTF">2025-09-29T12:43:00Z</dcterms:created>
  <dcterms:modified xsi:type="dcterms:W3CDTF">2025-11-06T11:00:00Z</dcterms:modified>
</cp:coreProperties>
</file>