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7B6BFF41" w14:textId="77777777" w:rsidR="00DA062A" w:rsidRDefault="003A7608">
      <w:pPr>
        <w:keepNext/>
        <w:widowControl/>
        <w:jc w:val="center"/>
        <w:rPr>
          <w:lang w:val="uk-UA"/>
        </w:rPr>
      </w:pPr>
      <w:r>
        <w:rPr>
          <w:lang w:val="uk-UA"/>
        </w:rPr>
        <w:t xml:space="preserve"> </w:t>
      </w:r>
    </w:p>
    <w:p w14:paraId="792C55B9" w14:textId="77777777" w:rsidR="003A7608" w:rsidRDefault="003A7608">
      <w:pPr>
        <w:keepNext/>
        <w:widowControl/>
        <w:jc w:val="center"/>
        <w:rPr>
          <w:lang w:val="uk-UA"/>
        </w:rPr>
      </w:pPr>
    </w:p>
    <w:p w14:paraId="34E196D0" w14:textId="77777777" w:rsidR="003A7608" w:rsidRDefault="003A7608">
      <w:pPr>
        <w:keepNext/>
        <w:widowControl/>
        <w:jc w:val="center"/>
        <w:rPr>
          <w:lang w:val="uk-UA"/>
        </w:rPr>
      </w:pPr>
    </w:p>
    <w:p w14:paraId="4D638619" w14:textId="77777777" w:rsidR="003A7608" w:rsidRDefault="003A7608">
      <w:pPr>
        <w:keepNext/>
        <w:widowControl/>
        <w:jc w:val="center"/>
        <w:rPr>
          <w:lang w:val="uk-UA"/>
        </w:rPr>
      </w:pPr>
    </w:p>
    <w:p w14:paraId="7E1C536E" w14:textId="77777777" w:rsidR="003A7608" w:rsidRDefault="003A7608">
      <w:pPr>
        <w:keepNext/>
        <w:widowControl/>
        <w:jc w:val="center"/>
        <w:rPr>
          <w:lang w:val="uk-UA"/>
        </w:rPr>
      </w:pPr>
    </w:p>
    <w:p w14:paraId="1FB9A7D0" w14:textId="77777777" w:rsidR="003A7608" w:rsidRDefault="003A7608">
      <w:pPr>
        <w:keepNext/>
        <w:widowControl/>
        <w:jc w:val="center"/>
        <w:rPr>
          <w:lang w:val="uk-UA"/>
        </w:rPr>
      </w:pPr>
    </w:p>
    <w:p w14:paraId="30678BFD" w14:textId="77777777" w:rsidR="003A7608" w:rsidRDefault="003A7608">
      <w:pPr>
        <w:keepNext/>
        <w:widowControl/>
        <w:jc w:val="center"/>
        <w:rPr>
          <w:lang w:val="uk-UA"/>
        </w:rPr>
      </w:pPr>
    </w:p>
    <w:p w14:paraId="0F722FF2" w14:textId="77777777" w:rsidR="003A7608" w:rsidRDefault="003A7608">
      <w:pPr>
        <w:keepNext/>
        <w:widowControl/>
        <w:jc w:val="center"/>
        <w:rPr>
          <w:lang w:val="uk-UA"/>
        </w:rPr>
      </w:pPr>
    </w:p>
    <w:p w14:paraId="2AA611E2" w14:textId="77777777" w:rsidR="003A7608" w:rsidRDefault="003A7608">
      <w:pPr>
        <w:keepNext/>
        <w:widowControl/>
        <w:jc w:val="center"/>
        <w:rPr>
          <w:lang w:val="uk-UA"/>
        </w:rPr>
      </w:pPr>
    </w:p>
    <w:p w14:paraId="4008E311" w14:textId="77777777" w:rsidR="003A7608" w:rsidRDefault="003A7608">
      <w:pPr>
        <w:keepNext/>
        <w:widowControl/>
        <w:jc w:val="center"/>
        <w:rPr>
          <w:lang w:val="uk-UA"/>
        </w:rPr>
      </w:pPr>
    </w:p>
    <w:p w14:paraId="2FFBE675" w14:textId="77777777" w:rsidR="003A7608" w:rsidRDefault="003A7608">
      <w:pPr>
        <w:keepNext/>
        <w:widowControl/>
        <w:jc w:val="center"/>
        <w:rPr>
          <w:lang w:val="uk-UA"/>
        </w:rPr>
      </w:pPr>
    </w:p>
    <w:p w14:paraId="6DC4E3D4" w14:textId="77777777" w:rsidR="003A7608" w:rsidRDefault="003A7608">
      <w:pPr>
        <w:keepNext/>
        <w:widowControl/>
        <w:jc w:val="center"/>
        <w:rPr>
          <w:lang w:val="uk-UA"/>
        </w:rPr>
      </w:pPr>
    </w:p>
    <w:p w14:paraId="3565273D" w14:textId="77777777" w:rsidR="003A7608" w:rsidRPr="003A7608" w:rsidRDefault="003A7608">
      <w:pPr>
        <w:keepNext/>
        <w:widowControl/>
        <w:jc w:val="center"/>
        <w:rPr>
          <w:rFonts w:ascii="Times New Roman" w:eastAsia="Times New Roman" w:hAnsi="Times New Roman" w:cs="Times New Roman"/>
          <w:b/>
          <w:bCs/>
          <w:color w:val="0F2DAD"/>
          <w:sz w:val="24"/>
          <w:szCs w:val="24"/>
          <w:lang w:val="uk-UA"/>
        </w:rPr>
      </w:pPr>
    </w:p>
    <w:p w14:paraId="049F264E" w14:textId="77777777" w:rsidR="00DA062A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spacing w:after="160" w:line="259" w:lineRule="auto"/>
        <w:ind w:right="148"/>
        <w:rPr>
          <w:sz w:val="16"/>
          <w:szCs w:val="16"/>
        </w:rPr>
      </w:pPr>
    </w:p>
    <w:tbl>
      <w:tblPr>
        <w:tblStyle w:val="afa"/>
        <w:tblW w:w="5648" w:type="dxa"/>
        <w:tblInd w:w="-118" w:type="dxa"/>
        <w:tblLayout w:type="fixed"/>
        <w:tblLook w:val="0000" w:firstRow="0" w:lastRow="0" w:firstColumn="0" w:lastColumn="0" w:noHBand="0" w:noVBand="0"/>
      </w:tblPr>
      <w:tblGrid>
        <w:gridCol w:w="5648"/>
      </w:tblGrid>
      <w:tr w:rsidR="00DA062A" w:rsidRPr="00D7051D" w14:paraId="1995C14E" w14:textId="77777777">
        <w:trPr>
          <w:trHeight w:val="1785"/>
        </w:trPr>
        <w:tc>
          <w:tcPr>
            <w:tcW w:w="5648" w:type="dxa"/>
            <w:tcMar>
              <w:top w:w="0" w:type="dxa"/>
              <w:left w:w="108" w:type="dxa"/>
              <w:bottom w:w="0" w:type="dxa"/>
              <w:right w:w="108" w:type="dxa"/>
            </w:tcMar>
          </w:tcPr>
          <w:p w14:paraId="688D3B53" w14:textId="77777777" w:rsidR="00DA062A" w:rsidRDefault="00DA062A">
            <w:pPr>
              <w:widowControl/>
              <w:pBdr>
                <w:top w:val="nil"/>
                <w:left w:val="nil"/>
                <w:bottom w:val="nil"/>
                <w:right w:val="nil"/>
                <w:between w:val="nil"/>
              </w:pBdr>
              <w:ind w:right="148"/>
              <w:jc w:val="both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</w:p>
          <w:p w14:paraId="0D29D9D0" w14:textId="77777777" w:rsidR="00DA062A" w:rsidRPr="00D7051D" w:rsidRDefault="007F2740">
            <w:pPr>
              <w:ind w:right="-82"/>
              <w:jc w:val="both"/>
              <w:rPr>
                <w:rFonts w:ascii="Times New Roman" w:eastAsia="Times New Roman" w:hAnsi="Times New Roman" w:cs="Times New Roman"/>
                <w:sz w:val="28"/>
                <w:szCs w:val="28"/>
              </w:rPr>
            </w:pPr>
            <w:r w:rsidRPr="00D705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Про надання дозволу ФОП </w:t>
            </w:r>
            <w:proofErr w:type="spellStart"/>
            <w:r w:rsidRPr="00D7051D">
              <w:rPr>
                <w:rFonts w:ascii="Times New Roman" w:eastAsia="Times New Roman" w:hAnsi="Times New Roman" w:cs="Times New Roman"/>
                <w:sz w:val="28"/>
                <w:szCs w:val="28"/>
              </w:rPr>
              <w:t>Кабаненко</w:t>
            </w:r>
            <w:proofErr w:type="spellEnd"/>
            <w:r w:rsidRPr="00D7051D">
              <w:rPr>
                <w:rFonts w:ascii="Times New Roman" w:eastAsia="Times New Roman" w:hAnsi="Times New Roman" w:cs="Times New Roman"/>
                <w:sz w:val="28"/>
                <w:szCs w:val="28"/>
              </w:rPr>
              <w:t xml:space="preserve"> Д.М. на розміщення тимчасової споруди для здійснення підприємницької діяльності</w:t>
            </w:r>
          </w:p>
        </w:tc>
      </w:tr>
    </w:tbl>
    <w:p w14:paraId="21257E6B" w14:textId="5AEEBB55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ind w:firstLine="720"/>
        <w:jc w:val="both"/>
        <w:rPr>
          <w:color w:val="000000"/>
        </w:rPr>
      </w:pPr>
      <w:bookmarkStart w:id="0" w:name="_heading=h.gjdgxs" w:colFirst="0" w:colLast="0"/>
      <w:bookmarkEnd w:id="0"/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Розглянувши заяву 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Ф</w:t>
      </w:r>
      <w:proofErr w:type="spellStart"/>
      <w:r w:rsidR="00272F63" w:rsidRPr="00D7051D">
        <w:rPr>
          <w:rFonts w:ascii="Times New Roman" w:eastAsia="Times New Roman" w:hAnsi="Times New Roman" w:cs="Times New Roman"/>
          <w:sz w:val="28"/>
          <w:szCs w:val="28"/>
          <w:lang w:val="uk-UA"/>
        </w:rPr>
        <w:t>ізичної</w:t>
      </w:r>
      <w:proofErr w:type="spellEnd"/>
      <w:r w:rsidR="00272F63" w:rsidRPr="00D705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особи-підприємця </w:t>
      </w:r>
      <w:proofErr w:type="spellStart"/>
      <w:r w:rsidRPr="00D7051D">
        <w:rPr>
          <w:rFonts w:ascii="Times New Roman" w:eastAsia="Times New Roman" w:hAnsi="Times New Roman" w:cs="Times New Roman"/>
          <w:sz w:val="28"/>
          <w:szCs w:val="28"/>
        </w:rPr>
        <w:t>Кабаненко</w:t>
      </w:r>
      <w:proofErr w:type="spellEnd"/>
      <w:r w:rsidRPr="00D7051D">
        <w:rPr>
          <w:rFonts w:ascii="Times New Roman" w:eastAsia="Times New Roman" w:hAnsi="Times New Roman" w:cs="Times New Roman"/>
          <w:sz w:val="28"/>
          <w:szCs w:val="28"/>
        </w:rPr>
        <w:t xml:space="preserve"> Дмитра Михайловича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 xml:space="preserve">(РНОКПП 2842500011) 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щодо можливості розміщення тимчасов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ої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споруди для здійснення підприємницької діяльності за напрямом – 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роздрібна торгівля продуктовими товарами, за адресою: Одеська область, Одеський район, с-ще Хлібодарське, по вул. Агрономічна, 20-а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враховуючи доповідну записку начальника Відділу містобудування та архітектури Виконавчого органу Авангардівської селищної ради </w:t>
      </w:r>
      <w:proofErr w:type="spellStart"/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Гудзікевича</w:t>
      </w:r>
      <w:proofErr w:type="spellEnd"/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В.М., </w:t>
      </w:r>
      <w:r w:rsidR="00272F63"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керуючись </w:t>
      </w:r>
      <w:r w:rsidR="00272F63" w:rsidRPr="00D7051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нормами </w:t>
      </w:r>
      <w:proofErr w:type="spellStart"/>
      <w:r w:rsidR="00272F63" w:rsidRPr="00D7051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>ст.ст</w:t>
      </w:r>
      <w:proofErr w:type="spellEnd"/>
      <w:r w:rsidR="00272F63" w:rsidRPr="00D7051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. 11, </w:t>
      </w:r>
      <w:r w:rsidR="00272F63"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="00272F63" w:rsidRPr="00D7051D">
        <w:rPr>
          <w:rFonts w:ascii="Times New Roman" w:eastAsia="Times New Roman" w:hAnsi="Times New Roman" w:cs="Times New Roman"/>
          <w:color w:val="000000"/>
          <w:sz w:val="28"/>
          <w:szCs w:val="28"/>
          <w:lang w:val="uk-UA"/>
        </w:rPr>
        <w:t xml:space="preserve">30, 51, 52, 59 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Закону України «Про місцеве самоврядування в Україні», ст. 28 Закону України  «Про регулювання містобудівної діяльності», Порядком розміщення тимчасових споруд для провадження підприємницької діяльності, затвердженим наказом Міністерства регіонального розвитку, будівництва та житлово-комунального господарства України від 21.10.2011 № 244 (із змінами, внесеними згідно з наказом Міністерства розвитку громад та територій № 284 від 23.11.2020), Порядком розміщення тимчасових споруд на території Авангардівської селищної ради, затвердженим рішенням  Авангардівської селищної ради № 590-VI від 26.01.2017 (із змінами, затвердженими рішенням Авангардівської селищної ради № 437-VІІI від 08.04.2021), Виконавчий комітет Авангардівської селищної ради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r w:rsidRPr="00D70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ВИРІШИВ:</w:t>
      </w:r>
    </w:p>
    <w:p w14:paraId="366F8160" w14:textId="77777777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16"/>
          <w:szCs w:val="16"/>
        </w:rPr>
      </w:pP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ab/>
      </w:r>
    </w:p>
    <w:p w14:paraId="6EC303AF" w14:textId="43B92A6D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1. Надати дозвіл </w:t>
      </w:r>
      <w:r w:rsidR="00565C24">
        <w:rPr>
          <w:rFonts w:ascii="Times New Roman" w:eastAsia="Times New Roman" w:hAnsi="Times New Roman" w:cs="Times New Roman"/>
          <w:sz w:val="28"/>
          <w:szCs w:val="28"/>
          <w:lang w:val="uk-UA"/>
        </w:rPr>
        <w:t>Ф</w:t>
      </w:r>
      <w:r w:rsidR="00565C24" w:rsidRPr="00D7051D">
        <w:rPr>
          <w:rFonts w:ascii="Times New Roman" w:eastAsia="Times New Roman" w:hAnsi="Times New Roman" w:cs="Times New Roman"/>
          <w:sz w:val="28"/>
          <w:szCs w:val="28"/>
          <w:lang w:val="uk-UA"/>
        </w:rPr>
        <w:t>ізичн</w:t>
      </w:r>
      <w:r w:rsidR="00565C24">
        <w:rPr>
          <w:rFonts w:ascii="Times New Roman" w:eastAsia="Times New Roman" w:hAnsi="Times New Roman" w:cs="Times New Roman"/>
          <w:sz w:val="28"/>
          <w:szCs w:val="28"/>
          <w:lang w:val="uk-UA"/>
        </w:rPr>
        <w:t>ій</w:t>
      </w:r>
      <w:r w:rsidR="00272F63" w:rsidRPr="00D7051D">
        <w:rPr>
          <w:rFonts w:ascii="Times New Roman" w:eastAsia="Times New Roman" w:hAnsi="Times New Roman" w:cs="Times New Roman"/>
          <w:sz w:val="28"/>
          <w:szCs w:val="28"/>
          <w:lang w:val="uk-UA"/>
        </w:rPr>
        <w:t xml:space="preserve"> особі-підприємцю </w:t>
      </w:r>
      <w:proofErr w:type="spellStart"/>
      <w:r w:rsidRPr="00D7051D">
        <w:rPr>
          <w:rFonts w:ascii="Times New Roman" w:eastAsia="Times New Roman" w:hAnsi="Times New Roman" w:cs="Times New Roman"/>
          <w:sz w:val="28"/>
          <w:szCs w:val="28"/>
        </w:rPr>
        <w:t>Кабаненко</w:t>
      </w:r>
      <w:proofErr w:type="spellEnd"/>
      <w:r w:rsidRPr="00D7051D">
        <w:rPr>
          <w:rFonts w:ascii="Times New Roman" w:eastAsia="Times New Roman" w:hAnsi="Times New Roman" w:cs="Times New Roman"/>
          <w:sz w:val="28"/>
          <w:szCs w:val="28"/>
        </w:rPr>
        <w:t xml:space="preserve"> Д</w:t>
      </w:r>
      <w:r w:rsidR="00272F63" w:rsidRPr="00D7051D">
        <w:rPr>
          <w:rFonts w:ascii="Times New Roman" w:eastAsia="Times New Roman" w:hAnsi="Times New Roman" w:cs="Times New Roman"/>
          <w:sz w:val="28"/>
          <w:szCs w:val="28"/>
          <w:lang w:val="uk-UA"/>
        </w:rPr>
        <w:t>митру Михайловичу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на розміщення тимчасов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ої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спору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ди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для здійснення підприємницької діяльності за напрямом – 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роздрібна торгівля продуктовими товарами, за адресою: Одеська область, Одеський район, с-ще Хлібодарське, по вул. Агрономічна, 20-а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4A71392C" w14:textId="77777777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ind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 Зобов’язати 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 xml:space="preserve">ФОП </w:t>
      </w:r>
      <w:proofErr w:type="spellStart"/>
      <w:r w:rsidRPr="00D7051D">
        <w:rPr>
          <w:rFonts w:ascii="Times New Roman" w:eastAsia="Times New Roman" w:hAnsi="Times New Roman" w:cs="Times New Roman"/>
          <w:sz w:val="28"/>
          <w:szCs w:val="28"/>
        </w:rPr>
        <w:t>Кабаненко</w:t>
      </w:r>
      <w:proofErr w:type="spellEnd"/>
      <w:r w:rsidRPr="00D7051D">
        <w:rPr>
          <w:rFonts w:ascii="Times New Roman" w:eastAsia="Times New Roman" w:hAnsi="Times New Roman" w:cs="Times New Roman"/>
          <w:sz w:val="28"/>
          <w:szCs w:val="28"/>
        </w:rPr>
        <w:t xml:space="preserve"> Д.М.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:</w:t>
      </w:r>
    </w:p>
    <w:p w14:paraId="74AB3CB3" w14:textId="77777777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2.1. 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 xml:space="preserve">звернутись до суб’єкта господарювання, який має у своєму складі архітектора, що має кваліфікаційний сертифікат, або архітектора, який має відповідний кваліфікаційний сертифікат, з метою підготовки пакету документів, визначених пунктом 2.6. Порядку розміщення тимчасових  споруд </w:t>
      </w:r>
    </w:p>
    <w:p w14:paraId="6844988F" w14:textId="77777777" w:rsidR="00DA062A" w:rsidRPr="00D7051D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2A9D97C4" w14:textId="77777777" w:rsidR="00DA062A" w:rsidRPr="00D7051D" w:rsidRDefault="003A7608">
      <w:pPr>
        <w:widowControl/>
        <w:jc w:val="both"/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</w:pPr>
      <w:r w:rsidRPr="00D7051D">
        <w:rPr>
          <w:rFonts w:ascii="Times New Roman" w:eastAsia="Times New Roman" w:hAnsi="Times New Roman" w:cs="Times New Roman"/>
          <w:b/>
          <w:bCs/>
          <w:sz w:val="28"/>
          <w:szCs w:val="28"/>
        </w:rPr>
        <w:t>№</w:t>
      </w:r>
      <w:r w:rsidRPr="00D7051D">
        <w:rPr>
          <w:rFonts w:ascii="Times New Roman" w:eastAsia="Times New Roman" w:hAnsi="Times New Roman" w:cs="Times New Roman"/>
          <w:b/>
          <w:bCs/>
          <w:sz w:val="28"/>
          <w:szCs w:val="28"/>
          <w:lang w:val="uk-UA"/>
        </w:rPr>
        <w:t>435</w:t>
      </w:r>
    </w:p>
    <w:p w14:paraId="7AD410AB" w14:textId="77777777" w:rsidR="00DA062A" w:rsidRDefault="007F2740">
      <w:pPr>
        <w:widowControl/>
        <w:jc w:val="both"/>
        <w:rPr>
          <w:rFonts w:ascii="Times New Roman" w:eastAsia="Times New Roman" w:hAnsi="Times New Roman" w:cs="Times New Roman"/>
          <w:b/>
          <w:bCs/>
          <w:sz w:val="28"/>
          <w:szCs w:val="28"/>
        </w:rPr>
      </w:pPr>
      <w:r w:rsidRPr="00D7051D">
        <w:rPr>
          <w:rFonts w:ascii="Times New Roman" w:eastAsia="Times New Roman" w:hAnsi="Times New Roman" w:cs="Times New Roman"/>
          <w:b/>
          <w:bCs/>
          <w:sz w:val="28"/>
          <w:szCs w:val="28"/>
        </w:rPr>
        <w:t>від 18.12.2025</w:t>
      </w:r>
    </w:p>
    <w:p w14:paraId="39805072" w14:textId="77777777" w:rsidR="00057DDC" w:rsidRDefault="00057DDC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6ABB54AC" w14:textId="77777777" w:rsidR="007A20E3" w:rsidRPr="00D7051D" w:rsidRDefault="007A20E3">
      <w:pPr>
        <w:widowControl/>
        <w:jc w:val="both"/>
        <w:rPr>
          <w:rFonts w:ascii="Times New Roman" w:eastAsia="Times New Roman" w:hAnsi="Times New Roman" w:cs="Times New Roman"/>
          <w:sz w:val="28"/>
          <w:szCs w:val="28"/>
        </w:rPr>
      </w:pPr>
      <w:bookmarkStart w:id="1" w:name="_GoBack"/>
      <w:bookmarkEnd w:id="1"/>
    </w:p>
    <w:p w14:paraId="3490617D" w14:textId="77777777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7051D">
        <w:rPr>
          <w:rFonts w:ascii="Times New Roman" w:eastAsia="Times New Roman" w:hAnsi="Times New Roman" w:cs="Times New Roman"/>
          <w:sz w:val="28"/>
          <w:szCs w:val="28"/>
        </w:rPr>
        <w:t>для провадження підприємницької діяльності, затвердженим наказом Міністерства регіонального розвитку, будівництва та житлово-комунального господарства України від 21.10.2011 № 244 (із змінами, внесеними згідно з наказом Міністерства розвитку громад та територій № 284 від 23.11.2020), з обов’язковим урахуванням всіх наявних планувальних обмежень, передбачених державними будівельними нормами та правилами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;</w:t>
      </w:r>
    </w:p>
    <w:p w14:paraId="21F8CB82" w14:textId="77777777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ind w:firstLine="708"/>
        <w:jc w:val="both"/>
        <w:rPr>
          <w:color w:val="000000"/>
        </w:rPr>
      </w:pPr>
      <w:bookmarkStart w:id="2" w:name="_heading=h.wffqyz1uhd7j" w:colFirst="0" w:colLast="0"/>
      <w:bookmarkEnd w:id="2"/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2.2. подати до Відділу містобудування та архітектури Виконавчого органу Авангардівської селищної ради повний пакет документів, визначених пунктом 2.6. Порядку 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 xml:space="preserve">розміщення тимчасових споруд для провадження підприємницької діяльності, затвердженим наказом Міністерства регіонального розвитку, будівництва та житлово-комунального господарства України від 21.10.2011 № 244 (із змінами, внесеними згідно з наказом Міністерства розвитку громад та територій № 284 від 23.11.2020), 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для оформлення та затвердження паспорту прив’язки тимчасов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ої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споруд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и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, за вищевказаною адресою;</w:t>
      </w:r>
    </w:p>
    <w:p w14:paraId="60A3FE8F" w14:textId="77777777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spacing w:line="259" w:lineRule="auto"/>
        <w:ind w:firstLine="708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2.3. проведення робіт з благоустрою прилеглої території тимчасов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ої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споруди </w:t>
      </w:r>
      <w:r w:rsidRPr="00D7051D">
        <w:rPr>
          <w:rFonts w:ascii="Times New Roman" w:eastAsia="Times New Roman" w:hAnsi="Times New Roman" w:cs="Times New Roman"/>
          <w:sz w:val="28"/>
          <w:szCs w:val="28"/>
        </w:rPr>
        <w:t>для здійснення підприємницької діяльності за вищевказаною адресою здійснити з урахуванням: озелененням прилеглої території; замощення прилеглої території тротуарною плиткою; розміщення клумб та малих архітектурних форм; інших елементів зовнішнього благоустрою, та підтримувати у подальшому її належний  експлуатаційний  стан з обов’язковим дотриманням положень Правил благоустрою території населених пунктів Авангардівської селищної ради, затверджених рішенням Авангардівської селищної ради від 23.11.2021 № 939-VІІІ (із змінами, затвердженими рішенням  Авангардівської селищної ради № 2383-VІІI від 01.12.2023)</w:t>
      </w: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14:paraId="0E69A6F8" w14:textId="77777777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D7051D">
        <w:rPr>
          <w:rFonts w:ascii="Times New Roman" w:eastAsia="Times New Roman" w:hAnsi="Times New Roman" w:cs="Times New Roman"/>
          <w:color w:val="000000"/>
          <w:sz w:val="28"/>
          <w:szCs w:val="28"/>
        </w:rPr>
        <w:t>3. Контроль за виконанням цього рішення покласти на Відділ містобудування та архітектури Виконавчого органу Авангардівської селищної ради.</w:t>
      </w:r>
    </w:p>
    <w:p w14:paraId="0637249B" w14:textId="77777777" w:rsidR="00DA062A" w:rsidRPr="00D7051D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shd w:val="clear" w:color="auto" w:fill="FFFFFF"/>
        <w:tabs>
          <w:tab w:val="left" w:pos="284"/>
        </w:tabs>
        <w:ind w:firstLine="709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14:paraId="0C83FDBE" w14:textId="77777777" w:rsidR="00DA062A" w:rsidRPr="00D7051D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</w:p>
    <w:p w14:paraId="3EAA14AD" w14:textId="77777777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  <w:r w:rsidRPr="00D70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Селищний голова                                                     Сергій ХРУСТОВСЬКИЙ</w:t>
      </w:r>
    </w:p>
    <w:p w14:paraId="1DE80299" w14:textId="77777777" w:rsidR="00DA062A" w:rsidRPr="00D7051D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tabs>
          <w:tab w:val="left" w:pos="284"/>
        </w:tabs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68B86193" w14:textId="77777777" w:rsidR="00DA062A" w:rsidRPr="00D7051D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</w:pPr>
      <w:r w:rsidRPr="00D70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№ </w:t>
      </w:r>
      <w:r w:rsidR="003A7608" w:rsidRPr="00D70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val="uk-UA"/>
        </w:rPr>
        <w:t>435</w:t>
      </w:r>
    </w:p>
    <w:p w14:paraId="048434E0" w14:textId="77777777" w:rsidR="00DA062A" w:rsidRDefault="007F2740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color w:val="000000"/>
        </w:rPr>
      </w:pPr>
      <w:r w:rsidRPr="00D70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 xml:space="preserve">від </w:t>
      </w:r>
      <w:r w:rsidRPr="00D7051D">
        <w:rPr>
          <w:rFonts w:ascii="Times New Roman" w:eastAsia="Times New Roman" w:hAnsi="Times New Roman" w:cs="Times New Roman"/>
          <w:b/>
          <w:bCs/>
          <w:sz w:val="28"/>
          <w:szCs w:val="28"/>
        </w:rPr>
        <w:t>18</w:t>
      </w:r>
      <w:r w:rsidRPr="00D70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.1</w:t>
      </w:r>
      <w:r w:rsidRPr="00D7051D">
        <w:rPr>
          <w:rFonts w:ascii="Times New Roman" w:eastAsia="Times New Roman" w:hAnsi="Times New Roman" w:cs="Times New Roman"/>
          <w:b/>
          <w:bCs/>
          <w:sz w:val="28"/>
          <w:szCs w:val="28"/>
        </w:rPr>
        <w:t>2</w:t>
      </w:r>
      <w:r w:rsidRPr="00D7051D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.202</w:t>
      </w:r>
      <w:r w:rsidRPr="00D7051D">
        <w:rPr>
          <w:rFonts w:ascii="Times New Roman" w:eastAsia="Times New Roman" w:hAnsi="Times New Roman" w:cs="Times New Roman"/>
          <w:b/>
          <w:bCs/>
          <w:sz w:val="28"/>
          <w:szCs w:val="28"/>
        </w:rPr>
        <w:t>5</w:t>
      </w:r>
    </w:p>
    <w:p w14:paraId="5EED1B23" w14:textId="77777777" w:rsidR="00DA062A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936FC89" w14:textId="77777777" w:rsidR="00DA062A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5D82E00C" w14:textId="77777777" w:rsidR="00DA062A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00DA02C2" w14:textId="77777777" w:rsidR="00DA062A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p w14:paraId="46A86A26" w14:textId="77777777" w:rsidR="00DA062A" w:rsidRDefault="00DA062A">
      <w:pPr>
        <w:widowControl/>
        <w:pBdr>
          <w:top w:val="nil"/>
          <w:left w:val="nil"/>
          <w:bottom w:val="nil"/>
          <w:right w:val="nil"/>
          <w:between w:val="nil"/>
        </w:pBdr>
        <w:jc w:val="both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</w:pPr>
    </w:p>
    <w:sectPr w:rsidR="00DA062A">
      <w:pgSz w:w="11906" w:h="16838"/>
      <w:pgMar w:top="566" w:right="718" w:bottom="284" w:left="170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C7E9DAB4-A0E4-4CAC-B79E-29CA24D1D4D1}"/>
    <w:embedBold r:id="rId2" w:fontKey="{CB4B1F0F-0132-41F3-9592-C1FC0D651C25}"/>
    <w:embedItalic r:id="rId3" w:fontKey="{47C9206E-DBE3-440C-913A-25F6488178DB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4" w:fontKey="{609A4F24-D1A3-4139-BAD7-B503DE5D2407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5" w:fontKey="{884D2457-A466-4F37-84D0-86D2509B83CA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 CYR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6" w:fontKey="{006EE939-7C39-47FB-A1B3-0BB6B0943747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F44DDB7A-D3F4-4708-8878-36F1F4902785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A062A"/>
    <w:rsid w:val="00057DDC"/>
    <w:rsid w:val="00272F63"/>
    <w:rsid w:val="003A7608"/>
    <w:rsid w:val="00565C24"/>
    <w:rsid w:val="007A20E3"/>
    <w:rsid w:val="007F2740"/>
    <w:rsid w:val="00BD461A"/>
    <w:rsid w:val="00D7051D"/>
    <w:rsid w:val="00DA06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32069CB"/>
  <w15:docId w15:val="{DD915C84-7228-4E5B-9B70-602AC4BADF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uk" w:eastAsia="ru-RU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</w:style>
  <w:style w:type="paragraph" w:styleId="1">
    <w:name w:val="heading 1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  <w:outlineLvl w:val="0"/>
    </w:pPr>
    <w:rPr>
      <w:b/>
      <w:bCs/>
      <w:color w:val="000000"/>
      <w:sz w:val="48"/>
      <w:szCs w:val="48"/>
    </w:rPr>
  </w:style>
  <w:style w:type="paragraph" w:styleId="2">
    <w:name w:val="heading 2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b/>
      <w:bCs/>
      <w:color w:val="000000"/>
      <w:sz w:val="36"/>
      <w:szCs w:val="36"/>
    </w:rPr>
  </w:style>
  <w:style w:type="paragraph" w:styleId="3">
    <w:name w:val="heading 3"/>
    <w:basedOn w:val="a"/>
    <w:next w:val="a"/>
    <w:pPr>
      <w:keepNext/>
      <w:widowControl/>
      <w:pBdr>
        <w:top w:val="nil"/>
        <w:left w:val="nil"/>
        <w:bottom w:val="nil"/>
        <w:right w:val="nil"/>
        <w:between w:val="nil"/>
      </w:pBdr>
      <w:spacing w:before="240" w:after="60"/>
      <w:outlineLvl w:val="2"/>
    </w:pPr>
    <w:rPr>
      <w:rFonts w:ascii="Arial" w:eastAsia="Arial" w:hAnsi="Arial" w:cs="Arial"/>
      <w:b/>
      <w:bCs/>
      <w:color w:val="000000"/>
      <w:sz w:val="26"/>
      <w:szCs w:val="26"/>
    </w:rPr>
  </w:style>
  <w:style w:type="paragraph" w:styleId="4">
    <w:name w:val="heading 4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40" w:after="40"/>
      <w:outlineLvl w:val="3"/>
    </w:pPr>
    <w:rPr>
      <w:b/>
      <w:bCs/>
      <w:color w:val="000000"/>
      <w:sz w:val="24"/>
      <w:szCs w:val="24"/>
    </w:rPr>
  </w:style>
  <w:style w:type="paragraph" w:styleId="5">
    <w:name w:val="heading 5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20" w:after="40"/>
      <w:outlineLvl w:val="4"/>
    </w:pPr>
    <w:rPr>
      <w:b/>
      <w:bCs/>
      <w:color w:val="000000"/>
    </w:rPr>
  </w:style>
  <w:style w:type="paragraph" w:styleId="6">
    <w:name w:val="heading 6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200" w:after="40"/>
      <w:outlineLvl w:val="5"/>
    </w:pPr>
    <w:rPr>
      <w:b/>
      <w:bCs/>
      <w:color w:val="00000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a3">
    <w:name w:val="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480" w:after="120"/>
    </w:pPr>
    <w:rPr>
      <w:b/>
      <w:bCs/>
      <w:color w:val="000000"/>
      <w:sz w:val="72"/>
      <w:szCs w:val="72"/>
    </w:rPr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2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3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4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table" w:customStyle="1" w:styleId="TableNormal5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6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7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8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9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a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Outline">
    <w:name w:val="Outline"/>
    <w:basedOn w:val="a2"/>
  </w:style>
  <w:style w:type="paragraph" w:customStyle="1" w:styleId="Standard">
    <w:name w:val="Standard"/>
    <w:pPr>
      <w:widowControl/>
      <w:spacing w:after="160" w:line="259" w:lineRule="auto"/>
    </w:pPr>
    <w:rPr>
      <w:lang w:eastAsia="en-US"/>
    </w:r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a4">
    <w:name w:val="List"/>
    <w:basedOn w:val="Textbody"/>
    <w:rPr>
      <w:rFonts w:cs="Arial"/>
    </w:rPr>
  </w:style>
  <w:style w:type="paragraph" w:styleId="a5">
    <w:name w:val="caption"/>
    <w:basedOn w:val="Standard"/>
    <w:pPr>
      <w:suppressLineNumbers/>
      <w:spacing w:before="120" w:after="120"/>
    </w:pPr>
    <w:rPr>
      <w:rFonts w:cs="Arial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"/>
    </w:rPr>
  </w:style>
  <w:style w:type="paragraph" w:customStyle="1" w:styleId="a6">
    <w:name w:val="Договор"/>
    <w:basedOn w:val="Standard"/>
    <w:pPr>
      <w:tabs>
        <w:tab w:val="left" w:pos="284"/>
      </w:tabs>
      <w:spacing w:after="0" w:line="240" w:lineRule="auto"/>
      <w:ind w:firstLine="567"/>
      <w:jc w:val="both"/>
    </w:pPr>
    <w:rPr>
      <w:rFonts w:ascii="Verdana" w:eastAsia="Times New Roman" w:hAnsi="Verdana"/>
      <w:sz w:val="16"/>
      <w:szCs w:val="20"/>
      <w:lang w:eastAsia="ar-SA"/>
    </w:rPr>
  </w:style>
  <w:style w:type="paragraph" w:styleId="a7">
    <w:name w:val="Balloon Text"/>
    <w:basedOn w:val="Standard"/>
    <w:pPr>
      <w:spacing w:after="0" w:line="240" w:lineRule="auto"/>
    </w:pPr>
    <w:rPr>
      <w:rFonts w:ascii="Segoe UI" w:hAnsi="Segoe UI" w:cs="Segoe UI"/>
      <w:sz w:val="18"/>
      <w:szCs w:val="18"/>
    </w:rPr>
  </w:style>
  <w:style w:type="paragraph" w:styleId="a8">
    <w:name w:val="No Spacing"/>
    <w:pPr>
      <w:widowControl/>
    </w:pPr>
    <w:rPr>
      <w:rFonts w:eastAsia="Times New Roman"/>
    </w:rPr>
  </w:style>
  <w:style w:type="paragraph" w:customStyle="1" w:styleId="31">
    <w:name w:val="Основной текст 31"/>
    <w:basedOn w:val="Standard"/>
    <w:pPr>
      <w:spacing w:after="0" w:line="240" w:lineRule="auto"/>
      <w:jc w:val="center"/>
    </w:pPr>
    <w:rPr>
      <w:rFonts w:ascii="Times New Roman" w:eastAsia="Times New Roman" w:hAnsi="Times New Roman"/>
      <w:sz w:val="32"/>
      <w:szCs w:val="20"/>
      <w:lang w:val="uk-UA" w:eastAsia="ar-SA"/>
    </w:rPr>
  </w:style>
  <w:style w:type="paragraph" w:styleId="HTML">
    <w:name w:val="HTML Preformatted"/>
    <w:basedOn w:val="Standard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after="0" w:line="240" w:lineRule="auto"/>
    </w:pPr>
    <w:rPr>
      <w:rFonts w:ascii="Courier New" w:eastAsia="Times New Roman" w:hAnsi="Courier New" w:cs="Courier New"/>
      <w:sz w:val="20"/>
      <w:szCs w:val="20"/>
      <w:lang w:val="uk-UA" w:eastAsia="uk-UA"/>
    </w:rPr>
  </w:style>
  <w:style w:type="paragraph" w:styleId="a9">
    <w:name w:val="List Paragraph"/>
    <w:basedOn w:val="Standard"/>
    <w:pPr>
      <w:ind w:left="720"/>
    </w:pPr>
  </w:style>
  <w:style w:type="paragraph" w:customStyle="1" w:styleId="21">
    <w:name w:val="Основной текст 21"/>
    <w:basedOn w:val="Standard"/>
    <w:pPr>
      <w:spacing w:after="0" w:line="360" w:lineRule="auto"/>
      <w:ind w:firstLine="720"/>
      <w:jc w:val="both"/>
    </w:pPr>
    <w:rPr>
      <w:rFonts w:ascii="Times New Roman CYR" w:eastAsia="Times New Roman" w:hAnsi="Times New Roman CYR"/>
      <w:sz w:val="24"/>
      <w:szCs w:val="20"/>
      <w:lang w:eastAsia="ar-SA"/>
    </w:rPr>
  </w:style>
  <w:style w:type="paragraph" w:customStyle="1" w:styleId="22">
    <w:name w:val="Основной текст 22"/>
    <w:basedOn w:val="Standard"/>
    <w:pPr>
      <w:spacing w:after="0" w:line="360" w:lineRule="auto"/>
      <w:ind w:firstLine="720"/>
      <w:jc w:val="both"/>
    </w:pPr>
    <w:rPr>
      <w:rFonts w:ascii="Times New Roman CYR" w:eastAsia="Times New Roman" w:hAnsi="Times New Roman CYR"/>
      <w:sz w:val="24"/>
      <w:szCs w:val="20"/>
      <w:lang w:eastAsia="ar-SA"/>
    </w:rPr>
  </w:style>
  <w:style w:type="paragraph" w:customStyle="1" w:styleId="Textbodyindent">
    <w:name w:val="Text body indent"/>
    <w:basedOn w:val="Standard"/>
    <w:pPr>
      <w:spacing w:after="0" w:line="360" w:lineRule="auto"/>
      <w:ind w:left="283" w:firstLine="720"/>
      <w:jc w:val="both"/>
    </w:pPr>
    <w:rPr>
      <w:rFonts w:ascii="Times New Roman" w:eastAsia="Times New Roman" w:hAnsi="Times New Roman"/>
      <w:sz w:val="26"/>
      <w:szCs w:val="20"/>
      <w:lang w:eastAsia="ar-SA"/>
    </w:rPr>
  </w:style>
  <w:style w:type="paragraph" w:customStyle="1" w:styleId="TableContents">
    <w:name w:val="Table Contents"/>
    <w:basedOn w:val="Standard"/>
    <w:pPr>
      <w:suppressLineNumbers/>
    </w:pPr>
  </w:style>
  <w:style w:type="character" w:customStyle="1" w:styleId="30">
    <w:name w:val="Заголовок 3 Знак"/>
    <w:basedOn w:val="a0"/>
    <w:rPr>
      <w:rFonts w:ascii="Arial" w:hAnsi="Arial" w:cs="Arial"/>
      <w:b/>
      <w:bCs/>
      <w:kern w:val="3"/>
      <w:sz w:val="26"/>
      <w:szCs w:val="26"/>
      <w:lang w:eastAsia="ar-SA" w:bidi="ar-SA"/>
    </w:rPr>
  </w:style>
  <w:style w:type="character" w:customStyle="1" w:styleId="aa">
    <w:name w:val="Текст выноски Знак"/>
    <w:basedOn w:val="a0"/>
    <w:rPr>
      <w:rFonts w:ascii="Segoe UI" w:hAnsi="Segoe UI" w:cs="Segoe UI"/>
      <w:sz w:val="18"/>
      <w:szCs w:val="18"/>
    </w:rPr>
  </w:style>
  <w:style w:type="character" w:customStyle="1" w:styleId="Internetlink">
    <w:name w:val="Internet link"/>
    <w:basedOn w:val="a0"/>
    <w:rPr>
      <w:rFonts w:cs="Times New Roman"/>
      <w:color w:val="0563C1"/>
      <w:u w:val="single"/>
    </w:rPr>
  </w:style>
  <w:style w:type="character" w:customStyle="1" w:styleId="StrongEmphasis">
    <w:name w:val="Strong Emphasis"/>
    <w:basedOn w:val="a0"/>
    <w:rPr>
      <w:rFonts w:cs="Times New Roman"/>
      <w:b/>
      <w:bCs/>
    </w:rPr>
  </w:style>
  <w:style w:type="character" w:customStyle="1" w:styleId="HTML0">
    <w:name w:val="Стандартный HTML Знак"/>
    <w:basedOn w:val="a0"/>
    <w:rPr>
      <w:rFonts w:ascii="Courier New" w:hAnsi="Courier New" w:cs="Courier New"/>
      <w:sz w:val="20"/>
      <w:szCs w:val="20"/>
      <w:lang w:val="uk-UA" w:eastAsia="uk-UA"/>
    </w:rPr>
  </w:style>
  <w:style w:type="character" w:customStyle="1" w:styleId="ab">
    <w:name w:val="Основной текст с отступом Знак"/>
    <w:basedOn w:val="a0"/>
    <w:rPr>
      <w:rFonts w:ascii="Times New Roman" w:hAnsi="Times New Roman" w:cs="Times New Roman"/>
      <w:kern w:val="3"/>
      <w:sz w:val="20"/>
      <w:szCs w:val="20"/>
      <w:lang w:eastAsia="ar-SA" w:bidi="ar-SA"/>
    </w:rPr>
  </w:style>
  <w:style w:type="character" w:customStyle="1" w:styleId="ac">
    <w:name w:val="Без интервала Знак"/>
    <w:basedOn w:val="a0"/>
    <w:rPr>
      <w:rFonts w:eastAsia="Times New Roman"/>
    </w:rPr>
  </w:style>
  <w:style w:type="character" w:customStyle="1" w:styleId="ad">
    <w:name w:val="Основной текст Знак"/>
    <w:basedOn w:val="a0"/>
    <w:rPr>
      <w:lang w:eastAsia="en-US"/>
    </w:rPr>
  </w:style>
  <w:style w:type="character" w:customStyle="1" w:styleId="FontStyle11">
    <w:name w:val="Font Style11"/>
    <w:basedOn w:val="a0"/>
    <w:rPr>
      <w:rFonts w:ascii="Times New Roman" w:hAnsi="Times New Roman" w:cs="Times New Roman"/>
      <w:sz w:val="22"/>
      <w:szCs w:val="22"/>
    </w:rPr>
  </w:style>
  <w:style w:type="character" w:customStyle="1" w:styleId="ListLabel1">
    <w:name w:val="ListLabel 1"/>
    <w:rPr>
      <w:rFonts w:cs="Times New Roman"/>
    </w:rPr>
  </w:style>
  <w:style w:type="numbering" w:customStyle="1" w:styleId="WWNum1">
    <w:name w:val="WWNum1"/>
    <w:basedOn w:val="a2"/>
  </w:style>
  <w:style w:type="numbering" w:customStyle="1" w:styleId="WWNum2">
    <w:name w:val="WWNum2"/>
    <w:basedOn w:val="a2"/>
  </w:style>
  <w:style w:type="numbering" w:customStyle="1" w:styleId="WWNum3">
    <w:name w:val="WWNum3"/>
    <w:basedOn w:val="a2"/>
  </w:style>
  <w:style w:type="table" w:customStyle="1" w:styleId="ae">
    <w:basedOn w:val="TableNormal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">
    <w:basedOn w:val="TableNormal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0">
    <w:basedOn w:val="TableNormal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1">
    <w:basedOn w:val="TableNormal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2">
    <w:basedOn w:val="TableNormal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3">
    <w:basedOn w:val="TableNormala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4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5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6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7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f8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af9">
    <w:name w:val="Subtitle"/>
    <w:basedOn w:val="a"/>
    <w:next w:val="a"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fa">
    <w:basedOn w:val="TableNormal5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jdWFCD3QmAZipr1H8JbiscgTAS+g==">CgMxLjAyCGguZ2pkZ3hzMg5oLndmZnF5ejF1aGQ3ajgAciExWFY1WXd2VWF4dG5lb0dOV3ZJeWdTWVEwWkNGSWYzTWI=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591</Words>
  <Characters>3371</Characters>
  <Application>Microsoft Office Word</Application>
  <DocSecurity>0</DocSecurity>
  <Lines>28</Lines>
  <Paragraphs>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3955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Мой компьютер</dc:creator>
  <cp:lastModifiedBy>Admin</cp:lastModifiedBy>
  <cp:revision>5</cp:revision>
  <cp:lastPrinted>2025-12-26T11:51:00Z</cp:lastPrinted>
  <dcterms:created xsi:type="dcterms:W3CDTF">2025-12-26T11:47:00Z</dcterms:created>
  <dcterms:modified xsi:type="dcterms:W3CDTF">2025-12-26T11:53:00Z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r8>0</vt:r8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