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C96E0" w14:textId="08EDE4E0" w:rsidR="00A07F7A" w:rsidRDefault="00A36BC8" w:rsidP="00A07F7A">
      <w:pPr>
        <w:keepNext/>
        <w:spacing w:after="0" w:line="240" w:lineRule="auto"/>
        <w:jc w:val="center"/>
        <w:outlineLvl w:val="1"/>
        <w:rPr>
          <w:noProof/>
          <w:color w:val="0000FF"/>
          <w:lang w:val="uk-UA" w:eastAsia="ru-RU"/>
        </w:rPr>
      </w:pPr>
      <w:r>
        <w:rPr>
          <w:noProof/>
          <w:color w:val="0000FF"/>
          <w:lang w:val="uk-UA" w:eastAsia="ru-RU"/>
        </w:rPr>
        <w:t xml:space="preserve"> </w:t>
      </w:r>
    </w:p>
    <w:p w14:paraId="297224EA" w14:textId="77777777" w:rsidR="00A36BC8" w:rsidRDefault="00A36BC8" w:rsidP="00A07F7A">
      <w:pPr>
        <w:keepNext/>
        <w:spacing w:after="0" w:line="240" w:lineRule="auto"/>
        <w:jc w:val="center"/>
        <w:outlineLvl w:val="1"/>
        <w:rPr>
          <w:noProof/>
          <w:color w:val="0000FF"/>
          <w:lang w:val="uk-UA" w:eastAsia="ru-RU"/>
        </w:rPr>
      </w:pPr>
    </w:p>
    <w:p w14:paraId="1AFF000C" w14:textId="77777777" w:rsidR="00A36BC8" w:rsidRDefault="00A36BC8" w:rsidP="00A07F7A">
      <w:pPr>
        <w:keepNext/>
        <w:spacing w:after="0" w:line="240" w:lineRule="auto"/>
        <w:jc w:val="center"/>
        <w:outlineLvl w:val="1"/>
        <w:rPr>
          <w:noProof/>
          <w:color w:val="0000FF"/>
          <w:lang w:val="uk-UA" w:eastAsia="ru-RU"/>
        </w:rPr>
      </w:pPr>
    </w:p>
    <w:p w14:paraId="43B19A6F" w14:textId="77777777" w:rsidR="00A36BC8" w:rsidRDefault="00A36BC8" w:rsidP="00A07F7A">
      <w:pPr>
        <w:keepNext/>
        <w:spacing w:after="0" w:line="240" w:lineRule="auto"/>
        <w:jc w:val="center"/>
        <w:outlineLvl w:val="1"/>
        <w:rPr>
          <w:noProof/>
          <w:color w:val="0000FF"/>
          <w:lang w:val="uk-UA" w:eastAsia="ru-RU"/>
        </w:rPr>
      </w:pPr>
    </w:p>
    <w:p w14:paraId="0F7E7882" w14:textId="77777777" w:rsidR="00A36BC8" w:rsidRDefault="00A36BC8" w:rsidP="00A07F7A">
      <w:pPr>
        <w:keepNext/>
        <w:spacing w:after="0" w:line="240" w:lineRule="auto"/>
        <w:jc w:val="center"/>
        <w:outlineLvl w:val="1"/>
        <w:rPr>
          <w:noProof/>
          <w:color w:val="0000FF"/>
          <w:lang w:val="uk-UA" w:eastAsia="ru-RU"/>
        </w:rPr>
      </w:pPr>
    </w:p>
    <w:p w14:paraId="01E1C116" w14:textId="77777777" w:rsidR="00A36BC8" w:rsidRPr="00A36BC8" w:rsidRDefault="00A36BC8" w:rsidP="00A07F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05D4CE9E" w14:textId="77777777" w:rsidR="00893E04" w:rsidRDefault="00893E04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5D45A97D" w14:textId="77777777" w:rsidR="00A36BC8" w:rsidRDefault="00A36BC8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54841B84" w14:textId="77777777" w:rsidR="00A36BC8" w:rsidRDefault="00A36BC8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492B95"/>
          <w:sz w:val="32"/>
          <w:szCs w:val="32"/>
          <w:lang w:val="uk-UA" w:eastAsia="ru-RU"/>
        </w:rPr>
      </w:pPr>
    </w:p>
    <w:p w14:paraId="6B208180" w14:textId="77777777" w:rsidR="00A36BC8" w:rsidRPr="0019470A" w:rsidRDefault="00A36BC8" w:rsidP="00893E0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noProof/>
          <w:sz w:val="10"/>
          <w:szCs w:val="10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6651"/>
      </w:tblGrid>
      <w:tr w:rsidR="00893E04" w:rsidRPr="00181D03" w14:paraId="41916CDF" w14:textId="77777777" w:rsidTr="00043E30">
        <w:trPr>
          <w:trHeight w:val="866"/>
        </w:trPr>
        <w:tc>
          <w:tcPr>
            <w:tcW w:w="6651" w:type="dxa"/>
          </w:tcPr>
          <w:p w14:paraId="50074290" w14:textId="43FF8B1E" w:rsidR="00893E04" w:rsidRPr="0019470A" w:rsidRDefault="00E707E3" w:rsidP="00EF40A6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19470A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val="uk-UA" w:eastAsia="ru-RU"/>
              </w:rPr>
              <w:t>Про н</w:t>
            </w:r>
            <w:r w:rsidR="0062177F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val="uk-UA" w:eastAsia="ru-RU"/>
              </w:rPr>
              <w:t xml:space="preserve">адання дозволу на розроблення </w:t>
            </w:r>
            <w:r w:rsidRPr="0019470A">
              <w:rPr>
                <w:rFonts w:ascii="Times New Roman" w:eastAsia="Times New Roman" w:hAnsi="Times New Roman" w:cs="Times New Roman"/>
                <w:bCs/>
                <w:sz w:val="27"/>
                <w:szCs w:val="27"/>
                <w:bdr w:val="none" w:sz="0" w:space="0" w:color="auto" w:frame="1"/>
                <w:lang w:val="uk-UA" w:eastAsia="ru-RU"/>
              </w:rPr>
              <w:t>технічної документації із землеустрою щодо поділу та об’єднання земельних ділянок комунальної власності</w:t>
            </w:r>
          </w:p>
        </w:tc>
      </w:tr>
    </w:tbl>
    <w:p w14:paraId="030A89B2" w14:textId="77777777" w:rsidR="00627D94" w:rsidRDefault="00627D94" w:rsidP="00AB682A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uk-UA"/>
        </w:rPr>
      </w:pPr>
    </w:p>
    <w:p w14:paraId="1D7EE918" w14:textId="6013E1ED" w:rsidR="00C81922" w:rsidRPr="0019470A" w:rsidRDefault="00E707E3" w:rsidP="007A6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</w:pP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З метою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поділу земельн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ої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ділянк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и комунальної власності 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загальною площею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0,8793 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га, кадастровий номер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5123755200:02:001:1320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, з цільовим призначенням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для будівництва та обслуговування інших будівель громадської забудови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, місце розташування якої: Одеська область, Одеський район, селище Авангард, </w:t>
      </w:r>
      <w:r w:rsid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                   </w:t>
      </w:r>
      <w:r w:rsidR="007A6C4F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вул. 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вулиця Спортивна, 18А</w:t>
      </w:r>
      <w:r w:rsidR="00987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, враховуючи рекомендації Постійної комісії селищної ради з питань земельних відносин, природокористування, охорони пам’яток, історичного середовища та екологічної політики,  керуючись п. 34 ч. 1 ст.26 Закону України «Про місцеве самоврядування в Україні», ст.ст.12, 20, 79ˡ, 81, 92, 116, пп б) п. 2 ст. 198, п. 24, пп 5) п. 27 розділу Х Земельного кодексу України, ст. 19, </w:t>
      </w:r>
      <w:r w:rsidR="00826C18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56</w:t>
      </w:r>
      <w:r w:rsidR="00987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Закону України «Про землеустрій», Авангардівська селищна рада </w:t>
      </w:r>
      <w:r w:rsidR="00987E5C" w:rsidRPr="0019470A">
        <w:rPr>
          <w:rFonts w:ascii="Times New Roman" w:eastAsia="Calibri" w:hAnsi="Times New Roman" w:cs="Times New Roman"/>
          <w:b/>
          <w:noProof/>
          <w:color w:val="000000"/>
          <w:sz w:val="27"/>
          <w:szCs w:val="27"/>
          <w:lang w:val="uk-UA"/>
        </w:rPr>
        <w:t>вирішила</w:t>
      </w:r>
      <w:r w:rsidR="00987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:</w:t>
      </w:r>
    </w:p>
    <w:p w14:paraId="2A748A98" w14:textId="77777777" w:rsidR="00C81922" w:rsidRPr="0096790C" w:rsidRDefault="00C81922" w:rsidP="0096790C">
      <w:pPr>
        <w:tabs>
          <w:tab w:val="lef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  <w:lang w:val="uk-UA" w:eastAsia="ru-RU"/>
        </w:rPr>
      </w:pPr>
    </w:p>
    <w:p w14:paraId="1B5E326C" w14:textId="187A4ED2" w:rsidR="00893AEC" w:rsidRPr="0019470A" w:rsidRDefault="005A31A4" w:rsidP="00B36E86">
      <w:pPr>
        <w:tabs>
          <w:tab w:val="lef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1</w:t>
      </w:r>
      <w:r w:rsidR="0057112D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 </w:t>
      </w:r>
      <w:r w:rsidR="007A6C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Надати дозвіл на розробку технічної документації із землеустрою щодо поділу та об’єднання земельних ділянок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якою передбачається 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поділ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земельн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ої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ділянк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и</w:t>
      </w:r>
      <w:r w:rsidR="00367640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комунальної власності</w:t>
      </w:r>
      <w:r w:rsidR="0057112D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 w:rsidR="00D9154F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загальною площею </w:t>
      </w:r>
      <w:r w:rsidR="00E707E3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0,8793 га, кадастровий номер 5123755200:02:001:1320</w:t>
      </w:r>
      <w:r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, з цільовим призначенням </w:t>
      </w:r>
      <w:r w:rsidR="00E707E3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для будівництва та обслуговування інших будівель громадської забудови, місце розташування якої: Одеська область, Одеський район, селище Авангард, вул. вулиця Спортивна, 18А</w:t>
      </w:r>
      <w:r w:rsidR="00E3365D" w:rsidRPr="0019470A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.</w:t>
      </w:r>
    </w:p>
    <w:p w14:paraId="509D6873" w14:textId="77777777" w:rsidR="007E40BC" w:rsidRPr="00713AD7" w:rsidRDefault="007E40BC" w:rsidP="00F248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10"/>
          <w:szCs w:val="10"/>
          <w:lang w:val="uk-UA"/>
        </w:rPr>
      </w:pPr>
    </w:p>
    <w:p w14:paraId="4778B872" w14:textId="0369EB7E" w:rsidR="003373E5" w:rsidRPr="0019470A" w:rsidRDefault="005A31A4" w:rsidP="00E707E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</w:pP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2</w:t>
      </w:r>
      <w:r w:rsidR="00F25E5C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. </w:t>
      </w:r>
      <w:r w:rsidR="00E707E3"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>Виконавчому органу Авангардівської селищної ради</w:t>
      </w:r>
      <w:r w:rsidRPr="0019470A">
        <w:rPr>
          <w:rFonts w:ascii="Times New Roman" w:eastAsia="Calibri" w:hAnsi="Times New Roman" w:cs="Times New Roman"/>
          <w:noProof/>
          <w:color w:val="000000"/>
          <w:sz w:val="27"/>
          <w:szCs w:val="27"/>
          <w:lang w:val="uk-UA"/>
        </w:rPr>
        <w:t xml:space="preserve"> замовити у суб’єкта господарювання, який є виконавцем робіт із землеустрою згідно із законом, розроблення технічної документації із землеустрою щодо поділу та об’єднання земельної ділянки, визначеної у п.1. цього рішення, а по закінченню робіт із її розроблення та погодження відповідно до вимог чинного законодавства, подати її на затвердження до Авангардівської селищної ради</w:t>
      </w:r>
      <w:r w:rsidR="003373E5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.</w:t>
      </w:r>
    </w:p>
    <w:p w14:paraId="3CE58F7C" w14:textId="77777777" w:rsidR="003373E5" w:rsidRPr="003373E5" w:rsidRDefault="003373E5" w:rsidP="003373E5">
      <w:pPr>
        <w:shd w:val="clear" w:color="auto" w:fill="FFFFFF"/>
        <w:tabs>
          <w:tab w:val="left" w:pos="-851"/>
        </w:tabs>
        <w:spacing w:after="0" w:line="240" w:lineRule="auto"/>
        <w:ind w:right="-2"/>
        <w:jc w:val="both"/>
        <w:rPr>
          <w:rFonts w:ascii="Times New Roman" w:eastAsia="Arial Unicode MS" w:hAnsi="Times New Roman" w:cs="Times New Roman"/>
          <w:noProof/>
          <w:sz w:val="10"/>
          <w:szCs w:val="10"/>
          <w:lang w:val="uk-UA" w:eastAsia="ru-RU"/>
        </w:rPr>
      </w:pPr>
    </w:p>
    <w:p w14:paraId="70E640B2" w14:textId="37D130C9" w:rsidR="00931311" w:rsidRPr="0019470A" w:rsidRDefault="005A31A4" w:rsidP="0005069E">
      <w:pPr>
        <w:shd w:val="clear" w:color="auto" w:fill="FFFFFF"/>
        <w:tabs>
          <w:tab w:val="left" w:pos="-851"/>
        </w:tabs>
        <w:spacing w:after="0" w:line="240" w:lineRule="auto"/>
        <w:ind w:right="-2" w:firstLine="567"/>
        <w:jc w:val="both"/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</w:pPr>
      <w:r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3</w:t>
      </w:r>
      <w:r w:rsidR="00B73BE3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 xml:space="preserve">. Контроль за виконанням рішення покласти на постійну комісію </w:t>
      </w:r>
      <w:r w:rsidR="003810A2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з питань земельних відносин, природокористування, охорони пам’яток, історичного середовища та екологічної політики</w:t>
      </w:r>
      <w:r w:rsidR="00B73BE3" w:rsidRPr="0019470A">
        <w:rPr>
          <w:rFonts w:ascii="Times New Roman" w:eastAsia="Arial Unicode MS" w:hAnsi="Times New Roman" w:cs="Times New Roman"/>
          <w:noProof/>
          <w:sz w:val="27"/>
          <w:szCs w:val="27"/>
          <w:lang w:val="uk-UA" w:eastAsia="ru-RU"/>
        </w:rPr>
        <w:t>.</w:t>
      </w:r>
    </w:p>
    <w:p w14:paraId="4C4CE838" w14:textId="77777777" w:rsidR="00573F5E" w:rsidRPr="005A31A4" w:rsidRDefault="00573F5E" w:rsidP="00C85C06">
      <w:pPr>
        <w:tabs>
          <w:tab w:val="left" w:pos="-851"/>
          <w:tab w:val="left" w:pos="85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63B1A7D4" w14:textId="77777777" w:rsidR="000A0EC0" w:rsidRPr="005A31A4" w:rsidRDefault="000A0EC0" w:rsidP="00C85C0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1804942" w14:textId="77777777" w:rsidR="00675023" w:rsidRDefault="00893E04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Селищний голова                                   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     </w:t>
      </w:r>
      <w:r w:rsidR="00C85C06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        </w:t>
      </w:r>
      <w:r w:rsidR="00573F5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С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 xml:space="preserve">ергій  </w:t>
      </w:r>
      <w:r w:rsidRPr="00D758A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Х</w:t>
      </w:r>
      <w:r w:rsidR="000A0EC0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  <w:t>РУСТОВСЬКИЙ</w:t>
      </w:r>
    </w:p>
    <w:p w14:paraId="5946E9B2" w14:textId="77777777" w:rsidR="00C5292D" w:rsidRDefault="00C5292D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73ED0F6B" w14:textId="77777777" w:rsidR="005A31A4" w:rsidRPr="00B36E86" w:rsidRDefault="005A31A4" w:rsidP="00B0090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</w:p>
    <w:p w14:paraId="10804342" w14:textId="34207C19" w:rsidR="00E133FA" w:rsidRPr="00E133FA" w:rsidRDefault="00E133FA" w:rsidP="00E133FA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A36BC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4032</w:t>
      </w:r>
      <w:r w:rsidRPr="00E13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-VІІІ</w:t>
      </w:r>
    </w:p>
    <w:p w14:paraId="23A0FC8A" w14:textId="077DA72A" w:rsidR="002F79FB" w:rsidRPr="006638E5" w:rsidRDefault="00E133FA" w:rsidP="00E133FA">
      <w:pPr>
        <w:spacing w:after="0" w:line="240" w:lineRule="auto"/>
        <w:ind w:right="-2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043E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="001947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19470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.202</w:t>
      </w:r>
      <w:r w:rsidR="005A31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sectPr w:rsidR="002F79FB" w:rsidRPr="006638E5" w:rsidSect="009448B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D5A64"/>
    <w:multiLevelType w:val="hybridMultilevel"/>
    <w:tmpl w:val="10EA55A2"/>
    <w:lvl w:ilvl="0" w:tplc="67DAB2F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911B15"/>
    <w:multiLevelType w:val="hybridMultilevel"/>
    <w:tmpl w:val="6E7AA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6E5"/>
    <w:rsid w:val="000021A1"/>
    <w:rsid w:val="00035B52"/>
    <w:rsid w:val="00036029"/>
    <w:rsid w:val="00043E30"/>
    <w:rsid w:val="0005069E"/>
    <w:rsid w:val="00053670"/>
    <w:rsid w:val="00073995"/>
    <w:rsid w:val="000919E1"/>
    <w:rsid w:val="0009610C"/>
    <w:rsid w:val="00097B60"/>
    <w:rsid w:val="00097CBF"/>
    <w:rsid w:val="000A01E5"/>
    <w:rsid w:val="000A0EC0"/>
    <w:rsid w:val="000C4D55"/>
    <w:rsid w:val="000D70CC"/>
    <w:rsid w:val="000F0FE2"/>
    <w:rsid w:val="00107F39"/>
    <w:rsid w:val="0011055D"/>
    <w:rsid w:val="0011799E"/>
    <w:rsid w:val="00125208"/>
    <w:rsid w:val="00126242"/>
    <w:rsid w:val="0015210C"/>
    <w:rsid w:val="00181D03"/>
    <w:rsid w:val="0019470A"/>
    <w:rsid w:val="001A4D8B"/>
    <w:rsid w:val="001C2D42"/>
    <w:rsid w:val="001C5BF4"/>
    <w:rsid w:val="001F0CA7"/>
    <w:rsid w:val="001F5454"/>
    <w:rsid w:val="002023CB"/>
    <w:rsid w:val="0020613B"/>
    <w:rsid w:val="00210D39"/>
    <w:rsid w:val="00215450"/>
    <w:rsid w:val="0022405B"/>
    <w:rsid w:val="002272A5"/>
    <w:rsid w:val="002319E6"/>
    <w:rsid w:val="00232BD8"/>
    <w:rsid w:val="002407B0"/>
    <w:rsid w:val="00244149"/>
    <w:rsid w:val="00276707"/>
    <w:rsid w:val="00294D47"/>
    <w:rsid w:val="002B2414"/>
    <w:rsid w:val="002B5CCF"/>
    <w:rsid w:val="002C0CAC"/>
    <w:rsid w:val="002D2394"/>
    <w:rsid w:val="002E4AB8"/>
    <w:rsid w:val="002F79FB"/>
    <w:rsid w:val="0030171B"/>
    <w:rsid w:val="00303803"/>
    <w:rsid w:val="00303AF6"/>
    <w:rsid w:val="00313790"/>
    <w:rsid w:val="00314708"/>
    <w:rsid w:val="00321A37"/>
    <w:rsid w:val="0032412A"/>
    <w:rsid w:val="00335852"/>
    <w:rsid w:val="003373E5"/>
    <w:rsid w:val="00345F13"/>
    <w:rsid w:val="003537CD"/>
    <w:rsid w:val="00362E0B"/>
    <w:rsid w:val="0036632E"/>
    <w:rsid w:val="00367640"/>
    <w:rsid w:val="00370956"/>
    <w:rsid w:val="003810A2"/>
    <w:rsid w:val="0038157D"/>
    <w:rsid w:val="00395825"/>
    <w:rsid w:val="003A0D58"/>
    <w:rsid w:val="003A4DFE"/>
    <w:rsid w:val="003B11BC"/>
    <w:rsid w:val="003B24FE"/>
    <w:rsid w:val="003B4764"/>
    <w:rsid w:val="003B7ADB"/>
    <w:rsid w:val="003C51CC"/>
    <w:rsid w:val="003C7683"/>
    <w:rsid w:val="003D54E8"/>
    <w:rsid w:val="003D5E69"/>
    <w:rsid w:val="003F3CD4"/>
    <w:rsid w:val="003F6EA2"/>
    <w:rsid w:val="00401227"/>
    <w:rsid w:val="0041152E"/>
    <w:rsid w:val="00423AC3"/>
    <w:rsid w:val="00426430"/>
    <w:rsid w:val="00430CF5"/>
    <w:rsid w:val="00447785"/>
    <w:rsid w:val="0045624B"/>
    <w:rsid w:val="00456313"/>
    <w:rsid w:val="00456ECE"/>
    <w:rsid w:val="0048106C"/>
    <w:rsid w:val="004826FC"/>
    <w:rsid w:val="004B4733"/>
    <w:rsid w:val="004B4E98"/>
    <w:rsid w:val="004B543D"/>
    <w:rsid w:val="004B584C"/>
    <w:rsid w:val="004B70B4"/>
    <w:rsid w:val="004C01DF"/>
    <w:rsid w:val="004C5958"/>
    <w:rsid w:val="004C7216"/>
    <w:rsid w:val="004C7A8D"/>
    <w:rsid w:val="004D663F"/>
    <w:rsid w:val="004E3E66"/>
    <w:rsid w:val="004E6548"/>
    <w:rsid w:val="004F755F"/>
    <w:rsid w:val="0050333A"/>
    <w:rsid w:val="00507874"/>
    <w:rsid w:val="005323F2"/>
    <w:rsid w:val="005344AB"/>
    <w:rsid w:val="00545382"/>
    <w:rsid w:val="00553234"/>
    <w:rsid w:val="0057112D"/>
    <w:rsid w:val="005734BD"/>
    <w:rsid w:val="00573F5E"/>
    <w:rsid w:val="00574C22"/>
    <w:rsid w:val="005765C3"/>
    <w:rsid w:val="005967C0"/>
    <w:rsid w:val="005A07DC"/>
    <w:rsid w:val="005A31A4"/>
    <w:rsid w:val="005A5280"/>
    <w:rsid w:val="005A5367"/>
    <w:rsid w:val="005B2F27"/>
    <w:rsid w:val="005C6F62"/>
    <w:rsid w:val="005D16D4"/>
    <w:rsid w:val="005D53D4"/>
    <w:rsid w:val="005E48F0"/>
    <w:rsid w:val="005F41FE"/>
    <w:rsid w:val="00601FFC"/>
    <w:rsid w:val="006038AB"/>
    <w:rsid w:val="00606270"/>
    <w:rsid w:val="006121D1"/>
    <w:rsid w:val="00615882"/>
    <w:rsid w:val="0062177F"/>
    <w:rsid w:val="00624CB4"/>
    <w:rsid w:val="006276E0"/>
    <w:rsid w:val="00627D94"/>
    <w:rsid w:val="006344CB"/>
    <w:rsid w:val="00637CCB"/>
    <w:rsid w:val="006405F6"/>
    <w:rsid w:val="00643690"/>
    <w:rsid w:val="00660D9A"/>
    <w:rsid w:val="006638E5"/>
    <w:rsid w:val="0066553A"/>
    <w:rsid w:val="00666C02"/>
    <w:rsid w:val="0067422B"/>
    <w:rsid w:val="00675023"/>
    <w:rsid w:val="0067522D"/>
    <w:rsid w:val="00695489"/>
    <w:rsid w:val="006C032D"/>
    <w:rsid w:val="006C1EDB"/>
    <w:rsid w:val="006C35FF"/>
    <w:rsid w:val="006D3BEA"/>
    <w:rsid w:val="006E1A9C"/>
    <w:rsid w:val="006E6BE7"/>
    <w:rsid w:val="006F41D1"/>
    <w:rsid w:val="007127CE"/>
    <w:rsid w:val="00713AD7"/>
    <w:rsid w:val="00735181"/>
    <w:rsid w:val="00747B8D"/>
    <w:rsid w:val="0075563C"/>
    <w:rsid w:val="007571F8"/>
    <w:rsid w:val="00765B9D"/>
    <w:rsid w:val="0079053D"/>
    <w:rsid w:val="007A5EDD"/>
    <w:rsid w:val="007A6C4F"/>
    <w:rsid w:val="007A7E6D"/>
    <w:rsid w:val="007B7214"/>
    <w:rsid w:val="007C2B71"/>
    <w:rsid w:val="007C62F2"/>
    <w:rsid w:val="007C772C"/>
    <w:rsid w:val="007D3170"/>
    <w:rsid w:val="007D65B0"/>
    <w:rsid w:val="007E18EF"/>
    <w:rsid w:val="007E3DBA"/>
    <w:rsid w:val="007E40BC"/>
    <w:rsid w:val="007E78D3"/>
    <w:rsid w:val="008073DE"/>
    <w:rsid w:val="00814257"/>
    <w:rsid w:val="00815D2C"/>
    <w:rsid w:val="00816DA9"/>
    <w:rsid w:val="00822A0B"/>
    <w:rsid w:val="00826C18"/>
    <w:rsid w:val="00827E72"/>
    <w:rsid w:val="00830729"/>
    <w:rsid w:val="00834C8C"/>
    <w:rsid w:val="008428CA"/>
    <w:rsid w:val="008476E5"/>
    <w:rsid w:val="00851C6F"/>
    <w:rsid w:val="00855898"/>
    <w:rsid w:val="00863471"/>
    <w:rsid w:val="00893AEC"/>
    <w:rsid w:val="00893E04"/>
    <w:rsid w:val="008B3DF3"/>
    <w:rsid w:val="008D1C13"/>
    <w:rsid w:val="008E406D"/>
    <w:rsid w:val="008F2D1A"/>
    <w:rsid w:val="008F4E40"/>
    <w:rsid w:val="00920898"/>
    <w:rsid w:val="009214EB"/>
    <w:rsid w:val="00921ACE"/>
    <w:rsid w:val="00931311"/>
    <w:rsid w:val="00933A3E"/>
    <w:rsid w:val="009448BF"/>
    <w:rsid w:val="009471CE"/>
    <w:rsid w:val="009624F4"/>
    <w:rsid w:val="0096790C"/>
    <w:rsid w:val="0097164A"/>
    <w:rsid w:val="00987E5C"/>
    <w:rsid w:val="009A5B5C"/>
    <w:rsid w:val="009B144D"/>
    <w:rsid w:val="009B1F40"/>
    <w:rsid w:val="009C3FD3"/>
    <w:rsid w:val="009C4765"/>
    <w:rsid w:val="009C546B"/>
    <w:rsid w:val="009D0887"/>
    <w:rsid w:val="009D278C"/>
    <w:rsid w:val="009D7C24"/>
    <w:rsid w:val="009E132A"/>
    <w:rsid w:val="00A0743A"/>
    <w:rsid w:val="00A07F7A"/>
    <w:rsid w:val="00A1367C"/>
    <w:rsid w:val="00A20090"/>
    <w:rsid w:val="00A20963"/>
    <w:rsid w:val="00A2110F"/>
    <w:rsid w:val="00A251BC"/>
    <w:rsid w:val="00A36BC8"/>
    <w:rsid w:val="00A41533"/>
    <w:rsid w:val="00A41542"/>
    <w:rsid w:val="00A479CD"/>
    <w:rsid w:val="00A52652"/>
    <w:rsid w:val="00A602D6"/>
    <w:rsid w:val="00A67CB3"/>
    <w:rsid w:val="00A76CE1"/>
    <w:rsid w:val="00A773E4"/>
    <w:rsid w:val="00A82718"/>
    <w:rsid w:val="00A85A68"/>
    <w:rsid w:val="00A85ABB"/>
    <w:rsid w:val="00A9055D"/>
    <w:rsid w:val="00AA2EFF"/>
    <w:rsid w:val="00AB63D9"/>
    <w:rsid w:val="00AB682A"/>
    <w:rsid w:val="00AB79F7"/>
    <w:rsid w:val="00AC307E"/>
    <w:rsid w:val="00AC4654"/>
    <w:rsid w:val="00AE29D1"/>
    <w:rsid w:val="00AE2BD6"/>
    <w:rsid w:val="00AE5827"/>
    <w:rsid w:val="00B002F0"/>
    <w:rsid w:val="00B00903"/>
    <w:rsid w:val="00B00C30"/>
    <w:rsid w:val="00B13520"/>
    <w:rsid w:val="00B13957"/>
    <w:rsid w:val="00B24457"/>
    <w:rsid w:val="00B26193"/>
    <w:rsid w:val="00B263BD"/>
    <w:rsid w:val="00B33228"/>
    <w:rsid w:val="00B3373B"/>
    <w:rsid w:val="00B35E45"/>
    <w:rsid w:val="00B36E86"/>
    <w:rsid w:val="00B37DCA"/>
    <w:rsid w:val="00B41446"/>
    <w:rsid w:val="00B61F39"/>
    <w:rsid w:val="00B67631"/>
    <w:rsid w:val="00B73BE3"/>
    <w:rsid w:val="00B86DD8"/>
    <w:rsid w:val="00B952C6"/>
    <w:rsid w:val="00BA2E67"/>
    <w:rsid w:val="00BB3BEF"/>
    <w:rsid w:val="00BC1FE8"/>
    <w:rsid w:val="00BC5ACD"/>
    <w:rsid w:val="00BE3F3D"/>
    <w:rsid w:val="00BE421B"/>
    <w:rsid w:val="00C047C0"/>
    <w:rsid w:val="00C1300A"/>
    <w:rsid w:val="00C14305"/>
    <w:rsid w:val="00C404E1"/>
    <w:rsid w:val="00C51FF1"/>
    <w:rsid w:val="00C5292D"/>
    <w:rsid w:val="00C52EC0"/>
    <w:rsid w:val="00C55A95"/>
    <w:rsid w:val="00C565F4"/>
    <w:rsid w:val="00C63AC5"/>
    <w:rsid w:val="00C63CE4"/>
    <w:rsid w:val="00C6766A"/>
    <w:rsid w:val="00C81922"/>
    <w:rsid w:val="00C83004"/>
    <w:rsid w:val="00C854EA"/>
    <w:rsid w:val="00C85C06"/>
    <w:rsid w:val="00C90F08"/>
    <w:rsid w:val="00C95AE3"/>
    <w:rsid w:val="00CA5A56"/>
    <w:rsid w:val="00CC0A77"/>
    <w:rsid w:val="00CC0CCA"/>
    <w:rsid w:val="00CD597E"/>
    <w:rsid w:val="00CE350C"/>
    <w:rsid w:val="00CF1D6D"/>
    <w:rsid w:val="00D00BAA"/>
    <w:rsid w:val="00D04E61"/>
    <w:rsid w:val="00D12F7A"/>
    <w:rsid w:val="00D14373"/>
    <w:rsid w:val="00D41E96"/>
    <w:rsid w:val="00D52F61"/>
    <w:rsid w:val="00D54A81"/>
    <w:rsid w:val="00D74927"/>
    <w:rsid w:val="00D74CAD"/>
    <w:rsid w:val="00D758A0"/>
    <w:rsid w:val="00D75EA9"/>
    <w:rsid w:val="00D804FF"/>
    <w:rsid w:val="00D81BA9"/>
    <w:rsid w:val="00D81FB2"/>
    <w:rsid w:val="00D8527F"/>
    <w:rsid w:val="00D9154F"/>
    <w:rsid w:val="00DB1C80"/>
    <w:rsid w:val="00DB4098"/>
    <w:rsid w:val="00DB4D7E"/>
    <w:rsid w:val="00DC1706"/>
    <w:rsid w:val="00DD1970"/>
    <w:rsid w:val="00DD72E2"/>
    <w:rsid w:val="00DE273D"/>
    <w:rsid w:val="00DF621D"/>
    <w:rsid w:val="00E01B07"/>
    <w:rsid w:val="00E053CD"/>
    <w:rsid w:val="00E133FA"/>
    <w:rsid w:val="00E16CE4"/>
    <w:rsid w:val="00E20A0C"/>
    <w:rsid w:val="00E20DF2"/>
    <w:rsid w:val="00E228DC"/>
    <w:rsid w:val="00E3365D"/>
    <w:rsid w:val="00E64CF6"/>
    <w:rsid w:val="00E707E3"/>
    <w:rsid w:val="00E7442F"/>
    <w:rsid w:val="00E827CA"/>
    <w:rsid w:val="00E84B2B"/>
    <w:rsid w:val="00E951BC"/>
    <w:rsid w:val="00EA1434"/>
    <w:rsid w:val="00EA7B65"/>
    <w:rsid w:val="00EC6F8E"/>
    <w:rsid w:val="00ED4902"/>
    <w:rsid w:val="00EE5707"/>
    <w:rsid w:val="00EE7056"/>
    <w:rsid w:val="00EF40A6"/>
    <w:rsid w:val="00EF4BD0"/>
    <w:rsid w:val="00F000FF"/>
    <w:rsid w:val="00F248CB"/>
    <w:rsid w:val="00F25E5C"/>
    <w:rsid w:val="00F26A5A"/>
    <w:rsid w:val="00F27494"/>
    <w:rsid w:val="00F333AA"/>
    <w:rsid w:val="00F40E26"/>
    <w:rsid w:val="00F72E49"/>
    <w:rsid w:val="00F75820"/>
    <w:rsid w:val="00F763E0"/>
    <w:rsid w:val="00F86C72"/>
    <w:rsid w:val="00F910E5"/>
    <w:rsid w:val="00F93653"/>
    <w:rsid w:val="00FA01A5"/>
    <w:rsid w:val="00FA2294"/>
    <w:rsid w:val="00FA3AB4"/>
    <w:rsid w:val="00FA56BC"/>
    <w:rsid w:val="00FB1067"/>
    <w:rsid w:val="00FB42A6"/>
    <w:rsid w:val="00FB7A6E"/>
    <w:rsid w:val="00FB7C9A"/>
    <w:rsid w:val="00FC2224"/>
    <w:rsid w:val="00FC51EF"/>
    <w:rsid w:val="00FD33CB"/>
    <w:rsid w:val="00FE22B0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72B3"/>
  <w15:docId w15:val="{FC5CC416-2AA3-49ED-8A62-71BA86E7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57"/>
  </w:style>
  <w:style w:type="paragraph" w:styleId="1">
    <w:name w:val="heading 1"/>
    <w:basedOn w:val="a"/>
    <w:next w:val="a"/>
    <w:link w:val="10"/>
    <w:qFormat/>
    <w:rsid w:val="008476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7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6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47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76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caption"/>
    <w:basedOn w:val="a"/>
    <w:next w:val="a"/>
    <w:qFormat/>
    <w:rsid w:val="008476E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30380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0380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A7B65"/>
    <w:pPr>
      <w:ind w:left="720"/>
      <w:contextualSpacing/>
    </w:pPr>
  </w:style>
  <w:style w:type="table" w:styleId="a9">
    <w:name w:val="Table Grid"/>
    <w:basedOn w:val="a1"/>
    <w:rsid w:val="00D04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rsid w:val="00A85A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4D7F4-979C-4852-B621-37BB853E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2025-07-09T06:19:00Z</cp:lastPrinted>
  <dcterms:created xsi:type="dcterms:W3CDTF">2025-11-27T16:59:00Z</dcterms:created>
  <dcterms:modified xsi:type="dcterms:W3CDTF">2025-12-03T19:57:00Z</dcterms:modified>
</cp:coreProperties>
</file>